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EF8FEB" w14:textId="7E2CF3C8" w:rsidR="004F6735" w:rsidRPr="00A42780" w:rsidRDefault="004F6735" w:rsidP="00F039D8">
      <w:pPr>
        <w:spacing w:line="240" w:lineRule="auto"/>
        <w:jc w:val="both"/>
        <w:rPr>
          <w:rFonts w:ascii="Arial" w:hAnsi="Arial" w:cs="Arial"/>
          <w:i/>
          <w:sz w:val="24"/>
          <w:szCs w:val="24"/>
        </w:rPr>
      </w:pPr>
    </w:p>
    <w:p w14:paraId="3C712BFF" w14:textId="77777777" w:rsidR="004F6735" w:rsidRDefault="004F6735" w:rsidP="00581112">
      <w:pPr>
        <w:spacing w:line="240" w:lineRule="auto"/>
        <w:rPr>
          <w:rFonts w:ascii="Arial" w:hAnsi="Arial" w:cs="Arial"/>
          <w:sz w:val="24"/>
          <w:szCs w:val="24"/>
        </w:rPr>
      </w:pPr>
    </w:p>
    <w:p w14:paraId="5CB1B8C4" w14:textId="77777777" w:rsidR="004F6735" w:rsidRDefault="004F6735" w:rsidP="00581112">
      <w:pPr>
        <w:spacing w:line="240" w:lineRule="auto"/>
        <w:rPr>
          <w:rFonts w:ascii="Arial" w:hAnsi="Arial" w:cs="Arial"/>
          <w:sz w:val="24"/>
          <w:szCs w:val="24"/>
        </w:rPr>
      </w:pPr>
    </w:p>
    <w:p w14:paraId="290A1CF5" w14:textId="77777777" w:rsidR="004F6735" w:rsidRDefault="004F6735" w:rsidP="00581112">
      <w:pPr>
        <w:spacing w:line="240" w:lineRule="auto"/>
        <w:rPr>
          <w:rFonts w:ascii="Arial" w:hAnsi="Arial" w:cs="Arial"/>
          <w:sz w:val="24"/>
          <w:szCs w:val="24"/>
        </w:rPr>
      </w:pPr>
    </w:p>
    <w:p w14:paraId="0405B01C" w14:textId="77777777" w:rsidR="004F6735" w:rsidRDefault="004F6735" w:rsidP="00581112">
      <w:pPr>
        <w:spacing w:line="240" w:lineRule="auto"/>
        <w:rPr>
          <w:rFonts w:ascii="Arial" w:hAnsi="Arial" w:cs="Arial"/>
          <w:sz w:val="24"/>
          <w:szCs w:val="24"/>
        </w:rPr>
      </w:pPr>
    </w:p>
    <w:p w14:paraId="6941D220" w14:textId="306FC83D" w:rsidR="004F6735" w:rsidRDefault="00E0174E" w:rsidP="00581112">
      <w:pPr>
        <w:spacing w:line="240" w:lineRule="auto"/>
        <w:rPr>
          <w:rFonts w:ascii="Arial" w:hAnsi="Arial" w:cs="Arial"/>
          <w:b/>
          <w:sz w:val="36"/>
          <w:szCs w:val="36"/>
        </w:rPr>
      </w:pPr>
      <w:r>
        <w:rPr>
          <w:rFonts w:ascii="Arial" w:hAnsi="Arial" w:cs="Arial"/>
          <w:b/>
          <w:sz w:val="36"/>
          <w:szCs w:val="36"/>
        </w:rPr>
        <w:t xml:space="preserve">WHOLE </w:t>
      </w:r>
      <w:r w:rsidR="00CA7124">
        <w:rPr>
          <w:rFonts w:ascii="Arial" w:hAnsi="Arial" w:cs="Arial"/>
          <w:b/>
          <w:sz w:val="36"/>
          <w:szCs w:val="36"/>
        </w:rPr>
        <w:t>SCHOOL</w:t>
      </w:r>
      <w:r>
        <w:rPr>
          <w:rFonts w:ascii="Arial" w:hAnsi="Arial" w:cs="Arial"/>
          <w:b/>
          <w:sz w:val="36"/>
          <w:szCs w:val="36"/>
        </w:rPr>
        <w:t xml:space="preserve"> </w:t>
      </w:r>
      <w:r w:rsidR="004F6735">
        <w:rPr>
          <w:rFonts w:ascii="Arial" w:hAnsi="Arial" w:cs="Arial"/>
          <w:b/>
          <w:sz w:val="36"/>
          <w:szCs w:val="36"/>
        </w:rPr>
        <w:t>PAY POLICY</w:t>
      </w:r>
    </w:p>
    <w:p w14:paraId="1D26F90F" w14:textId="77777777" w:rsidR="004F6735" w:rsidRPr="004F6735" w:rsidRDefault="004F6735" w:rsidP="00581112">
      <w:pPr>
        <w:spacing w:line="240" w:lineRule="auto"/>
        <w:rPr>
          <w:rFonts w:ascii="Arial" w:hAnsi="Arial" w:cs="Arial"/>
          <w:sz w:val="36"/>
          <w:szCs w:val="36"/>
        </w:rPr>
      </w:pPr>
      <w:r w:rsidRPr="004F6735">
        <w:rPr>
          <w:rFonts w:ascii="Arial" w:hAnsi="Arial" w:cs="Arial"/>
          <w:sz w:val="36"/>
          <w:szCs w:val="36"/>
        </w:rPr>
        <w:t>_____________________________________________</w:t>
      </w:r>
    </w:p>
    <w:p w14:paraId="7B2D6958" w14:textId="77777777" w:rsidR="004F6735" w:rsidRDefault="004F6735" w:rsidP="00581112">
      <w:pPr>
        <w:spacing w:line="240" w:lineRule="auto"/>
        <w:rPr>
          <w:rFonts w:ascii="Arial" w:hAnsi="Arial" w:cs="Arial"/>
          <w:i/>
          <w:sz w:val="24"/>
          <w:szCs w:val="24"/>
        </w:rPr>
      </w:pPr>
    </w:p>
    <w:p w14:paraId="182F5E51" w14:textId="77777777" w:rsidR="004F6735" w:rsidRDefault="004F6735" w:rsidP="00581112">
      <w:pPr>
        <w:spacing w:line="240" w:lineRule="auto"/>
        <w:rPr>
          <w:rFonts w:ascii="Arial" w:hAnsi="Arial" w:cs="Arial"/>
          <w:i/>
          <w:sz w:val="24"/>
          <w:szCs w:val="24"/>
        </w:rPr>
      </w:pPr>
    </w:p>
    <w:p w14:paraId="6C41FAF3" w14:textId="77777777" w:rsidR="004F6735" w:rsidRDefault="004F6735" w:rsidP="00581112">
      <w:pPr>
        <w:spacing w:line="240" w:lineRule="auto"/>
        <w:rPr>
          <w:rFonts w:ascii="Arial" w:hAnsi="Arial" w:cs="Arial"/>
          <w:i/>
          <w:sz w:val="24"/>
          <w:szCs w:val="24"/>
        </w:rPr>
      </w:pPr>
    </w:p>
    <w:p w14:paraId="3A453EF4" w14:textId="659C18C9" w:rsidR="004F6735" w:rsidRDefault="00606FD1" w:rsidP="00581112">
      <w:pPr>
        <w:spacing w:line="240" w:lineRule="auto"/>
        <w:rPr>
          <w:rFonts w:ascii="Arial" w:hAnsi="Arial" w:cs="Arial"/>
          <w:i/>
          <w:sz w:val="24"/>
          <w:szCs w:val="24"/>
        </w:rPr>
      </w:pPr>
      <w:r>
        <w:rPr>
          <w:rFonts w:ascii="Arial" w:hAnsi="Arial" w:cs="Arial"/>
          <w:i/>
          <w:noProof/>
          <w:sz w:val="24"/>
          <w:szCs w:val="24"/>
        </w:rPr>
        <w:drawing>
          <wp:anchor distT="0" distB="0" distL="114300" distR="114300" simplePos="0" relativeHeight="251658240" behindDoc="0" locked="0" layoutInCell="1" allowOverlap="1" wp14:anchorId="01557674" wp14:editId="4C8B02EF">
            <wp:simplePos x="0" y="0"/>
            <wp:positionH relativeFrom="margin">
              <wp:align>center</wp:align>
            </wp:positionH>
            <wp:positionV relativeFrom="margin">
              <wp:posOffset>1932940</wp:posOffset>
            </wp:positionV>
            <wp:extent cx="2335530" cy="2591435"/>
            <wp:effectExtent l="0" t="0" r="7620" b="0"/>
            <wp:wrapSquare wrapText="bothSides"/>
            <wp:docPr id="1658017129" name="Picture 1" descr="A logo of a catholic primar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8017129" name="Picture 1" descr="A logo of a catholic primary&#10;&#10;AI-generated content may be incorrect."/>
                    <pic:cNvPicPr/>
                  </pic:nvPicPr>
                  <pic:blipFill>
                    <a:blip r:embed="rId12">
                      <a:extLst>
                        <a:ext uri="{28A0092B-C50C-407E-A947-70E740481C1C}">
                          <a14:useLocalDpi xmlns:a14="http://schemas.microsoft.com/office/drawing/2010/main" val="0"/>
                        </a:ext>
                      </a:extLst>
                    </a:blip>
                    <a:stretch>
                      <a:fillRect/>
                    </a:stretch>
                  </pic:blipFill>
                  <pic:spPr>
                    <a:xfrm>
                      <a:off x="0" y="0"/>
                      <a:ext cx="2335530" cy="2591435"/>
                    </a:xfrm>
                    <a:prstGeom prst="rect">
                      <a:avLst/>
                    </a:prstGeom>
                  </pic:spPr>
                </pic:pic>
              </a:graphicData>
            </a:graphic>
            <wp14:sizeRelH relativeFrom="margin">
              <wp14:pctWidth>0</wp14:pctWidth>
            </wp14:sizeRelH>
            <wp14:sizeRelV relativeFrom="margin">
              <wp14:pctHeight>0</wp14:pctHeight>
            </wp14:sizeRelV>
          </wp:anchor>
        </w:drawing>
      </w:r>
    </w:p>
    <w:p w14:paraId="0D8CE817" w14:textId="0DDDC1EC" w:rsidR="004F6735" w:rsidRDefault="004F6735" w:rsidP="00581112">
      <w:pPr>
        <w:spacing w:line="240" w:lineRule="auto"/>
        <w:rPr>
          <w:rFonts w:ascii="Arial" w:hAnsi="Arial" w:cs="Arial"/>
          <w:i/>
          <w:sz w:val="24"/>
          <w:szCs w:val="24"/>
        </w:rPr>
      </w:pPr>
    </w:p>
    <w:p w14:paraId="71B07ED6" w14:textId="77777777" w:rsidR="00A42780" w:rsidRDefault="00A42780" w:rsidP="00581112">
      <w:pPr>
        <w:spacing w:line="240" w:lineRule="auto"/>
        <w:rPr>
          <w:rFonts w:ascii="Arial" w:hAnsi="Arial" w:cs="Arial"/>
          <w:i/>
          <w:sz w:val="24"/>
          <w:szCs w:val="24"/>
        </w:rPr>
      </w:pPr>
    </w:p>
    <w:p w14:paraId="1AFED8B2" w14:textId="7DEF6FAC" w:rsidR="00A42780" w:rsidRDefault="00A42780" w:rsidP="00581112">
      <w:pPr>
        <w:spacing w:line="240" w:lineRule="auto"/>
        <w:rPr>
          <w:rFonts w:ascii="Arial" w:hAnsi="Arial" w:cs="Arial"/>
          <w:i/>
          <w:sz w:val="24"/>
          <w:szCs w:val="24"/>
        </w:rPr>
      </w:pPr>
    </w:p>
    <w:p w14:paraId="3DCBEF5E" w14:textId="335822CA" w:rsidR="004F6735" w:rsidRDefault="004F6735" w:rsidP="00581112">
      <w:pPr>
        <w:spacing w:line="240" w:lineRule="auto"/>
        <w:rPr>
          <w:rFonts w:ascii="Arial" w:hAnsi="Arial" w:cs="Arial"/>
          <w:i/>
          <w:sz w:val="24"/>
          <w:szCs w:val="24"/>
        </w:rPr>
      </w:pPr>
    </w:p>
    <w:p w14:paraId="53AAC6A8" w14:textId="18B7F6EA" w:rsidR="004F6735" w:rsidRDefault="004F6735" w:rsidP="00581112">
      <w:pPr>
        <w:spacing w:line="240" w:lineRule="auto"/>
        <w:rPr>
          <w:rFonts w:ascii="Arial" w:hAnsi="Arial" w:cs="Arial"/>
          <w:i/>
          <w:sz w:val="24"/>
          <w:szCs w:val="24"/>
        </w:rPr>
      </w:pPr>
    </w:p>
    <w:p w14:paraId="59940F3E" w14:textId="5289F571" w:rsidR="00A42780" w:rsidRDefault="00A42780" w:rsidP="00581112">
      <w:pPr>
        <w:spacing w:line="240" w:lineRule="auto"/>
        <w:rPr>
          <w:rFonts w:ascii="Arial" w:hAnsi="Arial" w:cs="Arial"/>
          <w:i/>
          <w:sz w:val="24"/>
          <w:szCs w:val="24"/>
        </w:rPr>
      </w:pPr>
    </w:p>
    <w:p w14:paraId="2019B32A" w14:textId="15C90E1B" w:rsidR="00A42780" w:rsidRDefault="00A42780" w:rsidP="00581112">
      <w:pPr>
        <w:spacing w:line="240" w:lineRule="auto"/>
        <w:rPr>
          <w:rFonts w:ascii="Arial" w:hAnsi="Arial" w:cs="Arial"/>
          <w:i/>
          <w:sz w:val="24"/>
          <w:szCs w:val="24"/>
        </w:rPr>
      </w:pPr>
    </w:p>
    <w:p w14:paraId="14FB0C7B" w14:textId="77777777" w:rsidR="00A42780" w:rsidRDefault="00A42780" w:rsidP="00581112">
      <w:pPr>
        <w:spacing w:line="240" w:lineRule="auto"/>
        <w:rPr>
          <w:rFonts w:ascii="Arial" w:hAnsi="Arial" w:cs="Arial"/>
          <w:i/>
          <w:sz w:val="24"/>
          <w:szCs w:val="24"/>
        </w:rPr>
      </w:pPr>
    </w:p>
    <w:p w14:paraId="7E1A8353" w14:textId="77777777" w:rsidR="00A42780" w:rsidRDefault="00A42780" w:rsidP="00581112">
      <w:pPr>
        <w:spacing w:line="240" w:lineRule="auto"/>
        <w:rPr>
          <w:rFonts w:ascii="Arial" w:hAnsi="Arial" w:cs="Arial"/>
          <w:i/>
          <w:sz w:val="24"/>
          <w:szCs w:val="24"/>
        </w:rPr>
      </w:pPr>
    </w:p>
    <w:p w14:paraId="5A2D13A4" w14:textId="77777777" w:rsidR="00A42780" w:rsidRDefault="00A42780" w:rsidP="00581112">
      <w:pPr>
        <w:spacing w:line="240" w:lineRule="auto"/>
        <w:rPr>
          <w:rFonts w:ascii="Arial" w:hAnsi="Arial" w:cs="Arial"/>
          <w:i/>
          <w:sz w:val="24"/>
          <w:szCs w:val="24"/>
        </w:rPr>
      </w:pPr>
    </w:p>
    <w:p w14:paraId="0E576A99" w14:textId="77777777" w:rsidR="00A42780" w:rsidRDefault="00A42780" w:rsidP="00581112">
      <w:pPr>
        <w:spacing w:line="240" w:lineRule="auto"/>
        <w:rPr>
          <w:rFonts w:ascii="Arial" w:hAnsi="Arial" w:cs="Arial"/>
          <w:i/>
          <w:sz w:val="24"/>
          <w:szCs w:val="24"/>
        </w:rPr>
      </w:pPr>
    </w:p>
    <w:p w14:paraId="4AA13843" w14:textId="77777777" w:rsidR="00A42780" w:rsidRDefault="00A42780" w:rsidP="00581112">
      <w:pPr>
        <w:spacing w:line="240" w:lineRule="auto"/>
        <w:rPr>
          <w:rFonts w:ascii="Arial" w:hAnsi="Arial" w:cs="Arial"/>
          <w:i/>
          <w:sz w:val="24"/>
          <w:szCs w:val="24"/>
        </w:rPr>
      </w:pPr>
    </w:p>
    <w:p w14:paraId="25F84386" w14:textId="77777777" w:rsidR="00A42780" w:rsidRDefault="00A42780" w:rsidP="00581112">
      <w:pPr>
        <w:spacing w:line="240" w:lineRule="auto"/>
        <w:rPr>
          <w:rFonts w:ascii="Arial" w:hAnsi="Arial" w:cs="Arial"/>
          <w:i/>
          <w:sz w:val="24"/>
          <w:szCs w:val="24"/>
        </w:rPr>
      </w:pPr>
    </w:p>
    <w:p w14:paraId="404335B6" w14:textId="77777777" w:rsidR="00A42780" w:rsidRDefault="00A42780" w:rsidP="00581112">
      <w:pPr>
        <w:spacing w:line="240" w:lineRule="auto"/>
        <w:rPr>
          <w:rFonts w:ascii="Arial" w:hAnsi="Arial" w:cs="Arial"/>
          <w:i/>
          <w:sz w:val="24"/>
          <w:szCs w:val="24"/>
        </w:rPr>
      </w:pPr>
    </w:p>
    <w:p w14:paraId="6D704C46" w14:textId="77777777" w:rsidR="00A42780" w:rsidRDefault="00A42780" w:rsidP="00581112">
      <w:pPr>
        <w:spacing w:line="240" w:lineRule="auto"/>
        <w:rPr>
          <w:rFonts w:ascii="Arial" w:hAnsi="Arial" w:cs="Arial"/>
          <w:i/>
          <w:sz w:val="24"/>
          <w:szCs w:val="24"/>
        </w:rPr>
      </w:pPr>
    </w:p>
    <w:p w14:paraId="082B0C60" w14:textId="77777777" w:rsidR="00A42780" w:rsidRDefault="00A42780" w:rsidP="00581112">
      <w:pPr>
        <w:spacing w:line="240" w:lineRule="auto"/>
        <w:rPr>
          <w:rFonts w:ascii="Arial" w:hAnsi="Arial" w:cs="Arial"/>
          <w:i/>
          <w:sz w:val="24"/>
          <w:szCs w:val="24"/>
        </w:rPr>
      </w:pPr>
    </w:p>
    <w:p w14:paraId="76866490" w14:textId="77777777" w:rsidR="00A42780" w:rsidRDefault="00A42780" w:rsidP="00581112">
      <w:pPr>
        <w:spacing w:line="240" w:lineRule="auto"/>
        <w:rPr>
          <w:rFonts w:ascii="Arial" w:hAnsi="Arial" w:cs="Arial"/>
          <w:i/>
          <w:sz w:val="24"/>
          <w:szCs w:val="24"/>
        </w:rPr>
      </w:pPr>
    </w:p>
    <w:p w14:paraId="1CCCD02A" w14:textId="77777777" w:rsidR="00A42780" w:rsidRDefault="00A42780" w:rsidP="00581112">
      <w:pPr>
        <w:spacing w:line="240" w:lineRule="auto"/>
        <w:rPr>
          <w:rFonts w:ascii="Arial" w:hAnsi="Arial" w:cs="Arial"/>
          <w:i/>
          <w:sz w:val="24"/>
          <w:szCs w:val="24"/>
        </w:rPr>
      </w:pPr>
    </w:p>
    <w:p w14:paraId="785AABCD" w14:textId="77777777" w:rsidR="00A42780" w:rsidRDefault="00A42780" w:rsidP="00581112">
      <w:pPr>
        <w:spacing w:line="240" w:lineRule="auto"/>
        <w:rPr>
          <w:rFonts w:ascii="Arial" w:hAnsi="Arial" w:cs="Arial"/>
          <w:i/>
          <w:sz w:val="24"/>
          <w:szCs w:val="24"/>
        </w:rPr>
      </w:pPr>
    </w:p>
    <w:p w14:paraId="497DE1CA" w14:textId="77777777" w:rsidR="00A42780" w:rsidRDefault="00A42780" w:rsidP="00581112">
      <w:pPr>
        <w:spacing w:line="240" w:lineRule="auto"/>
        <w:rPr>
          <w:rFonts w:ascii="Arial" w:hAnsi="Arial" w:cs="Arial"/>
          <w:i/>
          <w:sz w:val="24"/>
          <w:szCs w:val="24"/>
        </w:rPr>
      </w:pPr>
    </w:p>
    <w:p w14:paraId="7D4BE835" w14:textId="77777777" w:rsidR="00A42780" w:rsidRDefault="00A42780" w:rsidP="00581112">
      <w:pPr>
        <w:spacing w:line="240" w:lineRule="auto"/>
        <w:rPr>
          <w:rFonts w:ascii="Arial" w:hAnsi="Arial" w:cs="Arial"/>
          <w:i/>
          <w:sz w:val="24"/>
          <w:szCs w:val="24"/>
        </w:rPr>
      </w:pPr>
    </w:p>
    <w:p w14:paraId="641833AF" w14:textId="77777777" w:rsidR="00192554" w:rsidRDefault="00192554" w:rsidP="00581112">
      <w:pPr>
        <w:spacing w:line="240" w:lineRule="auto"/>
        <w:rPr>
          <w:rFonts w:ascii="Arial" w:hAnsi="Arial" w:cs="Arial"/>
          <w:i/>
          <w:sz w:val="24"/>
          <w:szCs w:val="24"/>
        </w:rPr>
      </w:pPr>
    </w:p>
    <w:p w14:paraId="0F83B949" w14:textId="77777777" w:rsidR="004F6735" w:rsidRDefault="004F6735" w:rsidP="00581112">
      <w:pPr>
        <w:spacing w:line="240" w:lineRule="auto"/>
        <w:rPr>
          <w:rFonts w:ascii="Arial" w:hAnsi="Arial" w:cs="Arial"/>
          <w:i/>
          <w:sz w:val="24"/>
          <w:szCs w:val="24"/>
        </w:rPr>
      </w:pPr>
    </w:p>
    <w:p w14:paraId="4B67F0E6" w14:textId="77777777" w:rsidR="004F6735" w:rsidRDefault="004F6735" w:rsidP="00581112">
      <w:pPr>
        <w:spacing w:line="240" w:lineRule="auto"/>
        <w:rPr>
          <w:rFonts w:ascii="Arial" w:hAnsi="Arial" w:cs="Arial"/>
          <w:i/>
          <w:sz w:val="24"/>
          <w:szCs w:val="24"/>
        </w:rPr>
      </w:pPr>
    </w:p>
    <w:p w14:paraId="6D91770D" w14:textId="77777777" w:rsidR="004F6735" w:rsidRDefault="004F6735" w:rsidP="00581112">
      <w:pPr>
        <w:spacing w:line="240" w:lineRule="auto"/>
        <w:rPr>
          <w:rFonts w:ascii="Arial" w:hAnsi="Arial" w:cs="Arial"/>
          <w:i/>
          <w:sz w:val="24"/>
          <w:szCs w:val="24"/>
        </w:rPr>
      </w:pPr>
    </w:p>
    <w:p w14:paraId="00912337" w14:textId="77777777" w:rsidR="00225053" w:rsidRDefault="00225053" w:rsidP="00581112">
      <w:pPr>
        <w:spacing w:line="240" w:lineRule="auto"/>
        <w:rPr>
          <w:rFonts w:ascii="Arial" w:hAnsi="Arial" w:cs="Arial"/>
          <w:i/>
          <w:sz w:val="24"/>
          <w:szCs w:val="24"/>
        </w:rPr>
      </w:pPr>
    </w:p>
    <w:p w14:paraId="5B00A143" w14:textId="77777777" w:rsidR="00225053" w:rsidRDefault="00225053" w:rsidP="00581112">
      <w:pPr>
        <w:spacing w:line="240" w:lineRule="auto"/>
        <w:rPr>
          <w:rFonts w:ascii="Arial" w:hAnsi="Arial" w:cs="Arial"/>
          <w:i/>
          <w:sz w:val="24"/>
          <w:szCs w:val="24"/>
        </w:rPr>
      </w:pPr>
    </w:p>
    <w:p w14:paraId="42376E98" w14:textId="77777777" w:rsidR="00225053" w:rsidRDefault="00225053" w:rsidP="00581112">
      <w:pPr>
        <w:spacing w:line="240" w:lineRule="auto"/>
        <w:rPr>
          <w:rFonts w:ascii="Arial" w:hAnsi="Arial" w:cs="Arial"/>
          <w:i/>
          <w:sz w:val="24"/>
          <w:szCs w:val="24"/>
        </w:rPr>
      </w:pPr>
    </w:p>
    <w:p w14:paraId="639A87B2" w14:textId="77777777" w:rsidR="00225053" w:rsidRDefault="00225053" w:rsidP="00581112">
      <w:pPr>
        <w:spacing w:line="240" w:lineRule="auto"/>
        <w:rPr>
          <w:rFonts w:ascii="Arial" w:hAnsi="Arial" w:cs="Arial"/>
          <w:i/>
          <w:sz w:val="24"/>
          <w:szCs w:val="24"/>
        </w:rPr>
      </w:pPr>
    </w:p>
    <w:p w14:paraId="3A54A6A2" w14:textId="77777777" w:rsidR="00225053" w:rsidRDefault="00225053" w:rsidP="00581112">
      <w:pPr>
        <w:spacing w:line="240" w:lineRule="auto"/>
        <w:rPr>
          <w:rFonts w:ascii="Arial" w:hAnsi="Arial" w:cs="Arial"/>
          <w:i/>
          <w:sz w:val="24"/>
          <w:szCs w:val="24"/>
        </w:rPr>
      </w:pPr>
    </w:p>
    <w:p w14:paraId="5C896F10" w14:textId="77777777" w:rsidR="00F03675" w:rsidRDefault="00F03675" w:rsidP="00581112">
      <w:pPr>
        <w:spacing w:line="240" w:lineRule="auto"/>
        <w:rPr>
          <w:rFonts w:ascii="Arial" w:hAnsi="Arial" w:cs="Arial"/>
          <w:i/>
          <w:sz w:val="24"/>
          <w:szCs w:val="24"/>
        </w:rPr>
      </w:pPr>
    </w:p>
    <w:p w14:paraId="1F76AD54" w14:textId="77777777" w:rsidR="00F03675" w:rsidRDefault="00F03675" w:rsidP="00581112">
      <w:pPr>
        <w:spacing w:line="240" w:lineRule="auto"/>
        <w:rPr>
          <w:rFonts w:ascii="Arial" w:hAnsi="Arial" w:cs="Arial"/>
          <w:i/>
          <w:sz w:val="24"/>
          <w:szCs w:val="24"/>
        </w:rPr>
      </w:pPr>
    </w:p>
    <w:p w14:paraId="26E4344D" w14:textId="77777777" w:rsidR="00F03675" w:rsidRDefault="00F03675" w:rsidP="00581112">
      <w:pPr>
        <w:spacing w:line="240" w:lineRule="auto"/>
        <w:rPr>
          <w:rFonts w:ascii="Arial" w:hAnsi="Arial" w:cs="Arial"/>
          <w:i/>
          <w:sz w:val="24"/>
          <w:szCs w:val="24"/>
        </w:rPr>
      </w:pPr>
    </w:p>
    <w:p w14:paraId="1BB73E13" w14:textId="77777777" w:rsidR="00F03675" w:rsidRDefault="00F03675" w:rsidP="00581112">
      <w:pPr>
        <w:spacing w:line="240" w:lineRule="auto"/>
        <w:rPr>
          <w:rFonts w:ascii="Arial" w:hAnsi="Arial" w:cs="Arial"/>
          <w:i/>
          <w:sz w:val="24"/>
          <w:szCs w:val="24"/>
        </w:rPr>
      </w:pPr>
    </w:p>
    <w:p w14:paraId="5FD5190C" w14:textId="77777777" w:rsidR="00F03675" w:rsidRDefault="00F03675" w:rsidP="00581112">
      <w:pPr>
        <w:spacing w:line="240" w:lineRule="auto"/>
        <w:rPr>
          <w:rFonts w:ascii="Arial" w:hAnsi="Arial" w:cs="Arial"/>
          <w:i/>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52"/>
        <w:gridCol w:w="7364"/>
      </w:tblGrid>
      <w:tr w:rsidR="004F6735" w:rsidRPr="004F6735" w14:paraId="032D418B" w14:textId="77777777" w:rsidTr="6D318D9B">
        <w:tc>
          <w:tcPr>
            <w:tcW w:w="1668" w:type="dxa"/>
          </w:tcPr>
          <w:p w14:paraId="0D2EB967" w14:textId="77777777" w:rsidR="004F6735" w:rsidRPr="00B224F0" w:rsidRDefault="004F6735" w:rsidP="00581112">
            <w:pPr>
              <w:spacing w:line="240" w:lineRule="auto"/>
              <w:jc w:val="left"/>
              <w:rPr>
                <w:rFonts w:ascii="Arial" w:hAnsi="Arial" w:cs="Arial"/>
                <w:sz w:val="24"/>
                <w:szCs w:val="24"/>
              </w:rPr>
            </w:pPr>
            <w:r w:rsidRPr="00B224F0">
              <w:rPr>
                <w:rFonts w:ascii="Arial" w:hAnsi="Arial" w:cs="Arial"/>
                <w:sz w:val="24"/>
                <w:szCs w:val="24"/>
              </w:rPr>
              <w:t>Status</w:t>
            </w:r>
          </w:p>
        </w:tc>
        <w:tc>
          <w:tcPr>
            <w:tcW w:w="7574" w:type="dxa"/>
          </w:tcPr>
          <w:p w14:paraId="548B684D" w14:textId="1BEDFE68" w:rsidR="00E07CAA" w:rsidRPr="00581FF0" w:rsidRDefault="00782001" w:rsidP="004A72A5">
            <w:pPr>
              <w:spacing w:line="240" w:lineRule="auto"/>
              <w:jc w:val="left"/>
              <w:rPr>
                <w:rFonts w:ascii="Arial" w:hAnsi="Arial" w:cs="Arial"/>
                <w:b/>
                <w:color w:val="000000"/>
                <w:sz w:val="24"/>
                <w:szCs w:val="24"/>
              </w:rPr>
            </w:pPr>
            <w:r>
              <w:rPr>
                <w:rFonts w:ascii="Arial" w:hAnsi="Arial" w:cs="Arial"/>
                <w:b/>
                <w:color w:val="000000"/>
                <w:sz w:val="24"/>
                <w:szCs w:val="24"/>
              </w:rPr>
              <w:t>FINAL</w:t>
            </w:r>
          </w:p>
        </w:tc>
      </w:tr>
      <w:tr w:rsidR="004F6735" w:rsidRPr="004F6735" w14:paraId="492C8878" w14:textId="77777777" w:rsidTr="6D318D9B">
        <w:tc>
          <w:tcPr>
            <w:tcW w:w="1668" w:type="dxa"/>
          </w:tcPr>
          <w:p w14:paraId="7A3836BA" w14:textId="77777777" w:rsidR="004F6735" w:rsidRPr="00B224F0" w:rsidRDefault="004F6735" w:rsidP="00581112">
            <w:pPr>
              <w:spacing w:line="240" w:lineRule="auto"/>
              <w:jc w:val="left"/>
              <w:rPr>
                <w:rFonts w:ascii="Arial" w:hAnsi="Arial" w:cs="Arial"/>
                <w:sz w:val="24"/>
                <w:szCs w:val="24"/>
              </w:rPr>
            </w:pPr>
            <w:r w:rsidRPr="00B224F0">
              <w:rPr>
                <w:rFonts w:ascii="Arial" w:hAnsi="Arial" w:cs="Arial"/>
                <w:sz w:val="24"/>
                <w:szCs w:val="24"/>
              </w:rPr>
              <w:t>Audience</w:t>
            </w:r>
          </w:p>
        </w:tc>
        <w:tc>
          <w:tcPr>
            <w:tcW w:w="7574" w:type="dxa"/>
          </w:tcPr>
          <w:p w14:paraId="5998777B" w14:textId="53DF5247" w:rsidR="004F6735" w:rsidRPr="00B224F0" w:rsidRDefault="00A42372" w:rsidP="00581112">
            <w:pPr>
              <w:spacing w:line="240" w:lineRule="auto"/>
              <w:jc w:val="left"/>
              <w:rPr>
                <w:rFonts w:ascii="Arial" w:hAnsi="Arial" w:cs="Arial"/>
                <w:sz w:val="24"/>
                <w:szCs w:val="24"/>
              </w:rPr>
            </w:pPr>
            <w:r>
              <w:rPr>
                <w:rFonts w:ascii="Arial" w:hAnsi="Arial" w:cs="Arial"/>
                <w:sz w:val="24"/>
                <w:szCs w:val="24"/>
              </w:rPr>
              <w:t>Governing Bo</w:t>
            </w:r>
            <w:r w:rsidR="00606FD1">
              <w:rPr>
                <w:rFonts w:ascii="Arial" w:hAnsi="Arial" w:cs="Arial"/>
                <w:sz w:val="24"/>
                <w:szCs w:val="24"/>
              </w:rPr>
              <w:t>dy</w:t>
            </w:r>
            <w:r w:rsidR="004F6735" w:rsidRPr="00B224F0">
              <w:rPr>
                <w:rFonts w:ascii="Arial" w:hAnsi="Arial" w:cs="Arial"/>
                <w:sz w:val="24"/>
                <w:szCs w:val="24"/>
              </w:rPr>
              <w:t>,</w:t>
            </w:r>
            <w:r w:rsidR="00606FD1">
              <w:rPr>
                <w:rFonts w:ascii="Arial" w:hAnsi="Arial" w:cs="Arial"/>
                <w:sz w:val="24"/>
                <w:szCs w:val="24"/>
              </w:rPr>
              <w:t xml:space="preserve"> Headteacher</w:t>
            </w:r>
            <w:r w:rsidR="005B5710" w:rsidRPr="005B5710">
              <w:rPr>
                <w:rFonts w:ascii="Arial" w:hAnsi="Arial" w:cs="Arial"/>
                <w:i/>
                <w:sz w:val="24"/>
                <w:szCs w:val="24"/>
              </w:rPr>
              <w:t>,</w:t>
            </w:r>
            <w:r w:rsidR="005B5710">
              <w:rPr>
                <w:rFonts w:ascii="Arial" w:hAnsi="Arial" w:cs="Arial"/>
                <w:sz w:val="24"/>
                <w:szCs w:val="24"/>
              </w:rPr>
              <w:t xml:space="preserve"> all employees of </w:t>
            </w:r>
            <w:r w:rsidR="00606FD1">
              <w:rPr>
                <w:rFonts w:ascii="Arial" w:hAnsi="Arial" w:cs="Arial"/>
                <w:sz w:val="24"/>
                <w:szCs w:val="24"/>
              </w:rPr>
              <w:t>Our Lady’s Catholic Primary School</w:t>
            </w:r>
            <w:r w:rsidR="00192554">
              <w:rPr>
                <w:rFonts w:ascii="Arial" w:hAnsi="Arial" w:cs="Arial"/>
                <w:sz w:val="24"/>
                <w:szCs w:val="24"/>
              </w:rPr>
              <w:t xml:space="preserve"> </w:t>
            </w:r>
          </w:p>
        </w:tc>
      </w:tr>
      <w:tr w:rsidR="004F6735" w:rsidRPr="004F6735" w14:paraId="13EB2A9A" w14:textId="77777777" w:rsidTr="6D318D9B">
        <w:trPr>
          <w:trHeight w:val="198"/>
        </w:trPr>
        <w:tc>
          <w:tcPr>
            <w:tcW w:w="1668" w:type="dxa"/>
          </w:tcPr>
          <w:p w14:paraId="4C7C34D1" w14:textId="77777777" w:rsidR="004F6735" w:rsidRPr="00B224F0" w:rsidRDefault="004F6735" w:rsidP="00581112">
            <w:pPr>
              <w:spacing w:line="240" w:lineRule="auto"/>
              <w:jc w:val="left"/>
              <w:rPr>
                <w:rFonts w:ascii="Arial" w:hAnsi="Arial" w:cs="Arial"/>
                <w:sz w:val="24"/>
                <w:szCs w:val="24"/>
              </w:rPr>
            </w:pPr>
            <w:r w:rsidRPr="00B224F0">
              <w:rPr>
                <w:rFonts w:ascii="Arial" w:hAnsi="Arial" w:cs="Arial"/>
                <w:sz w:val="24"/>
                <w:szCs w:val="24"/>
              </w:rPr>
              <w:t>Issued</w:t>
            </w:r>
          </w:p>
        </w:tc>
        <w:tc>
          <w:tcPr>
            <w:tcW w:w="7574" w:type="dxa"/>
          </w:tcPr>
          <w:p w14:paraId="54030BDE" w14:textId="1BEC7594" w:rsidR="004F6735" w:rsidRPr="00581FF0" w:rsidRDefault="007D4EC0" w:rsidP="00D018E0">
            <w:pPr>
              <w:spacing w:line="240" w:lineRule="auto"/>
              <w:jc w:val="left"/>
              <w:rPr>
                <w:rFonts w:ascii="Arial" w:hAnsi="Arial" w:cs="Arial"/>
                <w:color w:val="000000"/>
                <w:sz w:val="24"/>
                <w:szCs w:val="24"/>
              </w:rPr>
            </w:pPr>
            <w:r w:rsidRPr="6D318D9B">
              <w:rPr>
                <w:rFonts w:ascii="Arial" w:hAnsi="Arial" w:cs="Arial"/>
                <w:color w:val="000000" w:themeColor="text1"/>
                <w:sz w:val="24"/>
                <w:szCs w:val="24"/>
              </w:rPr>
              <w:t>1</w:t>
            </w:r>
            <w:r w:rsidRPr="65791D51">
              <w:rPr>
                <w:rFonts w:ascii="Arial" w:hAnsi="Arial" w:cs="Arial"/>
                <w:color w:val="000000" w:themeColor="text1"/>
                <w:sz w:val="24"/>
                <w:szCs w:val="24"/>
                <w:vertAlign w:val="superscript"/>
              </w:rPr>
              <w:t>st</w:t>
            </w:r>
            <w:r w:rsidRPr="6D318D9B">
              <w:rPr>
                <w:rFonts w:ascii="Arial" w:hAnsi="Arial" w:cs="Arial"/>
                <w:color w:val="000000" w:themeColor="text1"/>
                <w:sz w:val="24"/>
                <w:szCs w:val="24"/>
              </w:rPr>
              <w:t xml:space="preserve"> September 2025</w:t>
            </w:r>
          </w:p>
        </w:tc>
      </w:tr>
    </w:tbl>
    <w:p w14:paraId="3FCE1F73" w14:textId="77777777" w:rsidR="00B814A1" w:rsidRDefault="00B814A1" w:rsidP="00581112">
      <w:pPr>
        <w:spacing w:line="240" w:lineRule="auto"/>
        <w:jc w:val="left"/>
        <w:rPr>
          <w:rFonts w:ascii="Arial" w:hAnsi="Arial" w:cs="Arial"/>
          <w:b/>
          <w:i/>
          <w:highlight w:val="lightGray"/>
        </w:rPr>
      </w:pP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668"/>
        <w:gridCol w:w="4819"/>
        <w:gridCol w:w="2041"/>
      </w:tblGrid>
      <w:tr w:rsidR="00A37C26" w:rsidRPr="00467378" w14:paraId="2A37E653" w14:textId="77777777" w:rsidTr="6D318D9B">
        <w:tc>
          <w:tcPr>
            <w:tcW w:w="8528" w:type="dxa"/>
            <w:gridSpan w:val="3"/>
            <w:shd w:val="clear" w:color="auto" w:fill="BFBFBF" w:themeFill="background1" w:themeFillShade="BF"/>
          </w:tcPr>
          <w:p w14:paraId="61995FE2" w14:textId="77777777" w:rsidR="00A37C26" w:rsidRDefault="00A37C26" w:rsidP="00A37C26">
            <w:pPr>
              <w:spacing w:line="240" w:lineRule="auto"/>
              <w:rPr>
                <w:rFonts w:ascii="Arial" w:hAnsi="Arial" w:cs="Arial"/>
                <w:b/>
                <w:sz w:val="24"/>
                <w:szCs w:val="24"/>
              </w:rPr>
            </w:pPr>
            <w:r>
              <w:rPr>
                <w:rFonts w:ascii="Arial" w:hAnsi="Arial" w:cs="Arial"/>
                <w:b/>
                <w:sz w:val="24"/>
                <w:szCs w:val="24"/>
              </w:rPr>
              <w:t>TABLE OF CONTENTS</w:t>
            </w:r>
          </w:p>
          <w:p w14:paraId="54004A86" w14:textId="77777777" w:rsidR="00A37C26" w:rsidRPr="00316713" w:rsidRDefault="00A37C26" w:rsidP="00A37C26">
            <w:pPr>
              <w:spacing w:line="240" w:lineRule="auto"/>
              <w:jc w:val="both"/>
              <w:rPr>
                <w:rFonts w:ascii="Arial" w:hAnsi="Arial" w:cs="Arial"/>
                <w:b/>
              </w:rPr>
            </w:pPr>
          </w:p>
        </w:tc>
      </w:tr>
      <w:tr w:rsidR="00A37C26" w:rsidRPr="00467378" w14:paraId="60BFDEA8" w14:textId="77777777" w:rsidTr="6D318D9B">
        <w:tc>
          <w:tcPr>
            <w:tcW w:w="1668" w:type="dxa"/>
            <w:shd w:val="clear" w:color="auto" w:fill="BFBFBF" w:themeFill="background1" w:themeFillShade="BF"/>
          </w:tcPr>
          <w:p w14:paraId="3D8BCA5B" w14:textId="77777777" w:rsidR="00A37C26" w:rsidRPr="00467378" w:rsidRDefault="00A37C26" w:rsidP="00A37C26">
            <w:pPr>
              <w:spacing w:line="240" w:lineRule="auto"/>
              <w:jc w:val="both"/>
              <w:rPr>
                <w:rFonts w:ascii="Arial" w:hAnsi="Arial" w:cs="Arial"/>
                <w:b/>
              </w:rPr>
            </w:pPr>
            <w:r>
              <w:rPr>
                <w:rFonts w:ascii="Arial" w:hAnsi="Arial" w:cs="Arial"/>
                <w:b/>
              </w:rPr>
              <w:t>PARAGRAPH NUMBER</w:t>
            </w:r>
          </w:p>
        </w:tc>
        <w:tc>
          <w:tcPr>
            <w:tcW w:w="4819" w:type="dxa"/>
            <w:shd w:val="clear" w:color="auto" w:fill="BFBFBF" w:themeFill="background1" w:themeFillShade="BF"/>
          </w:tcPr>
          <w:p w14:paraId="36DED47C" w14:textId="77777777" w:rsidR="00A37C26" w:rsidRPr="00467378" w:rsidRDefault="00A37C26" w:rsidP="00A37C26">
            <w:pPr>
              <w:spacing w:line="240" w:lineRule="auto"/>
              <w:jc w:val="both"/>
              <w:rPr>
                <w:rFonts w:ascii="Arial" w:hAnsi="Arial" w:cs="Arial"/>
                <w:b/>
              </w:rPr>
            </w:pPr>
            <w:r>
              <w:rPr>
                <w:rFonts w:ascii="Arial" w:hAnsi="Arial" w:cs="Arial"/>
                <w:b/>
              </w:rPr>
              <w:t>HEADING TITLE</w:t>
            </w:r>
          </w:p>
        </w:tc>
        <w:tc>
          <w:tcPr>
            <w:tcW w:w="2041" w:type="dxa"/>
            <w:shd w:val="clear" w:color="auto" w:fill="BFBFBF" w:themeFill="background1" w:themeFillShade="BF"/>
          </w:tcPr>
          <w:p w14:paraId="1D8A6135" w14:textId="77777777" w:rsidR="00A37C26" w:rsidRPr="00316713" w:rsidRDefault="00A37C26" w:rsidP="00A37C26">
            <w:pPr>
              <w:spacing w:line="240" w:lineRule="auto"/>
              <w:jc w:val="both"/>
              <w:rPr>
                <w:rFonts w:ascii="Arial" w:hAnsi="Arial" w:cs="Arial"/>
                <w:b/>
              </w:rPr>
            </w:pPr>
            <w:r w:rsidRPr="00316713">
              <w:rPr>
                <w:rFonts w:ascii="Arial" w:hAnsi="Arial" w:cs="Arial"/>
                <w:b/>
              </w:rPr>
              <w:t>PAGE NUMBER</w:t>
            </w:r>
          </w:p>
        </w:tc>
      </w:tr>
      <w:tr w:rsidR="00A37C26" w:rsidRPr="00467378" w14:paraId="5DEB573C" w14:textId="77777777" w:rsidTr="6D318D9B">
        <w:tc>
          <w:tcPr>
            <w:tcW w:w="1668" w:type="dxa"/>
            <w:shd w:val="clear" w:color="auto" w:fill="FFFFFF" w:themeFill="background1"/>
          </w:tcPr>
          <w:p w14:paraId="3BCDB9E9" w14:textId="77777777" w:rsidR="00A37C26" w:rsidRPr="008E37A4" w:rsidRDefault="00A37C26" w:rsidP="00A37C26">
            <w:pPr>
              <w:spacing w:line="240" w:lineRule="auto"/>
              <w:jc w:val="left"/>
              <w:rPr>
                <w:rFonts w:ascii="Arial" w:hAnsi="Arial" w:cs="Arial"/>
              </w:rPr>
            </w:pPr>
            <w:r w:rsidRPr="008E37A4">
              <w:rPr>
                <w:rFonts w:ascii="Arial" w:hAnsi="Arial" w:cs="Arial"/>
              </w:rPr>
              <w:t>1</w:t>
            </w:r>
            <w:r>
              <w:rPr>
                <w:rFonts w:ascii="Arial" w:hAnsi="Arial" w:cs="Arial"/>
              </w:rPr>
              <w:t>.0</w:t>
            </w:r>
            <w:r w:rsidRPr="008E37A4">
              <w:rPr>
                <w:rFonts w:ascii="Arial" w:hAnsi="Arial" w:cs="Arial"/>
              </w:rPr>
              <w:t xml:space="preserve"> – 1.</w:t>
            </w:r>
            <w:r>
              <w:rPr>
                <w:rFonts w:ascii="Arial" w:hAnsi="Arial" w:cs="Arial"/>
              </w:rPr>
              <w:t>7</w:t>
            </w:r>
          </w:p>
        </w:tc>
        <w:tc>
          <w:tcPr>
            <w:tcW w:w="4819" w:type="dxa"/>
            <w:shd w:val="clear" w:color="auto" w:fill="FFFFFF" w:themeFill="background1"/>
          </w:tcPr>
          <w:p w14:paraId="5E61E22E" w14:textId="77777777" w:rsidR="00A37C26" w:rsidRPr="008E37A4" w:rsidRDefault="00A37C26" w:rsidP="00A37C26">
            <w:pPr>
              <w:spacing w:line="240" w:lineRule="auto"/>
              <w:jc w:val="left"/>
              <w:rPr>
                <w:rFonts w:ascii="Arial" w:hAnsi="Arial" w:cs="Arial"/>
              </w:rPr>
            </w:pPr>
            <w:r w:rsidRPr="008E37A4">
              <w:rPr>
                <w:rFonts w:ascii="Arial" w:hAnsi="Arial" w:cs="Arial"/>
              </w:rPr>
              <w:t>Introduction</w:t>
            </w:r>
          </w:p>
        </w:tc>
        <w:tc>
          <w:tcPr>
            <w:tcW w:w="2041" w:type="dxa"/>
            <w:shd w:val="clear" w:color="auto" w:fill="FFFFFF" w:themeFill="background1"/>
          </w:tcPr>
          <w:p w14:paraId="6C2EE3F0" w14:textId="77777777" w:rsidR="00A37C26" w:rsidRPr="00144620" w:rsidRDefault="00A37C26" w:rsidP="00A37C26">
            <w:pPr>
              <w:spacing w:line="240" w:lineRule="auto"/>
              <w:jc w:val="left"/>
              <w:rPr>
                <w:rFonts w:ascii="Arial" w:hAnsi="Arial" w:cs="Arial"/>
              </w:rPr>
            </w:pPr>
          </w:p>
        </w:tc>
      </w:tr>
      <w:tr w:rsidR="00A37C26" w:rsidRPr="008E37A4" w14:paraId="6BE855B9" w14:textId="77777777" w:rsidTr="6D318D9B">
        <w:tc>
          <w:tcPr>
            <w:tcW w:w="1668" w:type="dxa"/>
            <w:shd w:val="clear" w:color="auto" w:fill="FFFFFF" w:themeFill="background1"/>
          </w:tcPr>
          <w:p w14:paraId="287E8C1D" w14:textId="77777777" w:rsidR="00A37C26" w:rsidRDefault="00A37C26" w:rsidP="00A37C26">
            <w:pPr>
              <w:spacing w:line="240" w:lineRule="auto"/>
              <w:jc w:val="left"/>
              <w:rPr>
                <w:rFonts w:ascii="Arial" w:hAnsi="Arial" w:cs="Arial"/>
              </w:rPr>
            </w:pPr>
            <w:r>
              <w:rPr>
                <w:rFonts w:ascii="Arial" w:hAnsi="Arial" w:cs="Arial"/>
              </w:rPr>
              <w:t>1.8</w:t>
            </w:r>
          </w:p>
        </w:tc>
        <w:tc>
          <w:tcPr>
            <w:tcW w:w="4819" w:type="dxa"/>
            <w:shd w:val="clear" w:color="auto" w:fill="FFFFFF" w:themeFill="background1"/>
          </w:tcPr>
          <w:p w14:paraId="19D1FCEB" w14:textId="77777777" w:rsidR="00A37C26" w:rsidRDefault="00A37C26" w:rsidP="00A37C26">
            <w:pPr>
              <w:spacing w:line="240" w:lineRule="auto"/>
              <w:jc w:val="left"/>
              <w:rPr>
                <w:rFonts w:ascii="Arial" w:hAnsi="Arial" w:cs="Arial"/>
              </w:rPr>
            </w:pPr>
            <w:r>
              <w:rPr>
                <w:rFonts w:ascii="Arial" w:hAnsi="Arial" w:cs="Arial"/>
              </w:rPr>
              <w:t xml:space="preserve">Monitoring the impact of the policy </w:t>
            </w:r>
          </w:p>
        </w:tc>
        <w:tc>
          <w:tcPr>
            <w:tcW w:w="2041" w:type="dxa"/>
            <w:shd w:val="clear" w:color="auto" w:fill="FFFFFF" w:themeFill="background1"/>
          </w:tcPr>
          <w:p w14:paraId="27E088AE" w14:textId="77777777" w:rsidR="00A37C26" w:rsidRPr="00144620" w:rsidRDefault="00A37C26" w:rsidP="00A37C26">
            <w:pPr>
              <w:spacing w:line="240" w:lineRule="auto"/>
              <w:jc w:val="left"/>
              <w:rPr>
                <w:rFonts w:ascii="Arial" w:hAnsi="Arial" w:cs="Arial"/>
              </w:rPr>
            </w:pPr>
          </w:p>
        </w:tc>
      </w:tr>
      <w:tr w:rsidR="00A37C26" w:rsidRPr="008E37A4" w14:paraId="3D47F586" w14:textId="77777777" w:rsidTr="6D318D9B">
        <w:tc>
          <w:tcPr>
            <w:tcW w:w="1668" w:type="dxa"/>
            <w:shd w:val="clear" w:color="auto" w:fill="FFFFFF" w:themeFill="background1"/>
          </w:tcPr>
          <w:p w14:paraId="4B2D843B" w14:textId="77777777" w:rsidR="00A37C26" w:rsidRPr="008E37A4" w:rsidRDefault="00A37C26" w:rsidP="00A37C26">
            <w:pPr>
              <w:spacing w:line="240" w:lineRule="auto"/>
              <w:jc w:val="left"/>
              <w:rPr>
                <w:rFonts w:ascii="Arial" w:hAnsi="Arial" w:cs="Arial"/>
              </w:rPr>
            </w:pPr>
            <w:r>
              <w:rPr>
                <w:rFonts w:ascii="Arial" w:hAnsi="Arial" w:cs="Arial"/>
              </w:rPr>
              <w:t>2.0 – 2.3</w:t>
            </w:r>
          </w:p>
        </w:tc>
        <w:tc>
          <w:tcPr>
            <w:tcW w:w="4819" w:type="dxa"/>
            <w:shd w:val="clear" w:color="auto" w:fill="FFFFFF" w:themeFill="background1"/>
          </w:tcPr>
          <w:p w14:paraId="2C36A62C" w14:textId="77777777" w:rsidR="00A37C26" w:rsidRPr="008E37A4" w:rsidRDefault="00A37C26" w:rsidP="00A37C26">
            <w:pPr>
              <w:spacing w:line="240" w:lineRule="auto"/>
              <w:jc w:val="left"/>
              <w:rPr>
                <w:rFonts w:ascii="Arial" w:hAnsi="Arial" w:cs="Arial"/>
              </w:rPr>
            </w:pPr>
            <w:r>
              <w:rPr>
                <w:rFonts w:ascii="Arial" w:hAnsi="Arial" w:cs="Arial"/>
              </w:rPr>
              <w:t>Staffing Structure</w:t>
            </w:r>
          </w:p>
        </w:tc>
        <w:tc>
          <w:tcPr>
            <w:tcW w:w="2041" w:type="dxa"/>
            <w:shd w:val="clear" w:color="auto" w:fill="FFFFFF" w:themeFill="background1"/>
          </w:tcPr>
          <w:p w14:paraId="4791BE8D" w14:textId="77777777" w:rsidR="00A37C26" w:rsidRPr="00144620" w:rsidRDefault="00A37C26" w:rsidP="00A37C26">
            <w:pPr>
              <w:spacing w:line="240" w:lineRule="auto"/>
              <w:jc w:val="left"/>
              <w:rPr>
                <w:rFonts w:ascii="Arial" w:hAnsi="Arial" w:cs="Arial"/>
              </w:rPr>
            </w:pPr>
          </w:p>
        </w:tc>
      </w:tr>
      <w:tr w:rsidR="00A37C26" w:rsidRPr="008E37A4" w14:paraId="4DC90DEF" w14:textId="77777777" w:rsidTr="6D318D9B">
        <w:tc>
          <w:tcPr>
            <w:tcW w:w="1668" w:type="dxa"/>
            <w:shd w:val="clear" w:color="auto" w:fill="FFFFFF" w:themeFill="background1"/>
          </w:tcPr>
          <w:p w14:paraId="0CA2E867" w14:textId="77777777" w:rsidR="00A37C26" w:rsidRDefault="00A37C26" w:rsidP="00A37C26">
            <w:pPr>
              <w:spacing w:line="240" w:lineRule="auto"/>
              <w:jc w:val="left"/>
              <w:rPr>
                <w:rFonts w:ascii="Arial" w:hAnsi="Arial" w:cs="Arial"/>
              </w:rPr>
            </w:pPr>
          </w:p>
        </w:tc>
        <w:tc>
          <w:tcPr>
            <w:tcW w:w="4819" w:type="dxa"/>
            <w:shd w:val="clear" w:color="auto" w:fill="FFFFFF" w:themeFill="background1"/>
          </w:tcPr>
          <w:p w14:paraId="60BA7F46" w14:textId="77777777" w:rsidR="00A37C26" w:rsidRDefault="00A37C26" w:rsidP="00A37C26">
            <w:pPr>
              <w:spacing w:line="240" w:lineRule="auto"/>
              <w:jc w:val="left"/>
              <w:rPr>
                <w:rFonts w:ascii="Arial" w:hAnsi="Arial" w:cs="Arial"/>
              </w:rPr>
            </w:pPr>
          </w:p>
        </w:tc>
        <w:tc>
          <w:tcPr>
            <w:tcW w:w="2041" w:type="dxa"/>
            <w:shd w:val="clear" w:color="auto" w:fill="FFFFFF" w:themeFill="background1"/>
          </w:tcPr>
          <w:p w14:paraId="6DB181AF" w14:textId="77777777" w:rsidR="00A37C26" w:rsidRPr="00144620" w:rsidRDefault="00A37C26" w:rsidP="00A37C26">
            <w:pPr>
              <w:spacing w:line="240" w:lineRule="auto"/>
              <w:jc w:val="left"/>
              <w:rPr>
                <w:rFonts w:ascii="Arial" w:hAnsi="Arial" w:cs="Arial"/>
              </w:rPr>
            </w:pPr>
          </w:p>
        </w:tc>
      </w:tr>
      <w:tr w:rsidR="00A37C26" w:rsidRPr="008E37A4" w14:paraId="633302E6" w14:textId="77777777" w:rsidTr="6D318D9B">
        <w:tc>
          <w:tcPr>
            <w:tcW w:w="1668" w:type="dxa"/>
            <w:shd w:val="clear" w:color="auto" w:fill="F2F2F2" w:themeFill="background1" w:themeFillShade="F2"/>
          </w:tcPr>
          <w:p w14:paraId="3528714D" w14:textId="77777777" w:rsidR="00A37C26" w:rsidRPr="008E37A4" w:rsidRDefault="00A37C26" w:rsidP="00A37C26">
            <w:pPr>
              <w:spacing w:line="240" w:lineRule="auto"/>
              <w:jc w:val="left"/>
              <w:rPr>
                <w:rFonts w:ascii="Arial" w:hAnsi="Arial" w:cs="Arial"/>
              </w:rPr>
            </w:pPr>
          </w:p>
        </w:tc>
        <w:tc>
          <w:tcPr>
            <w:tcW w:w="4819" w:type="dxa"/>
            <w:shd w:val="clear" w:color="auto" w:fill="F2F2F2" w:themeFill="background1" w:themeFillShade="F2"/>
          </w:tcPr>
          <w:p w14:paraId="6B8F6AE4" w14:textId="77777777" w:rsidR="00A37C26" w:rsidRPr="008E37A4" w:rsidRDefault="00A37C26" w:rsidP="00A37C26">
            <w:pPr>
              <w:spacing w:line="240" w:lineRule="auto"/>
              <w:jc w:val="left"/>
              <w:rPr>
                <w:rFonts w:ascii="Arial" w:hAnsi="Arial" w:cs="Arial"/>
                <w:b/>
              </w:rPr>
            </w:pPr>
            <w:r w:rsidRPr="008E37A4">
              <w:rPr>
                <w:rFonts w:ascii="Arial" w:hAnsi="Arial" w:cs="Arial"/>
                <w:b/>
              </w:rPr>
              <w:t>TEACHING STAFF</w:t>
            </w:r>
          </w:p>
        </w:tc>
        <w:tc>
          <w:tcPr>
            <w:tcW w:w="2041" w:type="dxa"/>
            <w:shd w:val="clear" w:color="auto" w:fill="F2F2F2" w:themeFill="background1" w:themeFillShade="F2"/>
          </w:tcPr>
          <w:p w14:paraId="78049773" w14:textId="77777777" w:rsidR="00A37C26" w:rsidRPr="00144620" w:rsidRDefault="00A37C26" w:rsidP="00A37C26">
            <w:pPr>
              <w:spacing w:line="240" w:lineRule="auto"/>
              <w:jc w:val="left"/>
              <w:rPr>
                <w:rFonts w:ascii="Arial" w:hAnsi="Arial" w:cs="Arial"/>
              </w:rPr>
            </w:pPr>
          </w:p>
        </w:tc>
      </w:tr>
      <w:tr w:rsidR="00A37C26" w:rsidRPr="00CE049A" w14:paraId="2313E7EE" w14:textId="77777777" w:rsidTr="6D318D9B">
        <w:tc>
          <w:tcPr>
            <w:tcW w:w="1668" w:type="dxa"/>
            <w:shd w:val="clear" w:color="auto" w:fill="FFFFFF" w:themeFill="background1"/>
          </w:tcPr>
          <w:p w14:paraId="37030F97" w14:textId="77777777" w:rsidR="00A37C26" w:rsidRPr="00CE049A" w:rsidRDefault="00A37C26" w:rsidP="00A37C26">
            <w:pPr>
              <w:spacing w:line="240" w:lineRule="auto"/>
              <w:jc w:val="left"/>
              <w:rPr>
                <w:rFonts w:ascii="Arial" w:hAnsi="Arial" w:cs="Arial"/>
              </w:rPr>
            </w:pPr>
            <w:r w:rsidRPr="00CE049A">
              <w:rPr>
                <w:rFonts w:ascii="Arial" w:hAnsi="Arial" w:cs="Arial"/>
              </w:rPr>
              <w:t>3.0 – 3.4</w:t>
            </w:r>
          </w:p>
        </w:tc>
        <w:tc>
          <w:tcPr>
            <w:tcW w:w="4819" w:type="dxa"/>
            <w:shd w:val="clear" w:color="auto" w:fill="FFFFFF" w:themeFill="background1"/>
          </w:tcPr>
          <w:p w14:paraId="0B79EC20" w14:textId="77777777" w:rsidR="00A37C26" w:rsidRPr="00CE049A" w:rsidRDefault="00A37C26" w:rsidP="00A37C26">
            <w:pPr>
              <w:spacing w:line="240" w:lineRule="auto"/>
              <w:jc w:val="left"/>
              <w:rPr>
                <w:rFonts w:ascii="Arial" w:hAnsi="Arial" w:cs="Arial"/>
              </w:rPr>
            </w:pPr>
            <w:r w:rsidRPr="00CE049A">
              <w:rPr>
                <w:rFonts w:ascii="Arial" w:hAnsi="Arial" w:cs="Arial"/>
              </w:rPr>
              <w:t>Pay Reviews</w:t>
            </w:r>
            <w:r>
              <w:rPr>
                <w:rFonts w:ascii="Arial" w:hAnsi="Arial" w:cs="Arial"/>
              </w:rPr>
              <w:t xml:space="preserve"> (Teachers)</w:t>
            </w:r>
          </w:p>
        </w:tc>
        <w:tc>
          <w:tcPr>
            <w:tcW w:w="2041" w:type="dxa"/>
            <w:shd w:val="clear" w:color="auto" w:fill="FFFFFF" w:themeFill="background1"/>
          </w:tcPr>
          <w:p w14:paraId="5F643A0D" w14:textId="77777777" w:rsidR="00A37C26" w:rsidRPr="00144620" w:rsidRDefault="00A37C26" w:rsidP="00A37C26">
            <w:pPr>
              <w:spacing w:line="240" w:lineRule="auto"/>
              <w:jc w:val="left"/>
              <w:rPr>
                <w:rFonts w:ascii="Arial" w:hAnsi="Arial" w:cs="Arial"/>
              </w:rPr>
            </w:pPr>
          </w:p>
        </w:tc>
      </w:tr>
      <w:tr w:rsidR="00A37C26" w:rsidRPr="00CE049A" w14:paraId="18A21B63" w14:textId="77777777" w:rsidTr="6D318D9B">
        <w:tc>
          <w:tcPr>
            <w:tcW w:w="1668" w:type="dxa"/>
            <w:shd w:val="clear" w:color="auto" w:fill="FFFFFF" w:themeFill="background1"/>
          </w:tcPr>
          <w:p w14:paraId="4DB55BD1" w14:textId="77777777" w:rsidR="00A37C26" w:rsidRPr="00CE049A" w:rsidRDefault="00A37C26" w:rsidP="00A37C26">
            <w:pPr>
              <w:spacing w:line="240" w:lineRule="auto"/>
              <w:jc w:val="left"/>
              <w:rPr>
                <w:rFonts w:ascii="Arial" w:hAnsi="Arial" w:cs="Arial"/>
              </w:rPr>
            </w:pPr>
            <w:r w:rsidRPr="00CE049A">
              <w:rPr>
                <w:rFonts w:ascii="Arial" w:hAnsi="Arial" w:cs="Arial"/>
              </w:rPr>
              <w:t>4.0 – 4.3</w:t>
            </w:r>
          </w:p>
        </w:tc>
        <w:tc>
          <w:tcPr>
            <w:tcW w:w="4819" w:type="dxa"/>
            <w:shd w:val="clear" w:color="auto" w:fill="FFFFFF" w:themeFill="background1"/>
          </w:tcPr>
          <w:p w14:paraId="41905045" w14:textId="77777777" w:rsidR="00A37C26" w:rsidRPr="00CE049A" w:rsidRDefault="00A37C26" w:rsidP="00A37C26">
            <w:pPr>
              <w:spacing w:line="240" w:lineRule="auto"/>
              <w:jc w:val="left"/>
              <w:rPr>
                <w:rFonts w:ascii="Arial" w:hAnsi="Arial" w:cs="Arial"/>
              </w:rPr>
            </w:pPr>
            <w:r w:rsidRPr="00CE049A">
              <w:rPr>
                <w:rFonts w:ascii="Arial" w:hAnsi="Arial" w:cs="Arial"/>
              </w:rPr>
              <w:t>Appeals</w:t>
            </w:r>
            <w:r>
              <w:rPr>
                <w:rFonts w:ascii="Arial" w:hAnsi="Arial" w:cs="Arial"/>
              </w:rPr>
              <w:t xml:space="preserve"> (Teachers)</w:t>
            </w:r>
          </w:p>
        </w:tc>
        <w:tc>
          <w:tcPr>
            <w:tcW w:w="2041" w:type="dxa"/>
            <w:shd w:val="clear" w:color="auto" w:fill="FFFFFF" w:themeFill="background1"/>
          </w:tcPr>
          <w:p w14:paraId="58643DC2" w14:textId="77777777" w:rsidR="00A37C26" w:rsidRPr="00144620" w:rsidRDefault="00A37C26" w:rsidP="00A37C26">
            <w:pPr>
              <w:spacing w:line="240" w:lineRule="auto"/>
              <w:jc w:val="left"/>
              <w:rPr>
                <w:rFonts w:ascii="Arial" w:hAnsi="Arial" w:cs="Arial"/>
              </w:rPr>
            </w:pPr>
          </w:p>
        </w:tc>
      </w:tr>
      <w:tr w:rsidR="00A37C26" w:rsidRPr="00CE049A" w14:paraId="76BF71B6" w14:textId="77777777" w:rsidTr="6D318D9B">
        <w:tc>
          <w:tcPr>
            <w:tcW w:w="1668" w:type="dxa"/>
            <w:shd w:val="clear" w:color="auto" w:fill="FFFFFF" w:themeFill="background1"/>
          </w:tcPr>
          <w:p w14:paraId="1E016BA0" w14:textId="77777777" w:rsidR="00A37C26" w:rsidRPr="000B4841" w:rsidRDefault="00A37C26" w:rsidP="00A37C26">
            <w:pPr>
              <w:spacing w:line="240" w:lineRule="auto"/>
              <w:jc w:val="left"/>
              <w:rPr>
                <w:rFonts w:ascii="Arial" w:hAnsi="Arial" w:cs="Arial"/>
              </w:rPr>
            </w:pPr>
            <w:r w:rsidRPr="000B4841">
              <w:rPr>
                <w:rFonts w:ascii="Arial" w:hAnsi="Arial" w:cs="Arial"/>
              </w:rPr>
              <w:t>5.0 – 5.1</w:t>
            </w:r>
          </w:p>
        </w:tc>
        <w:tc>
          <w:tcPr>
            <w:tcW w:w="4819" w:type="dxa"/>
            <w:shd w:val="clear" w:color="auto" w:fill="FFFFFF" w:themeFill="background1"/>
          </w:tcPr>
          <w:p w14:paraId="378A979E" w14:textId="77777777" w:rsidR="00A37C26" w:rsidRPr="00CE049A" w:rsidRDefault="00A37C26" w:rsidP="00A37C26">
            <w:pPr>
              <w:spacing w:line="240" w:lineRule="auto"/>
              <w:jc w:val="left"/>
              <w:rPr>
                <w:rFonts w:ascii="Arial" w:hAnsi="Arial" w:cs="Arial"/>
              </w:rPr>
            </w:pPr>
            <w:r w:rsidRPr="00CE049A">
              <w:rPr>
                <w:rFonts w:ascii="Arial" w:hAnsi="Arial" w:cs="Arial"/>
              </w:rPr>
              <w:t>Appeals (The order of proceedings)</w:t>
            </w:r>
          </w:p>
        </w:tc>
        <w:tc>
          <w:tcPr>
            <w:tcW w:w="2041" w:type="dxa"/>
            <w:shd w:val="clear" w:color="auto" w:fill="FFFFFF" w:themeFill="background1"/>
          </w:tcPr>
          <w:p w14:paraId="5AE74E9B" w14:textId="77777777" w:rsidR="00A37C26" w:rsidRPr="00144620" w:rsidRDefault="00A37C26" w:rsidP="00A37C26">
            <w:pPr>
              <w:spacing w:line="240" w:lineRule="auto"/>
              <w:jc w:val="left"/>
              <w:rPr>
                <w:rFonts w:ascii="Arial" w:hAnsi="Arial" w:cs="Arial"/>
              </w:rPr>
            </w:pPr>
          </w:p>
        </w:tc>
      </w:tr>
      <w:tr w:rsidR="00A37C26" w:rsidRPr="00CE049A" w14:paraId="09CAA3E2" w14:textId="77777777" w:rsidTr="6D318D9B">
        <w:tc>
          <w:tcPr>
            <w:tcW w:w="1668" w:type="dxa"/>
            <w:shd w:val="clear" w:color="auto" w:fill="FFFFFF" w:themeFill="background1"/>
          </w:tcPr>
          <w:p w14:paraId="297A586B" w14:textId="77777777" w:rsidR="00A37C26" w:rsidRPr="000B4841" w:rsidRDefault="00A37C26" w:rsidP="00A37C26">
            <w:pPr>
              <w:spacing w:line="240" w:lineRule="auto"/>
              <w:jc w:val="left"/>
              <w:rPr>
                <w:rFonts w:ascii="Arial" w:hAnsi="Arial" w:cs="Arial"/>
              </w:rPr>
            </w:pPr>
            <w:r w:rsidRPr="000B4841">
              <w:rPr>
                <w:rFonts w:ascii="Arial" w:hAnsi="Arial" w:cs="Arial"/>
              </w:rPr>
              <w:t>6.0 – 6.1</w:t>
            </w:r>
          </w:p>
        </w:tc>
        <w:tc>
          <w:tcPr>
            <w:tcW w:w="4819" w:type="dxa"/>
            <w:shd w:val="clear" w:color="auto" w:fill="FFFFFF" w:themeFill="background1"/>
          </w:tcPr>
          <w:p w14:paraId="559EB9BE" w14:textId="77777777" w:rsidR="00A37C26" w:rsidRPr="00CE049A" w:rsidRDefault="00A37C26" w:rsidP="00A37C26">
            <w:pPr>
              <w:spacing w:line="240" w:lineRule="auto"/>
              <w:jc w:val="left"/>
              <w:rPr>
                <w:rFonts w:ascii="Arial" w:hAnsi="Arial" w:cs="Arial"/>
              </w:rPr>
            </w:pPr>
            <w:r>
              <w:rPr>
                <w:rFonts w:ascii="Arial" w:hAnsi="Arial" w:cs="Arial"/>
              </w:rPr>
              <w:t>Basic pay determination on</w:t>
            </w:r>
            <w:r w:rsidRPr="00CE049A">
              <w:rPr>
                <w:rFonts w:ascii="Arial" w:hAnsi="Arial" w:cs="Arial"/>
              </w:rPr>
              <w:t xml:space="preserve"> appointment</w:t>
            </w:r>
            <w:r>
              <w:rPr>
                <w:rFonts w:ascii="Arial" w:hAnsi="Arial" w:cs="Arial"/>
              </w:rPr>
              <w:t xml:space="preserve"> (Teachers)</w:t>
            </w:r>
          </w:p>
        </w:tc>
        <w:tc>
          <w:tcPr>
            <w:tcW w:w="2041" w:type="dxa"/>
            <w:shd w:val="clear" w:color="auto" w:fill="FFFFFF" w:themeFill="background1"/>
          </w:tcPr>
          <w:p w14:paraId="454882B1" w14:textId="77777777" w:rsidR="00A37C26" w:rsidRPr="00144620" w:rsidRDefault="00A37C26" w:rsidP="00A37C26">
            <w:pPr>
              <w:spacing w:line="240" w:lineRule="auto"/>
              <w:jc w:val="left"/>
              <w:rPr>
                <w:rFonts w:ascii="Arial" w:hAnsi="Arial" w:cs="Arial"/>
              </w:rPr>
            </w:pPr>
          </w:p>
        </w:tc>
      </w:tr>
      <w:tr w:rsidR="00A37C26" w:rsidRPr="00CE049A" w14:paraId="36EE000F" w14:textId="77777777" w:rsidTr="6D318D9B">
        <w:tc>
          <w:tcPr>
            <w:tcW w:w="1668" w:type="dxa"/>
            <w:shd w:val="clear" w:color="auto" w:fill="FFFFFF" w:themeFill="background1"/>
          </w:tcPr>
          <w:p w14:paraId="3DFDD7F0" w14:textId="77777777" w:rsidR="00A37C26" w:rsidRPr="000B4841" w:rsidRDefault="00A37C26" w:rsidP="00A37C26">
            <w:pPr>
              <w:spacing w:line="240" w:lineRule="auto"/>
              <w:jc w:val="left"/>
              <w:rPr>
                <w:rFonts w:ascii="Arial" w:hAnsi="Arial" w:cs="Arial"/>
              </w:rPr>
            </w:pPr>
            <w:r w:rsidRPr="000B4841">
              <w:rPr>
                <w:rFonts w:ascii="Arial" w:hAnsi="Arial" w:cs="Arial"/>
              </w:rPr>
              <w:t>7.0 – 7.1</w:t>
            </w:r>
          </w:p>
        </w:tc>
        <w:tc>
          <w:tcPr>
            <w:tcW w:w="4819" w:type="dxa"/>
            <w:shd w:val="clear" w:color="auto" w:fill="FFFFFF" w:themeFill="background1"/>
          </w:tcPr>
          <w:p w14:paraId="4E51ECED" w14:textId="77777777" w:rsidR="00A37C26" w:rsidRPr="00CE049A" w:rsidRDefault="00A37C26" w:rsidP="00A37C26">
            <w:pPr>
              <w:spacing w:line="240" w:lineRule="auto"/>
              <w:jc w:val="left"/>
              <w:rPr>
                <w:rFonts w:ascii="Arial" w:hAnsi="Arial" w:cs="Arial"/>
              </w:rPr>
            </w:pPr>
            <w:r w:rsidRPr="00CE049A">
              <w:rPr>
                <w:rFonts w:ascii="Arial" w:hAnsi="Arial" w:cs="Arial"/>
              </w:rPr>
              <w:t xml:space="preserve">Leadership posts </w:t>
            </w:r>
            <w:r>
              <w:rPr>
                <w:rFonts w:ascii="Arial" w:hAnsi="Arial" w:cs="Arial"/>
              </w:rPr>
              <w:t xml:space="preserve">- </w:t>
            </w:r>
            <w:r w:rsidR="00EA0D63">
              <w:rPr>
                <w:rFonts w:ascii="Arial" w:hAnsi="Arial" w:cs="Arial"/>
              </w:rPr>
              <w:t xml:space="preserve">General </w:t>
            </w:r>
          </w:p>
        </w:tc>
        <w:tc>
          <w:tcPr>
            <w:tcW w:w="2041" w:type="dxa"/>
            <w:shd w:val="clear" w:color="auto" w:fill="FFFFFF" w:themeFill="background1"/>
          </w:tcPr>
          <w:p w14:paraId="37FB18AA" w14:textId="77777777" w:rsidR="00A37C26" w:rsidRPr="00144620" w:rsidRDefault="00A37C26" w:rsidP="00A37C26">
            <w:pPr>
              <w:spacing w:line="240" w:lineRule="auto"/>
              <w:jc w:val="left"/>
              <w:rPr>
                <w:rFonts w:ascii="Arial" w:hAnsi="Arial" w:cs="Arial"/>
              </w:rPr>
            </w:pPr>
          </w:p>
        </w:tc>
      </w:tr>
      <w:tr w:rsidR="00A37C26" w:rsidRPr="00CE049A" w14:paraId="5A34C6C9" w14:textId="77777777" w:rsidTr="6D318D9B">
        <w:tc>
          <w:tcPr>
            <w:tcW w:w="1668" w:type="dxa"/>
            <w:shd w:val="clear" w:color="auto" w:fill="FFFFFF" w:themeFill="background1"/>
          </w:tcPr>
          <w:p w14:paraId="6385122B" w14:textId="77777777" w:rsidR="00A37C26" w:rsidRPr="000B4841" w:rsidRDefault="00A37C26" w:rsidP="00A37C26">
            <w:pPr>
              <w:spacing w:line="240" w:lineRule="auto"/>
              <w:jc w:val="left"/>
              <w:rPr>
                <w:rFonts w:ascii="Arial" w:hAnsi="Arial" w:cs="Arial"/>
              </w:rPr>
            </w:pPr>
            <w:r w:rsidRPr="000B4841">
              <w:rPr>
                <w:rFonts w:ascii="Arial" w:hAnsi="Arial" w:cs="Arial"/>
              </w:rPr>
              <w:t>7.2</w:t>
            </w:r>
          </w:p>
        </w:tc>
        <w:tc>
          <w:tcPr>
            <w:tcW w:w="4819" w:type="dxa"/>
            <w:shd w:val="clear" w:color="auto" w:fill="FFFFFF" w:themeFill="background1"/>
          </w:tcPr>
          <w:p w14:paraId="0316E9D8" w14:textId="77777777" w:rsidR="00A37C26" w:rsidRPr="00CE049A" w:rsidRDefault="00A37C26" w:rsidP="00A37C26">
            <w:pPr>
              <w:spacing w:line="240" w:lineRule="auto"/>
              <w:jc w:val="left"/>
              <w:rPr>
                <w:rFonts w:ascii="Arial" w:hAnsi="Arial" w:cs="Arial"/>
              </w:rPr>
            </w:pPr>
            <w:r>
              <w:rPr>
                <w:rFonts w:ascii="Arial" w:hAnsi="Arial" w:cs="Arial"/>
              </w:rPr>
              <w:t>Head teachers/Principal</w:t>
            </w:r>
            <w:r w:rsidRPr="00CE049A">
              <w:rPr>
                <w:rFonts w:ascii="Arial" w:hAnsi="Arial" w:cs="Arial"/>
              </w:rPr>
              <w:t>s</w:t>
            </w:r>
          </w:p>
        </w:tc>
        <w:tc>
          <w:tcPr>
            <w:tcW w:w="2041" w:type="dxa"/>
            <w:shd w:val="clear" w:color="auto" w:fill="FFFFFF" w:themeFill="background1"/>
          </w:tcPr>
          <w:p w14:paraId="2115BE5D" w14:textId="77777777" w:rsidR="00A37C26" w:rsidRPr="00144620" w:rsidRDefault="00A37C26" w:rsidP="00A37C26">
            <w:pPr>
              <w:spacing w:line="240" w:lineRule="auto"/>
              <w:jc w:val="left"/>
              <w:rPr>
                <w:rFonts w:ascii="Arial" w:hAnsi="Arial" w:cs="Arial"/>
              </w:rPr>
            </w:pPr>
          </w:p>
        </w:tc>
      </w:tr>
      <w:tr w:rsidR="00A37C26" w:rsidRPr="00CE049A" w14:paraId="2F5C1908" w14:textId="77777777" w:rsidTr="6D318D9B">
        <w:tc>
          <w:tcPr>
            <w:tcW w:w="1668" w:type="dxa"/>
            <w:shd w:val="clear" w:color="auto" w:fill="FFFFFF" w:themeFill="background1"/>
          </w:tcPr>
          <w:p w14:paraId="35BAE510" w14:textId="77777777" w:rsidR="00A37C26" w:rsidRPr="000B4841" w:rsidRDefault="00A37C26" w:rsidP="00A37C26">
            <w:pPr>
              <w:spacing w:line="240" w:lineRule="auto"/>
              <w:jc w:val="left"/>
              <w:rPr>
                <w:rFonts w:ascii="Arial" w:hAnsi="Arial" w:cs="Arial"/>
              </w:rPr>
            </w:pPr>
            <w:r w:rsidRPr="000B4841">
              <w:rPr>
                <w:rFonts w:ascii="Arial" w:hAnsi="Arial" w:cs="Arial"/>
              </w:rPr>
              <w:t>7.3</w:t>
            </w:r>
            <w:r>
              <w:rPr>
                <w:rFonts w:ascii="Arial" w:hAnsi="Arial" w:cs="Arial"/>
              </w:rPr>
              <w:t xml:space="preserve"> -7.3.4</w:t>
            </w:r>
          </w:p>
        </w:tc>
        <w:tc>
          <w:tcPr>
            <w:tcW w:w="4819" w:type="dxa"/>
            <w:shd w:val="clear" w:color="auto" w:fill="FFFFFF" w:themeFill="background1"/>
          </w:tcPr>
          <w:p w14:paraId="5DF25AB2" w14:textId="77777777" w:rsidR="00A37C26" w:rsidRPr="00CE049A" w:rsidRDefault="00A37C26" w:rsidP="00A37C26">
            <w:pPr>
              <w:spacing w:line="240" w:lineRule="auto"/>
              <w:jc w:val="left"/>
              <w:rPr>
                <w:rFonts w:ascii="Arial" w:hAnsi="Arial" w:cs="Arial"/>
              </w:rPr>
            </w:pPr>
            <w:r>
              <w:rPr>
                <w:rFonts w:ascii="Arial" w:hAnsi="Arial" w:cs="Arial"/>
              </w:rPr>
              <w:t>Leadership group pay</w:t>
            </w:r>
          </w:p>
        </w:tc>
        <w:tc>
          <w:tcPr>
            <w:tcW w:w="2041" w:type="dxa"/>
            <w:shd w:val="clear" w:color="auto" w:fill="FFFFFF" w:themeFill="background1"/>
          </w:tcPr>
          <w:p w14:paraId="358E4E3C" w14:textId="77777777" w:rsidR="00A37C26" w:rsidRPr="00144620" w:rsidRDefault="00A37C26" w:rsidP="00A37C26">
            <w:pPr>
              <w:spacing w:line="240" w:lineRule="auto"/>
              <w:jc w:val="left"/>
              <w:rPr>
                <w:rFonts w:ascii="Arial" w:hAnsi="Arial" w:cs="Arial"/>
              </w:rPr>
            </w:pPr>
          </w:p>
        </w:tc>
      </w:tr>
      <w:tr w:rsidR="00A37C26" w:rsidRPr="00CE049A" w14:paraId="10108B0B" w14:textId="77777777" w:rsidTr="6D318D9B">
        <w:tc>
          <w:tcPr>
            <w:tcW w:w="1668" w:type="dxa"/>
            <w:shd w:val="clear" w:color="auto" w:fill="FFFFFF" w:themeFill="background1"/>
          </w:tcPr>
          <w:p w14:paraId="7B391B73" w14:textId="77777777" w:rsidR="00A37C26" w:rsidRPr="000B4841" w:rsidRDefault="00A37C26" w:rsidP="00A37C26">
            <w:pPr>
              <w:spacing w:line="240" w:lineRule="auto"/>
              <w:jc w:val="left"/>
              <w:rPr>
                <w:rFonts w:ascii="Arial" w:hAnsi="Arial" w:cs="Arial"/>
              </w:rPr>
            </w:pPr>
            <w:r w:rsidRPr="000B4841">
              <w:rPr>
                <w:rFonts w:ascii="Arial" w:hAnsi="Arial" w:cs="Arial"/>
              </w:rPr>
              <w:t>7.4</w:t>
            </w:r>
            <w:r>
              <w:rPr>
                <w:rFonts w:ascii="Arial" w:hAnsi="Arial" w:cs="Arial"/>
              </w:rPr>
              <w:t xml:space="preserve"> -7.4.6</w:t>
            </w:r>
          </w:p>
        </w:tc>
        <w:tc>
          <w:tcPr>
            <w:tcW w:w="4819" w:type="dxa"/>
            <w:shd w:val="clear" w:color="auto" w:fill="FFFFFF" w:themeFill="background1"/>
          </w:tcPr>
          <w:p w14:paraId="58DEF8EC" w14:textId="579B5DD5" w:rsidR="00A37C26" w:rsidRPr="00CE049A" w:rsidRDefault="00A37C26" w:rsidP="00A37C26">
            <w:pPr>
              <w:spacing w:line="240" w:lineRule="auto"/>
              <w:jc w:val="left"/>
              <w:rPr>
                <w:rFonts w:ascii="Arial" w:hAnsi="Arial" w:cs="Arial"/>
              </w:rPr>
            </w:pPr>
            <w:r>
              <w:rPr>
                <w:rFonts w:ascii="Arial" w:hAnsi="Arial" w:cs="Arial"/>
              </w:rPr>
              <w:t xml:space="preserve">Determination of leadership pay </w:t>
            </w:r>
            <w:r w:rsidR="00606FD1">
              <w:rPr>
                <w:rFonts w:ascii="Arial" w:hAnsi="Arial" w:cs="Arial"/>
              </w:rPr>
              <w:t>range post</w:t>
            </w:r>
            <w:r>
              <w:rPr>
                <w:rFonts w:ascii="Arial" w:hAnsi="Arial" w:cs="Arial"/>
              </w:rPr>
              <w:t xml:space="preserve">              1 September 2014</w:t>
            </w:r>
          </w:p>
        </w:tc>
        <w:tc>
          <w:tcPr>
            <w:tcW w:w="2041" w:type="dxa"/>
            <w:shd w:val="clear" w:color="auto" w:fill="FFFFFF" w:themeFill="background1"/>
          </w:tcPr>
          <w:p w14:paraId="7D00502B" w14:textId="77777777" w:rsidR="00A37C26" w:rsidRPr="00144620" w:rsidRDefault="00A37C26" w:rsidP="00A37C26">
            <w:pPr>
              <w:spacing w:line="240" w:lineRule="auto"/>
              <w:jc w:val="left"/>
              <w:rPr>
                <w:rFonts w:ascii="Arial" w:hAnsi="Arial" w:cs="Arial"/>
              </w:rPr>
            </w:pPr>
          </w:p>
        </w:tc>
      </w:tr>
      <w:tr w:rsidR="00A37C26" w:rsidRPr="00CE049A" w14:paraId="03CA4BC1" w14:textId="77777777" w:rsidTr="6D318D9B">
        <w:tc>
          <w:tcPr>
            <w:tcW w:w="1668" w:type="dxa"/>
            <w:shd w:val="clear" w:color="auto" w:fill="FFFFFF" w:themeFill="background1"/>
          </w:tcPr>
          <w:p w14:paraId="65B2DD91" w14:textId="77777777" w:rsidR="00A37C26" w:rsidRDefault="00A72834" w:rsidP="00A37C26">
            <w:pPr>
              <w:spacing w:line="240" w:lineRule="auto"/>
              <w:jc w:val="left"/>
              <w:rPr>
                <w:rFonts w:ascii="Arial" w:hAnsi="Arial" w:cs="Arial"/>
              </w:rPr>
            </w:pPr>
            <w:r>
              <w:rPr>
                <w:rFonts w:ascii="Arial" w:hAnsi="Arial" w:cs="Arial"/>
              </w:rPr>
              <w:t>7.5-7.5.8</w:t>
            </w:r>
          </w:p>
        </w:tc>
        <w:tc>
          <w:tcPr>
            <w:tcW w:w="4819" w:type="dxa"/>
            <w:shd w:val="clear" w:color="auto" w:fill="FFFFFF" w:themeFill="background1"/>
          </w:tcPr>
          <w:p w14:paraId="19EAE2D6" w14:textId="77777777" w:rsidR="00A37C26" w:rsidRPr="00CE049A" w:rsidRDefault="00A37C26" w:rsidP="00A37C26">
            <w:pPr>
              <w:spacing w:line="240" w:lineRule="auto"/>
              <w:jc w:val="left"/>
              <w:rPr>
                <w:rFonts w:ascii="Arial" w:hAnsi="Arial" w:cs="Arial"/>
              </w:rPr>
            </w:pPr>
            <w:r>
              <w:rPr>
                <w:rFonts w:ascii="Arial" w:hAnsi="Arial" w:cs="Arial"/>
              </w:rPr>
              <w:t>Pay Progression for the Leadership group</w:t>
            </w:r>
          </w:p>
        </w:tc>
        <w:tc>
          <w:tcPr>
            <w:tcW w:w="2041" w:type="dxa"/>
            <w:shd w:val="clear" w:color="auto" w:fill="FFFFFF" w:themeFill="background1"/>
          </w:tcPr>
          <w:p w14:paraId="630CF971" w14:textId="77777777" w:rsidR="00A37C26" w:rsidRPr="00144620" w:rsidDel="00AA041F" w:rsidRDefault="00A37C26" w:rsidP="00A37C26">
            <w:pPr>
              <w:spacing w:line="240" w:lineRule="auto"/>
              <w:jc w:val="left"/>
              <w:rPr>
                <w:rFonts w:ascii="Arial" w:hAnsi="Arial" w:cs="Arial"/>
              </w:rPr>
            </w:pPr>
          </w:p>
        </w:tc>
      </w:tr>
      <w:tr w:rsidR="00A37C26" w:rsidRPr="00CE049A" w14:paraId="70134C1A" w14:textId="77777777" w:rsidTr="6D318D9B">
        <w:tc>
          <w:tcPr>
            <w:tcW w:w="1668" w:type="dxa"/>
            <w:shd w:val="clear" w:color="auto" w:fill="FFFFFF" w:themeFill="background1"/>
          </w:tcPr>
          <w:p w14:paraId="02C8ED94" w14:textId="77777777" w:rsidR="00A37C26" w:rsidRDefault="00A37C26" w:rsidP="00A37C26">
            <w:pPr>
              <w:spacing w:line="240" w:lineRule="auto"/>
              <w:jc w:val="left"/>
              <w:rPr>
                <w:rFonts w:ascii="Arial" w:hAnsi="Arial" w:cs="Arial"/>
              </w:rPr>
            </w:pPr>
            <w:r>
              <w:rPr>
                <w:rFonts w:ascii="Arial" w:hAnsi="Arial" w:cs="Arial"/>
              </w:rPr>
              <w:t>7.6</w:t>
            </w:r>
          </w:p>
        </w:tc>
        <w:tc>
          <w:tcPr>
            <w:tcW w:w="4819" w:type="dxa"/>
            <w:shd w:val="clear" w:color="auto" w:fill="FFFFFF" w:themeFill="background1"/>
          </w:tcPr>
          <w:p w14:paraId="714EFEA9" w14:textId="43915427" w:rsidR="00A37C26" w:rsidRDefault="00A37C26" w:rsidP="00A37C26">
            <w:pPr>
              <w:spacing w:line="240" w:lineRule="auto"/>
              <w:jc w:val="left"/>
              <w:rPr>
                <w:rFonts w:ascii="Arial" w:hAnsi="Arial" w:cs="Arial"/>
              </w:rPr>
            </w:pPr>
            <w:r w:rsidRPr="6D318D9B">
              <w:rPr>
                <w:rFonts w:ascii="Arial" w:hAnsi="Arial" w:cs="Arial"/>
              </w:rPr>
              <w:t xml:space="preserve">New appointments – the </w:t>
            </w:r>
            <w:r w:rsidR="7A3F7E7E" w:rsidRPr="6D318D9B">
              <w:rPr>
                <w:rFonts w:ascii="Arial" w:hAnsi="Arial" w:cs="Arial"/>
              </w:rPr>
              <w:t>three-stage</w:t>
            </w:r>
            <w:r w:rsidRPr="6D318D9B">
              <w:rPr>
                <w:rFonts w:ascii="Arial" w:hAnsi="Arial" w:cs="Arial"/>
              </w:rPr>
              <w:t xml:space="preserve"> process</w:t>
            </w:r>
          </w:p>
        </w:tc>
        <w:tc>
          <w:tcPr>
            <w:tcW w:w="2041" w:type="dxa"/>
            <w:shd w:val="clear" w:color="auto" w:fill="FFFFFF" w:themeFill="background1"/>
          </w:tcPr>
          <w:p w14:paraId="7E8C8690" w14:textId="77777777" w:rsidR="00A37C26" w:rsidRPr="00144620" w:rsidDel="00AA041F" w:rsidRDefault="00A37C26" w:rsidP="00A37C26">
            <w:pPr>
              <w:spacing w:line="240" w:lineRule="auto"/>
              <w:jc w:val="left"/>
              <w:rPr>
                <w:rFonts w:ascii="Arial" w:hAnsi="Arial" w:cs="Arial"/>
              </w:rPr>
            </w:pPr>
          </w:p>
        </w:tc>
      </w:tr>
      <w:tr w:rsidR="00A37C26" w:rsidRPr="00CE049A" w14:paraId="144F21CB" w14:textId="77777777" w:rsidTr="6D318D9B">
        <w:tc>
          <w:tcPr>
            <w:tcW w:w="1668" w:type="dxa"/>
            <w:shd w:val="clear" w:color="auto" w:fill="FFFFFF" w:themeFill="background1"/>
          </w:tcPr>
          <w:p w14:paraId="2F5B8326" w14:textId="77777777" w:rsidR="00A37C26" w:rsidRDefault="00A37C26" w:rsidP="00A37C26">
            <w:pPr>
              <w:spacing w:line="240" w:lineRule="auto"/>
              <w:jc w:val="left"/>
              <w:rPr>
                <w:rFonts w:ascii="Arial" w:hAnsi="Arial" w:cs="Arial"/>
              </w:rPr>
            </w:pPr>
            <w:r>
              <w:rPr>
                <w:rFonts w:ascii="Arial" w:hAnsi="Arial" w:cs="Arial"/>
              </w:rPr>
              <w:t>7.7 – 7.7.3</w:t>
            </w:r>
          </w:p>
        </w:tc>
        <w:tc>
          <w:tcPr>
            <w:tcW w:w="4819" w:type="dxa"/>
            <w:shd w:val="clear" w:color="auto" w:fill="FFFFFF" w:themeFill="background1"/>
          </w:tcPr>
          <w:p w14:paraId="64C30C77" w14:textId="77777777" w:rsidR="00A37C26" w:rsidRDefault="00A37C26" w:rsidP="00A37C26">
            <w:pPr>
              <w:spacing w:line="240" w:lineRule="auto"/>
              <w:jc w:val="left"/>
              <w:rPr>
                <w:rFonts w:ascii="Arial" w:hAnsi="Arial" w:cs="Arial"/>
              </w:rPr>
            </w:pPr>
            <w:r>
              <w:rPr>
                <w:rFonts w:ascii="Arial" w:hAnsi="Arial" w:cs="Arial"/>
              </w:rPr>
              <w:t>Stage 1 – Determining the role and determining the headteacher group</w:t>
            </w:r>
          </w:p>
        </w:tc>
        <w:tc>
          <w:tcPr>
            <w:tcW w:w="2041" w:type="dxa"/>
            <w:shd w:val="clear" w:color="auto" w:fill="FFFFFF" w:themeFill="background1"/>
          </w:tcPr>
          <w:p w14:paraId="29C20BE5" w14:textId="77777777" w:rsidR="00A37C26" w:rsidRPr="00144620" w:rsidDel="00AA041F" w:rsidRDefault="00A37C26" w:rsidP="00A37C26">
            <w:pPr>
              <w:spacing w:line="240" w:lineRule="auto"/>
              <w:jc w:val="left"/>
              <w:rPr>
                <w:rFonts w:ascii="Arial" w:hAnsi="Arial" w:cs="Arial"/>
              </w:rPr>
            </w:pPr>
          </w:p>
        </w:tc>
      </w:tr>
      <w:tr w:rsidR="00A37C26" w:rsidRPr="00CE049A" w14:paraId="3AC24CA4" w14:textId="77777777" w:rsidTr="6D318D9B">
        <w:tc>
          <w:tcPr>
            <w:tcW w:w="1668" w:type="dxa"/>
            <w:shd w:val="clear" w:color="auto" w:fill="FFFFFF" w:themeFill="background1"/>
          </w:tcPr>
          <w:p w14:paraId="3AD014CE" w14:textId="77777777" w:rsidR="00A37C26" w:rsidRDefault="00A37C26" w:rsidP="00A37C26">
            <w:pPr>
              <w:spacing w:line="240" w:lineRule="auto"/>
              <w:jc w:val="left"/>
              <w:rPr>
                <w:rFonts w:ascii="Arial" w:hAnsi="Arial" w:cs="Arial"/>
              </w:rPr>
            </w:pPr>
            <w:r>
              <w:rPr>
                <w:rFonts w:ascii="Arial" w:hAnsi="Arial" w:cs="Arial"/>
              </w:rPr>
              <w:t>7.8 – 7.8.9</w:t>
            </w:r>
          </w:p>
        </w:tc>
        <w:tc>
          <w:tcPr>
            <w:tcW w:w="4819" w:type="dxa"/>
            <w:shd w:val="clear" w:color="auto" w:fill="FFFFFF" w:themeFill="background1"/>
          </w:tcPr>
          <w:p w14:paraId="5BBAF52E" w14:textId="77777777" w:rsidR="00A37C26" w:rsidRDefault="00A37C26" w:rsidP="00A37C26">
            <w:pPr>
              <w:spacing w:line="240" w:lineRule="auto"/>
              <w:jc w:val="left"/>
              <w:rPr>
                <w:rFonts w:ascii="Arial" w:hAnsi="Arial" w:cs="Arial"/>
              </w:rPr>
            </w:pPr>
            <w:r>
              <w:rPr>
                <w:rFonts w:ascii="Arial" w:hAnsi="Arial" w:cs="Arial"/>
              </w:rPr>
              <w:t>Stage 2 – Setting the indicative pay range</w:t>
            </w:r>
          </w:p>
        </w:tc>
        <w:tc>
          <w:tcPr>
            <w:tcW w:w="2041" w:type="dxa"/>
            <w:shd w:val="clear" w:color="auto" w:fill="FFFFFF" w:themeFill="background1"/>
          </w:tcPr>
          <w:p w14:paraId="2E5CD774" w14:textId="77777777" w:rsidR="00A37C26" w:rsidRPr="00144620" w:rsidDel="00AA041F" w:rsidRDefault="00A37C26" w:rsidP="00A37C26">
            <w:pPr>
              <w:spacing w:line="240" w:lineRule="auto"/>
              <w:jc w:val="left"/>
              <w:rPr>
                <w:rFonts w:ascii="Arial" w:hAnsi="Arial" w:cs="Arial"/>
              </w:rPr>
            </w:pPr>
          </w:p>
        </w:tc>
      </w:tr>
      <w:tr w:rsidR="00A37C26" w:rsidRPr="00CE049A" w14:paraId="1C2835B2" w14:textId="77777777" w:rsidTr="6D318D9B">
        <w:tc>
          <w:tcPr>
            <w:tcW w:w="1668" w:type="dxa"/>
            <w:shd w:val="clear" w:color="auto" w:fill="FFFFFF" w:themeFill="background1"/>
          </w:tcPr>
          <w:p w14:paraId="4B02FEB4" w14:textId="77777777" w:rsidR="00A37C26" w:rsidRDefault="00A37C26" w:rsidP="00A37C26">
            <w:pPr>
              <w:spacing w:line="240" w:lineRule="auto"/>
              <w:jc w:val="left"/>
              <w:rPr>
                <w:rFonts w:ascii="Arial" w:hAnsi="Arial" w:cs="Arial"/>
              </w:rPr>
            </w:pPr>
            <w:r>
              <w:rPr>
                <w:rFonts w:ascii="Arial" w:hAnsi="Arial" w:cs="Arial"/>
              </w:rPr>
              <w:t>7.9-7.9.1</w:t>
            </w:r>
          </w:p>
        </w:tc>
        <w:tc>
          <w:tcPr>
            <w:tcW w:w="4819" w:type="dxa"/>
            <w:shd w:val="clear" w:color="auto" w:fill="FFFFFF" w:themeFill="background1"/>
          </w:tcPr>
          <w:p w14:paraId="4CF21209" w14:textId="77777777" w:rsidR="00A37C26" w:rsidRDefault="00A37C26" w:rsidP="00A37C26">
            <w:pPr>
              <w:spacing w:line="240" w:lineRule="auto"/>
              <w:jc w:val="left"/>
              <w:rPr>
                <w:rFonts w:ascii="Arial" w:hAnsi="Arial" w:cs="Arial"/>
              </w:rPr>
            </w:pPr>
            <w:r>
              <w:rPr>
                <w:rFonts w:ascii="Arial" w:hAnsi="Arial" w:cs="Arial"/>
              </w:rPr>
              <w:t>Stage 3 – Deciding the starting salary and individual pay range</w:t>
            </w:r>
          </w:p>
        </w:tc>
        <w:tc>
          <w:tcPr>
            <w:tcW w:w="2041" w:type="dxa"/>
            <w:shd w:val="clear" w:color="auto" w:fill="FFFFFF" w:themeFill="background1"/>
          </w:tcPr>
          <w:p w14:paraId="7DAACA84" w14:textId="77777777" w:rsidR="00A37C26" w:rsidRPr="00144620" w:rsidDel="00AA041F" w:rsidRDefault="00A37C26" w:rsidP="00A37C26">
            <w:pPr>
              <w:spacing w:line="240" w:lineRule="auto"/>
              <w:jc w:val="left"/>
              <w:rPr>
                <w:rFonts w:ascii="Arial" w:hAnsi="Arial" w:cs="Arial"/>
              </w:rPr>
            </w:pPr>
          </w:p>
        </w:tc>
      </w:tr>
      <w:tr w:rsidR="00A37C26" w:rsidRPr="00CE049A" w14:paraId="5F22B061" w14:textId="77777777" w:rsidTr="6D318D9B">
        <w:tc>
          <w:tcPr>
            <w:tcW w:w="1668" w:type="dxa"/>
            <w:shd w:val="clear" w:color="auto" w:fill="FFFFFF" w:themeFill="background1"/>
          </w:tcPr>
          <w:p w14:paraId="4DA0BE5C" w14:textId="77777777" w:rsidR="00A37C26" w:rsidRDefault="00A37C26" w:rsidP="00A37C26">
            <w:pPr>
              <w:spacing w:line="240" w:lineRule="auto"/>
              <w:jc w:val="left"/>
              <w:rPr>
                <w:rFonts w:ascii="Arial" w:hAnsi="Arial" w:cs="Arial"/>
              </w:rPr>
            </w:pPr>
            <w:r>
              <w:rPr>
                <w:rFonts w:ascii="Arial" w:hAnsi="Arial" w:cs="Arial"/>
              </w:rPr>
              <w:t>7.10</w:t>
            </w:r>
          </w:p>
        </w:tc>
        <w:tc>
          <w:tcPr>
            <w:tcW w:w="4819" w:type="dxa"/>
            <w:shd w:val="clear" w:color="auto" w:fill="FFFFFF" w:themeFill="background1"/>
          </w:tcPr>
          <w:p w14:paraId="2AB3C151" w14:textId="77777777" w:rsidR="00A37C26" w:rsidRDefault="00A37C26" w:rsidP="00A37C26">
            <w:pPr>
              <w:spacing w:line="240" w:lineRule="auto"/>
              <w:jc w:val="left"/>
              <w:rPr>
                <w:rFonts w:ascii="Arial" w:hAnsi="Arial" w:cs="Arial"/>
              </w:rPr>
            </w:pPr>
            <w:r>
              <w:rPr>
                <w:rFonts w:ascii="Arial" w:hAnsi="Arial" w:cs="Arial"/>
              </w:rPr>
              <w:t>Allowances</w:t>
            </w:r>
          </w:p>
        </w:tc>
        <w:tc>
          <w:tcPr>
            <w:tcW w:w="2041" w:type="dxa"/>
            <w:shd w:val="clear" w:color="auto" w:fill="FFFFFF" w:themeFill="background1"/>
          </w:tcPr>
          <w:p w14:paraId="4D0BF77F" w14:textId="77777777" w:rsidR="00A37C26" w:rsidRPr="00144620" w:rsidDel="00AA041F" w:rsidRDefault="00A37C26" w:rsidP="00A37C26">
            <w:pPr>
              <w:spacing w:line="240" w:lineRule="auto"/>
              <w:jc w:val="left"/>
              <w:rPr>
                <w:rFonts w:ascii="Arial" w:hAnsi="Arial" w:cs="Arial"/>
              </w:rPr>
            </w:pPr>
          </w:p>
        </w:tc>
      </w:tr>
      <w:tr w:rsidR="00A37C26" w:rsidRPr="00CE049A" w14:paraId="79B8F15E" w14:textId="77777777" w:rsidTr="6D318D9B">
        <w:tc>
          <w:tcPr>
            <w:tcW w:w="1668" w:type="dxa"/>
            <w:shd w:val="clear" w:color="auto" w:fill="FFFFFF" w:themeFill="background1"/>
          </w:tcPr>
          <w:p w14:paraId="50D572FF" w14:textId="77777777" w:rsidR="00A37C26" w:rsidRDefault="00A37C26" w:rsidP="00A37C26">
            <w:pPr>
              <w:spacing w:line="240" w:lineRule="auto"/>
              <w:jc w:val="left"/>
              <w:rPr>
                <w:rFonts w:ascii="Arial" w:hAnsi="Arial" w:cs="Arial"/>
              </w:rPr>
            </w:pPr>
            <w:r>
              <w:rPr>
                <w:rFonts w:ascii="Arial" w:hAnsi="Arial" w:cs="Arial"/>
              </w:rPr>
              <w:t>7.11</w:t>
            </w:r>
          </w:p>
        </w:tc>
        <w:tc>
          <w:tcPr>
            <w:tcW w:w="4819" w:type="dxa"/>
            <w:shd w:val="clear" w:color="auto" w:fill="FFFFFF" w:themeFill="background1"/>
          </w:tcPr>
          <w:p w14:paraId="27A980D9" w14:textId="77777777" w:rsidR="00A37C26" w:rsidRDefault="00A37C26" w:rsidP="00A37C26">
            <w:pPr>
              <w:spacing w:line="240" w:lineRule="auto"/>
              <w:jc w:val="left"/>
              <w:rPr>
                <w:rFonts w:ascii="Arial" w:hAnsi="Arial" w:cs="Arial"/>
              </w:rPr>
            </w:pPr>
            <w:r>
              <w:rPr>
                <w:rFonts w:ascii="Arial" w:hAnsi="Arial" w:cs="Arial"/>
              </w:rPr>
              <w:t>Determination of tempo</w:t>
            </w:r>
            <w:r w:rsidR="00A23452">
              <w:rPr>
                <w:rFonts w:ascii="Arial" w:hAnsi="Arial" w:cs="Arial"/>
              </w:rPr>
              <w:t>rary payments to Headteacher’s/P</w:t>
            </w:r>
            <w:r>
              <w:rPr>
                <w:rFonts w:ascii="Arial" w:hAnsi="Arial" w:cs="Arial"/>
              </w:rPr>
              <w:t>rincipal’s</w:t>
            </w:r>
          </w:p>
        </w:tc>
        <w:tc>
          <w:tcPr>
            <w:tcW w:w="2041" w:type="dxa"/>
            <w:shd w:val="clear" w:color="auto" w:fill="FFFFFF" w:themeFill="background1"/>
          </w:tcPr>
          <w:p w14:paraId="2CC0C100" w14:textId="77777777" w:rsidR="00A37C26" w:rsidRPr="00144620" w:rsidDel="00AA041F" w:rsidRDefault="00A37C26" w:rsidP="00A37C26">
            <w:pPr>
              <w:spacing w:line="240" w:lineRule="auto"/>
              <w:jc w:val="left"/>
              <w:rPr>
                <w:rFonts w:ascii="Arial" w:hAnsi="Arial" w:cs="Arial"/>
              </w:rPr>
            </w:pPr>
          </w:p>
        </w:tc>
      </w:tr>
      <w:tr w:rsidR="00A37C26" w:rsidRPr="00CE049A" w14:paraId="646F552D" w14:textId="77777777" w:rsidTr="6D318D9B">
        <w:tc>
          <w:tcPr>
            <w:tcW w:w="1668" w:type="dxa"/>
            <w:shd w:val="clear" w:color="auto" w:fill="FFFFFF" w:themeFill="background1"/>
          </w:tcPr>
          <w:p w14:paraId="47109138" w14:textId="77777777" w:rsidR="00A37C26" w:rsidRPr="000B4841" w:rsidRDefault="00A37C26" w:rsidP="00A37C26">
            <w:pPr>
              <w:spacing w:line="240" w:lineRule="auto"/>
              <w:jc w:val="left"/>
              <w:rPr>
                <w:rFonts w:ascii="Arial" w:hAnsi="Arial" w:cs="Arial"/>
              </w:rPr>
            </w:pPr>
            <w:proofErr w:type="gramStart"/>
            <w:r>
              <w:rPr>
                <w:rFonts w:ascii="Arial" w:hAnsi="Arial" w:cs="Arial"/>
              </w:rPr>
              <w:t>8  -</w:t>
            </w:r>
            <w:proofErr w:type="gramEnd"/>
            <w:r>
              <w:rPr>
                <w:rFonts w:ascii="Arial" w:hAnsi="Arial" w:cs="Arial"/>
              </w:rPr>
              <w:t xml:space="preserve"> 8.7</w:t>
            </w:r>
          </w:p>
        </w:tc>
        <w:tc>
          <w:tcPr>
            <w:tcW w:w="4819" w:type="dxa"/>
            <w:shd w:val="clear" w:color="auto" w:fill="FFFFFF" w:themeFill="background1"/>
          </w:tcPr>
          <w:p w14:paraId="619FE4BD" w14:textId="2D953506" w:rsidR="00A37C26" w:rsidRPr="00CE049A" w:rsidRDefault="00A37C26" w:rsidP="00A37C26">
            <w:pPr>
              <w:spacing w:line="240" w:lineRule="auto"/>
              <w:jc w:val="left"/>
              <w:rPr>
                <w:rFonts w:ascii="Arial" w:hAnsi="Arial" w:cs="Arial"/>
              </w:rPr>
            </w:pPr>
            <w:r w:rsidRPr="00CE049A">
              <w:rPr>
                <w:rFonts w:ascii="Arial" w:hAnsi="Arial" w:cs="Arial"/>
              </w:rPr>
              <w:t>Teachers</w:t>
            </w:r>
            <w:r w:rsidR="00325ABE">
              <w:rPr>
                <w:rFonts w:ascii="Arial" w:hAnsi="Arial" w:cs="Arial"/>
              </w:rPr>
              <w:t xml:space="preserve"> (including Early Career Teachers</w:t>
            </w:r>
            <w:r w:rsidRPr="00CE049A">
              <w:rPr>
                <w:rFonts w:ascii="Arial" w:hAnsi="Arial" w:cs="Arial"/>
              </w:rPr>
              <w:t xml:space="preserve"> </w:t>
            </w:r>
            <w:r>
              <w:rPr>
                <w:rFonts w:ascii="Arial" w:hAnsi="Arial" w:cs="Arial"/>
              </w:rPr>
              <w:t xml:space="preserve">                                                                 </w:t>
            </w:r>
          </w:p>
        </w:tc>
        <w:tc>
          <w:tcPr>
            <w:tcW w:w="2041" w:type="dxa"/>
            <w:shd w:val="clear" w:color="auto" w:fill="FFFFFF" w:themeFill="background1"/>
          </w:tcPr>
          <w:p w14:paraId="4E1706DE" w14:textId="77777777" w:rsidR="00A37C26" w:rsidRPr="00144620" w:rsidRDefault="00A37C26" w:rsidP="00A37C26">
            <w:pPr>
              <w:spacing w:line="240" w:lineRule="auto"/>
              <w:jc w:val="left"/>
              <w:rPr>
                <w:rFonts w:ascii="Arial" w:hAnsi="Arial" w:cs="Arial"/>
              </w:rPr>
            </w:pPr>
          </w:p>
        </w:tc>
      </w:tr>
      <w:tr w:rsidR="00A37C26" w:rsidRPr="00CE049A" w14:paraId="6DF9A28D" w14:textId="77777777" w:rsidTr="6D318D9B">
        <w:tc>
          <w:tcPr>
            <w:tcW w:w="1668" w:type="dxa"/>
            <w:shd w:val="clear" w:color="auto" w:fill="FFFFFF" w:themeFill="background1"/>
          </w:tcPr>
          <w:p w14:paraId="1E239A15" w14:textId="77777777" w:rsidR="00A37C26" w:rsidRPr="000B4841" w:rsidRDefault="00A37C26" w:rsidP="00A37C26">
            <w:pPr>
              <w:spacing w:line="240" w:lineRule="auto"/>
              <w:jc w:val="left"/>
              <w:rPr>
                <w:rFonts w:ascii="Arial" w:hAnsi="Arial" w:cs="Arial"/>
              </w:rPr>
            </w:pPr>
            <w:r>
              <w:rPr>
                <w:rFonts w:ascii="Arial" w:hAnsi="Arial" w:cs="Arial"/>
              </w:rPr>
              <w:t>9.0 – 9</w:t>
            </w:r>
            <w:r w:rsidRPr="000B4841">
              <w:rPr>
                <w:rFonts w:ascii="Arial" w:hAnsi="Arial" w:cs="Arial"/>
              </w:rPr>
              <w:t>.5</w:t>
            </w:r>
          </w:p>
        </w:tc>
        <w:tc>
          <w:tcPr>
            <w:tcW w:w="4819" w:type="dxa"/>
            <w:shd w:val="clear" w:color="auto" w:fill="FFFFFF" w:themeFill="background1"/>
          </w:tcPr>
          <w:p w14:paraId="56DADF56" w14:textId="77777777" w:rsidR="00A37C26" w:rsidRPr="00CE049A" w:rsidRDefault="00A37C26" w:rsidP="00A37C26">
            <w:pPr>
              <w:spacing w:line="240" w:lineRule="auto"/>
              <w:jc w:val="left"/>
              <w:rPr>
                <w:rFonts w:ascii="Arial" w:hAnsi="Arial" w:cs="Arial"/>
              </w:rPr>
            </w:pPr>
            <w:r>
              <w:rPr>
                <w:rFonts w:ascii="Arial" w:hAnsi="Arial" w:cs="Arial"/>
              </w:rPr>
              <w:t>Main Pay Range (MPR)</w:t>
            </w:r>
          </w:p>
        </w:tc>
        <w:tc>
          <w:tcPr>
            <w:tcW w:w="2041" w:type="dxa"/>
            <w:shd w:val="clear" w:color="auto" w:fill="FFFFFF" w:themeFill="background1"/>
          </w:tcPr>
          <w:p w14:paraId="25B6B990" w14:textId="77777777" w:rsidR="00A37C26" w:rsidRPr="00144620" w:rsidRDefault="00A37C26" w:rsidP="00A37C26">
            <w:pPr>
              <w:spacing w:line="240" w:lineRule="auto"/>
              <w:jc w:val="left"/>
              <w:rPr>
                <w:rFonts w:ascii="Arial" w:hAnsi="Arial" w:cs="Arial"/>
              </w:rPr>
            </w:pPr>
          </w:p>
        </w:tc>
      </w:tr>
      <w:tr w:rsidR="00A37C26" w:rsidRPr="00CE049A" w14:paraId="21AD4B5F" w14:textId="77777777" w:rsidTr="6D318D9B">
        <w:tc>
          <w:tcPr>
            <w:tcW w:w="1668" w:type="dxa"/>
            <w:shd w:val="clear" w:color="auto" w:fill="FFFFFF" w:themeFill="background1"/>
          </w:tcPr>
          <w:p w14:paraId="1CDDE1E0" w14:textId="77777777" w:rsidR="00A37C26" w:rsidRPr="000B4841" w:rsidRDefault="00A37C26" w:rsidP="00A37C26">
            <w:pPr>
              <w:spacing w:line="240" w:lineRule="auto"/>
              <w:jc w:val="left"/>
              <w:rPr>
                <w:rFonts w:ascii="Arial" w:hAnsi="Arial" w:cs="Arial"/>
              </w:rPr>
            </w:pPr>
            <w:r w:rsidRPr="000B4841">
              <w:rPr>
                <w:rFonts w:ascii="Arial" w:hAnsi="Arial" w:cs="Arial"/>
              </w:rPr>
              <w:t>1</w:t>
            </w:r>
            <w:r>
              <w:rPr>
                <w:rFonts w:ascii="Arial" w:hAnsi="Arial" w:cs="Arial"/>
              </w:rPr>
              <w:t>0</w:t>
            </w:r>
            <w:r w:rsidRPr="000B4841">
              <w:rPr>
                <w:rFonts w:ascii="Arial" w:hAnsi="Arial" w:cs="Arial"/>
              </w:rPr>
              <w:t>.0 – 1</w:t>
            </w:r>
            <w:r>
              <w:rPr>
                <w:rFonts w:ascii="Arial" w:hAnsi="Arial" w:cs="Arial"/>
              </w:rPr>
              <w:t>0</w:t>
            </w:r>
            <w:r w:rsidRPr="000B4841">
              <w:rPr>
                <w:rFonts w:ascii="Arial" w:hAnsi="Arial" w:cs="Arial"/>
              </w:rPr>
              <w:t>.5</w:t>
            </w:r>
          </w:p>
        </w:tc>
        <w:tc>
          <w:tcPr>
            <w:tcW w:w="4819" w:type="dxa"/>
            <w:shd w:val="clear" w:color="auto" w:fill="FFFFFF" w:themeFill="background1"/>
          </w:tcPr>
          <w:p w14:paraId="072F2286" w14:textId="77777777" w:rsidR="00A37C26" w:rsidRPr="00CE049A" w:rsidRDefault="00A37C26" w:rsidP="00A37C26">
            <w:pPr>
              <w:spacing w:line="240" w:lineRule="auto"/>
              <w:jc w:val="left"/>
              <w:rPr>
                <w:rFonts w:ascii="Arial" w:hAnsi="Arial" w:cs="Arial"/>
              </w:rPr>
            </w:pPr>
            <w:r w:rsidRPr="00CE049A">
              <w:rPr>
                <w:rFonts w:ascii="Arial" w:hAnsi="Arial" w:cs="Arial"/>
              </w:rPr>
              <w:t>Upper P</w:t>
            </w:r>
            <w:r>
              <w:rPr>
                <w:rFonts w:ascii="Arial" w:hAnsi="Arial" w:cs="Arial"/>
              </w:rPr>
              <w:t>ay Range (UPR)</w:t>
            </w:r>
          </w:p>
        </w:tc>
        <w:tc>
          <w:tcPr>
            <w:tcW w:w="2041" w:type="dxa"/>
            <w:shd w:val="clear" w:color="auto" w:fill="FFFFFF" w:themeFill="background1"/>
          </w:tcPr>
          <w:p w14:paraId="364C217B" w14:textId="77777777" w:rsidR="00A37C26" w:rsidRPr="00144620" w:rsidRDefault="00A37C26" w:rsidP="00A37C26">
            <w:pPr>
              <w:spacing w:line="240" w:lineRule="auto"/>
              <w:jc w:val="left"/>
              <w:rPr>
                <w:rFonts w:ascii="Arial" w:hAnsi="Arial" w:cs="Arial"/>
              </w:rPr>
            </w:pPr>
          </w:p>
        </w:tc>
      </w:tr>
      <w:tr w:rsidR="00A37C26" w:rsidRPr="00CE049A" w14:paraId="5E8499E0" w14:textId="77777777" w:rsidTr="6D318D9B">
        <w:tc>
          <w:tcPr>
            <w:tcW w:w="1668" w:type="dxa"/>
            <w:shd w:val="clear" w:color="auto" w:fill="FFFFFF" w:themeFill="background1"/>
          </w:tcPr>
          <w:p w14:paraId="10312D44" w14:textId="77777777" w:rsidR="00A37C26" w:rsidRPr="000B4841" w:rsidRDefault="00A37C26" w:rsidP="00A37C26">
            <w:pPr>
              <w:spacing w:line="240" w:lineRule="auto"/>
              <w:jc w:val="left"/>
              <w:rPr>
                <w:rFonts w:ascii="Arial" w:hAnsi="Arial" w:cs="Arial"/>
              </w:rPr>
            </w:pPr>
            <w:r w:rsidRPr="000B4841">
              <w:rPr>
                <w:rFonts w:ascii="Arial" w:hAnsi="Arial" w:cs="Arial"/>
              </w:rPr>
              <w:t>1</w:t>
            </w:r>
            <w:r>
              <w:rPr>
                <w:rFonts w:ascii="Arial" w:hAnsi="Arial" w:cs="Arial"/>
              </w:rPr>
              <w:t>1</w:t>
            </w:r>
            <w:r w:rsidRPr="000B4841">
              <w:rPr>
                <w:rFonts w:ascii="Arial" w:hAnsi="Arial" w:cs="Arial"/>
              </w:rPr>
              <w:t>.0 – 1</w:t>
            </w:r>
            <w:r>
              <w:rPr>
                <w:rFonts w:ascii="Arial" w:hAnsi="Arial" w:cs="Arial"/>
              </w:rPr>
              <w:t>1</w:t>
            </w:r>
            <w:r w:rsidRPr="000B4841">
              <w:rPr>
                <w:rFonts w:ascii="Arial" w:hAnsi="Arial" w:cs="Arial"/>
              </w:rPr>
              <w:t>.3</w:t>
            </w:r>
          </w:p>
        </w:tc>
        <w:tc>
          <w:tcPr>
            <w:tcW w:w="4819" w:type="dxa"/>
            <w:shd w:val="clear" w:color="auto" w:fill="FFFFFF" w:themeFill="background1"/>
          </w:tcPr>
          <w:p w14:paraId="49A2548E" w14:textId="77777777" w:rsidR="00A37C26" w:rsidRPr="00CE049A" w:rsidRDefault="00A37C26" w:rsidP="00A37C26">
            <w:pPr>
              <w:spacing w:line="240" w:lineRule="auto"/>
              <w:jc w:val="left"/>
              <w:rPr>
                <w:rFonts w:ascii="Arial" w:hAnsi="Arial" w:cs="Arial"/>
              </w:rPr>
            </w:pPr>
            <w:r w:rsidRPr="00CE049A">
              <w:rPr>
                <w:rFonts w:ascii="Arial" w:hAnsi="Arial" w:cs="Arial"/>
              </w:rPr>
              <w:t>Upper Pay Range (The Assessment)</w:t>
            </w:r>
          </w:p>
        </w:tc>
        <w:tc>
          <w:tcPr>
            <w:tcW w:w="2041" w:type="dxa"/>
            <w:shd w:val="clear" w:color="auto" w:fill="FFFFFF" w:themeFill="background1"/>
          </w:tcPr>
          <w:p w14:paraId="7392B708" w14:textId="77777777" w:rsidR="00A37C26" w:rsidRPr="00144620" w:rsidRDefault="00A37C26" w:rsidP="00A37C26">
            <w:pPr>
              <w:spacing w:line="240" w:lineRule="auto"/>
              <w:jc w:val="left"/>
              <w:rPr>
                <w:rFonts w:ascii="Arial" w:hAnsi="Arial" w:cs="Arial"/>
              </w:rPr>
            </w:pPr>
          </w:p>
        </w:tc>
      </w:tr>
      <w:tr w:rsidR="00A37C26" w:rsidRPr="00CE049A" w14:paraId="23DCE222" w14:textId="77777777" w:rsidTr="6D318D9B">
        <w:tc>
          <w:tcPr>
            <w:tcW w:w="1668" w:type="dxa"/>
            <w:shd w:val="clear" w:color="auto" w:fill="FFFFFF" w:themeFill="background1"/>
          </w:tcPr>
          <w:p w14:paraId="20101CD7" w14:textId="77777777" w:rsidR="00A37C26" w:rsidRPr="000B4841" w:rsidRDefault="00A37C26" w:rsidP="00A37C26">
            <w:pPr>
              <w:spacing w:line="240" w:lineRule="auto"/>
              <w:jc w:val="left"/>
              <w:rPr>
                <w:rFonts w:ascii="Arial" w:hAnsi="Arial" w:cs="Arial"/>
              </w:rPr>
            </w:pPr>
            <w:r w:rsidRPr="000B4841">
              <w:rPr>
                <w:rFonts w:ascii="Arial" w:hAnsi="Arial" w:cs="Arial"/>
              </w:rPr>
              <w:t>1</w:t>
            </w:r>
            <w:r>
              <w:rPr>
                <w:rFonts w:ascii="Arial" w:hAnsi="Arial" w:cs="Arial"/>
              </w:rPr>
              <w:t>2</w:t>
            </w:r>
            <w:r w:rsidRPr="000B4841">
              <w:rPr>
                <w:rFonts w:ascii="Arial" w:hAnsi="Arial" w:cs="Arial"/>
              </w:rPr>
              <w:t>.0 – 1</w:t>
            </w:r>
            <w:r>
              <w:rPr>
                <w:rFonts w:ascii="Arial" w:hAnsi="Arial" w:cs="Arial"/>
              </w:rPr>
              <w:t>2</w:t>
            </w:r>
            <w:r w:rsidRPr="000B4841">
              <w:rPr>
                <w:rFonts w:ascii="Arial" w:hAnsi="Arial" w:cs="Arial"/>
              </w:rPr>
              <w:t>.6</w:t>
            </w:r>
          </w:p>
        </w:tc>
        <w:tc>
          <w:tcPr>
            <w:tcW w:w="4819" w:type="dxa"/>
            <w:shd w:val="clear" w:color="auto" w:fill="FFFFFF" w:themeFill="background1"/>
          </w:tcPr>
          <w:p w14:paraId="252F1E40" w14:textId="77777777" w:rsidR="00A37C26" w:rsidRPr="00CE049A" w:rsidRDefault="00A37C26" w:rsidP="00A37C26">
            <w:pPr>
              <w:spacing w:line="240" w:lineRule="auto"/>
              <w:jc w:val="left"/>
              <w:rPr>
                <w:rFonts w:ascii="Arial" w:hAnsi="Arial" w:cs="Arial"/>
              </w:rPr>
            </w:pPr>
            <w:r>
              <w:rPr>
                <w:rFonts w:ascii="Arial" w:hAnsi="Arial" w:cs="Arial"/>
              </w:rPr>
              <w:t>Upper Pay Range (Processes and P</w:t>
            </w:r>
            <w:r w:rsidRPr="00CE049A">
              <w:rPr>
                <w:rFonts w:ascii="Arial" w:hAnsi="Arial" w:cs="Arial"/>
              </w:rPr>
              <w:t>rocedures)</w:t>
            </w:r>
          </w:p>
        </w:tc>
        <w:tc>
          <w:tcPr>
            <w:tcW w:w="2041" w:type="dxa"/>
            <w:shd w:val="clear" w:color="auto" w:fill="FFFFFF" w:themeFill="background1"/>
          </w:tcPr>
          <w:p w14:paraId="1BA8554B" w14:textId="77777777" w:rsidR="00A37C26" w:rsidRPr="00144620" w:rsidRDefault="00A37C26" w:rsidP="00A37C26">
            <w:pPr>
              <w:spacing w:line="240" w:lineRule="auto"/>
              <w:jc w:val="left"/>
              <w:rPr>
                <w:rFonts w:ascii="Arial" w:hAnsi="Arial" w:cs="Arial"/>
              </w:rPr>
            </w:pPr>
          </w:p>
        </w:tc>
      </w:tr>
      <w:tr w:rsidR="00A37C26" w:rsidRPr="00CE049A" w14:paraId="2F0A15A8" w14:textId="77777777" w:rsidTr="6D318D9B">
        <w:tc>
          <w:tcPr>
            <w:tcW w:w="1668" w:type="dxa"/>
            <w:shd w:val="clear" w:color="auto" w:fill="FFFFFF" w:themeFill="background1"/>
          </w:tcPr>
          <w:p w14:paraId="6BDBFB8E" w14:textId="77777777" w:rsidR="00A37C26" w:rsidRPr="001218E9" w:rsidRDefault="00A37C26" w:rsidP="00A37C26">
            <w:pPr>
              <w:spacing w:line="240" w:lineRule="auto"/>
              <w:jc w:val="left"/>
              <w:rPr>
                <w:rFonts w:ascii="Arial" w:hAnsi="Arial" w:cs="Arial"/>
              </w:rPr>
            </w:pPr>
            <w:r w:rsidRPr="000B4841">
              <w:rPr>
                <w:rFonts w:ascii="Arial" w:hAnsi="Arial" w:cs="Arial"/>
              </w:rPr>
              <w:t>1</w:t>
            </w:r>
            <w:r>
              <w:rPr>
                <w:rFonts w:ascii="Arial" w:hAnsi="Arial" w:cs="Arial"/>
              </w:rPr>
              <w:t>3</w:t>
            </w:r>
            <w:r w:rsidRPr="000B4841">
              <w:rPr>
                <w:rFonts w:ascii="Arial" w:hAnsi="Arial" w:cs="Arial"/>
              </w:rPr>
              <w:t>.0 – 1</w:t>
            </w:r>
            <w:r>
              <w:rPr>
                <w:rFonts w:ascii="Arial" w:hAnsi="Arial" w:cs="Arial"/>
              </w:rPr>
              <w:t>3</w:t>
            </w:r>
            <w:r w:rsidRPr="000B4841">
              <w:rPr>
                <w:rFonts w:ascii="Arial" w:hAnsi="Arial" w:cs="Arial"/>
              </w:rPr>
              <w:t>.</w:t>
            </w:r>
            <w:r w:rsidRPr="001218E9">
              <w:rPr>
                <w:rFonts w:ascii="Arial" w:hAnsi="Arial" w:cs="Arial"/>
              </w:rPr>
              <w:t>1/</w:t>
            </w:r>
          </w:p>
          <w:p w14:paraId="714E622E" w14:textId="77777777" w:rsidR="00A37C26" w:rsidRPr="000B4841" w:rsidRDefault="00A37C26" w:rsidP="00A37C26">
            <w:pPr>
              <w:spacing w:line="240" w:lineRule="auto"/>
              <w:jc w:val="left"/>
              <w:rPr>
                <w:rFonts w:ascii="Arial" w:hAnsi="Arial" w:cs="Arial"/>
              </w:rPr>
            </w:pPr>
            <w:r w:rsidRPr="001218E9">
              <w:rPr>
                <w:rFonts w:ascii="Arial" w:hAnsi="Arial" w:cs="Arial"/>
              </w:rPr>
              <w:t>13.0 – 13.8</w:t>
            </w:r>
          </w:p>
        </w:tc>
        <w:tc>
          <w:tcPr>
            <w:tcW w:w="4819" w:type="dxa"/>
            <w:shd w:val="clear" w:color="auto" w:fill="FFFFFF" w:themeFill="background1"/>
          </w:tcPr>
          <w:p w14:paraId="6719789E" w14:textId="77777777" w:rsidR="00A37C26" w:rsidRPr="00CE049A" w:rsidRDefault="00A37C26" w:rsidP="00A37C26">
            <w:pPr>
              <w:spacing w:line="240" w:lineRule="auto"/>
              <w:jc w:val="left"/>
              <w:rPr>
                <w:rFonts w:ascii="Arial" w:hAnsi="Arial" w:cs="Arial"/>
              </w:rPr>
            </w:pPr>
            <w:r w:rsidRPr="00DC689F">
              <w:rPr>
                <w:rFonts w:ascii="Arial" w:hAnsi="Arial" w:cs="Arial"/>
              </w:rPr>
              <w:t>Determining Pay and Leading Practitioners</w:t>
            </w:r>
            <w:r>
              <w:rPr>
                <w:rFonts w:ascii="Arial" w:hAnsi="Arial" w:cs="Arial"/>
              </w:rPr>
              <w:t xml:space="preserve"> (LP)</w:t>
            </w:r>
          </w:p>
        </w:tc>
        <w:tc>
          <w:tcPr>
            <w:tcW w:w="2041" w:type="dxa"/>
            <w:shd w:val="clear" w:color="auto" w:fill="FFFFFF" w:themeFill="background1"/>
          </w:tcPr>
          <w:p w14:paraId="5735339E" w14:textId="77777777" w:rsidR="00A37C26" w:rsidRPr="00144620" w:rsidRDefault="00A37C26" w:rsidP="00A37C26">
            <w:pPr>
              <w:spacing w:line="240" w:lineRule="auto"/>
              <w:jc w:val="left"/>
              <w:rPr>
                <w:rFonts w:ascii="Arial" w:hAnsi="Arial" w:cs="Arial"/>
                <w:highlight w:val="yellow"/>
              </w:rPr>
            </w:pPr>
          </w:p>
        </w:tc>
      </w:tr>
      <w:tr w:rsidR="00A37C26" w:rsidRPr="00CE049A" w14:paraId="4197C308" w14:textId="77777777" w:rsidTr="6D318D9B">
        <w:tc>
          <w:tcPr>
            <w:tcW w:w="1668" w:type="dxa"/>
            <w:shd w:val="clear" w:color="auto" w:fill="FFFFFF" w:themeFill="background1"/>
          </w:tcPr>
          <w:p w14:paraId="30ED9F08" w14:textId="77777777" w:rsidR="00A37C26" w:rsidRPr="000B4841" w:rsidRDefault="00A37C26" w:rsidP="00A37C26">
            <w:pPr>
              <w:spacing w:line="240" w:lineRule="auto"/>
              <w:jc w:val="left"/>
              <w:rPr>
                <w:rFonts w:ascii="Arial" w:hAnsi="Arial" w:cs="Arial"/>
              </w:rPr>
            </w:pPr>
            <w:r>
              <w:rPr>
                <w:rFonts w:ascii="Arial" w:hAnsi="Arial" w:cs="Arial"/>
              </w:rPr>
              <w:t>14.0 – 14</w:t>
            </w:r>
            <w:r w:rsidRPr="000B4841">
              <w:rPr>
                <w:rFonts w:ascii="Arial" w:hAnsi="Arial" w:cs="Arial"/>
              </w:rPr>
              <w:t>.6</w:t>
            </w:r>
          </w:p>
        </w:tc>
        <w:tc>
          <w:tcPr>
            <w:tcW w:w="4819" w:type="dxa"/>
            <w:shd w:val="clear" w:color="auto" w:fill="FFFFFF" w:themeFill="background1"/>
          </w:tcPr>
          <w:p w14:paraId="26FAB6F2" w14:textId="77777777" w:rsidR="00A37C26" w:rsidRPr="00CE049A" w:rsidRDefault="00A37C26" w:rsidP="00A37C26">
            <w:pPr>
              <w:spacing w:line="240" w:lineRule="auto"/>
              <w:jc w:val="left"/>
              <w:rPr>
                <w:rFonts w:ascii="Arial" w:hAnsi="Arial" w:cs="Arial"/>
              </w:rPr>
            </w:pPr>
            <w:r w:rsidRPr="00CE049A">
              <w:rPr>
                <w:rFonts w:ascii="Arial" w:hAnsi="Arial" w:cs="Arial"/>
              </w:rPr>
              <w:t>Unqualified Teachers Pay Range</w:t>
            </w:r>
            <w:r>
              <w:rPr>
                <w:rFonts w:ascii="Arial" w:hAnsi="Arial" w:cs="Arial"/>
              </w:rPr>
              <w:t xml:space="preserve"> (UTR)</w:t>
            </w:r>
          </w:p>
        </w:tc>
        <w:tc>
          <w:tcPr>
            <w:tcW w:w="2041" w:type="dxa"/>
            <w:shd w:val="clear" w:color="auto" w:fill="FFFFFF" w:themeFill="background1"/>
          </w:tcPr>
          <w:p w14:paraId="7B492EDD" w14:textId="77777777" w:rsidR="00A37C26" w:rsidRPr="00144620" w:rsidRDefault="00A37C26" w:rsidP="00A37C26">
            <w:pPr>
              <w:spacing w:line="240" w:lineRule="auto"/>
              <w:jc w:val="left"/>
              <w:rPr>
                <w:rFonts w:ascii="Arial" w:hAnsi="Arial" w:cs="Arial"/>
                <w:highlight w:val="yellow"/>
              </w:rPr>
            </w:pPr>
          </w:p>
        </w:tc>
      </w:tr>
      <w:tr w:rsidR="00A37C26" w:rsidRPr="00CE049A" w14:paraId="48216EEB" w14:textId="77777777" w:rsidTr="6D318D9B">
        <w:tc>
          <w:tcPr>
            <w:tcW w:w="1668" w:type="dxa"/>
            <w:shd w:val="clear" w:color="auto" w:fill="FFFFFF" w:themeFill="background1"/>
          </w:tcPr>
          <w:p w14:paraId="7621CF5D" w14:textId="77777777" w:rsidR="00A37C26" w:rsidRPr="000B4841" w:rsidRDefault="00A37C26" w:rsidP="00A37C26">
            <w:pPr>
              <w:spacing w:line="240" w:lineRule="auto"/>
              <w:jc w:val="left"/>
              <w:rPr>
                <w:rFonts w:ascii="Arial" w:hAnsi="Arial" w:cs="Arial"/>
              </w:rPr>
            </w:pPr>
            <w:r w:rsidRPr="000B4841">
              <w:rPr>
                <w:rFonts w:ascii="Arial" w:hAnsi="Arial" w:cs="Arial"/>
              </w:rPr>
              <w:t>1</w:t>
            </w:r>
            <w:r>
              <w:rPr>
                <w:rFonts w:ascii="Arial" w:hAnsi="Arial" w:cs="Arial"/>
              </w:rPr>
              <w:t>5</w:t>
            </w:r>
            <w:r w:rsidRPr="000B4841">
              <w:rPr>
                <w:rFonts w:ascii="Arial" w:hAnsi="Arial" w:cs="Arial"/>
              </w:rPr>
              <w:t>.0 – 1</w:t>
            </w:r>
            <w:r>
              <w:rPr>
                <w:rFonts w:ascii="Arial" w:hAnsi="Arial" w:cs="Arial"/>
              </w:rPr>
              <w:t>5</w:t>
            </w:r>
            <w:r w:rsidRPr="000B4841">
              <w:rPr>
                <w:rFonts w:ascii="Arial" w:hAnsi="Arial" w:cs="Arial"/>
              </w:rPr>
              <w:t>.1</w:t>
            </w:r>
          </w:p>
        </w:tc>
        <w:tc>
          <w:tcPr>
            <w:tcW w:w="4819" w:type="dxa"/>
            <w:shd w:val="clear" w:color="auto" w:fill="FFFFFF" w:themeFill="background1"/>
          </w:tcPr>
          <w:p w14:paraId="0A1D0B3D" w14:textId="77777777" w:rsidR="00A37C26" w:rsidRPr="00CE049A" w:rsidRDefault="00A37C26" w:rsidP="00A37C26">
            <w:pPr>
              <w:spacing w:line="240" w:lineRule="auto"/>
              <w:jc w:val="left"/>
              <w:rPr>
                <w:rFonts w:ascii="Arial" w:hAnsi="Arial" w:cs="Arial"/>
              </w:rPr>
            </w:pPr>
            <w:r w:rsidRPr="00CE049A">
              <w:rPr>
                <w:rFonts w:ascii="Arial" w:hAnsi="Arial" w:cs="Arial"/>
              </w:rPr>
              <w:t>Part -Time Teachers</w:t>
            </w:r>
          </w:p>
        </w:tc>
        <w:tc>
          <w:tcPr>
            <w:tcW w:w="2041" w:type="dxa"/>
            <w:shd w:val="clear" w:color="auto" w:fill="FFFFFF" w:themeFill="background1"/>
          </w:tcPr>
          <w:p w14:paraId="1744DEBB" w14:textId="77777777" w:rsidR="00A37C26" w:rsidRPr="00144620" w:rsidRDefault="00A37C26" w:rsidP="00A37C26">
            <w:pPr>
              <w:spacing w:line="240" w:lineRule="auto"/>
              <w:jc w:val="left"/>
              <w:rPr>
                <w:rFonts w:ascii="Arial" w:hAnsi="Arial" w:cs="Arial"/>
                <w:highlight w:val="yellow"/>
              </w:rPr>
            </w:pPr>
          </w:p>
        </w:tc>
      </w:tr>
      <w:tr w:rsidR="00A37C26" w:rsidRPr="00CE049A" w14:paraId="46A497CE" w14:textId="77777777" w:rsidTr="6D318D9B">
        <w:tc>
          <w:tcPr>
            <w:tcW w:w="1668" w:type="dxa"/>
            <w:shd w:val="clear" w:color="auto" w:fill="FFFFFF" w:themeFill="background1"/>
          </w:tcPr>
          <w:p w14:paraId="45A9160C" w14:textId="77777777" w:rsidR="00A37C26" w:rsidRPr="000B4841" w:rsidRDefault="00A37C26" w:rsidP="00A37C26">
            <w:pPr>
              <w:spacing w:line="240" w:lineRule="auto"/>
              <w:jc w:val="left"/>
              <w:rPr>
                <w:rFonts w:ascii="Arial" w:hAnsi="Arial" w:cs="Arial"/>
              </w:rPr>
            </w:pPr>
            <w:r w:rsidRPr="000B4841">
              <w:rPr>
                <w:rFonts w:ascii="Arial" w:hAnsi="Arial" w:cs="Arial"/>
              </w:rPr>
              <w:t>1</w:t>
            </w:r>
            <w:r>
              <w:rPr>
                <w:rFonts w:ascii="Arial" w:hAnsi="Arial" w:cs="Arial"/>
              </w:rPr>
              <w:t>6</w:t>
            </w:r>
            <w:r w:rsidRPr="000B4841">
              <w:rPr>
                <w:rFonts w:ascii="Arial" w:hAnsi="Arial" w:cs="Arial"/>
              </w:rPr>
              <w:t>.0 – 1</w:t>
            </w:r>
            <w:r>
              <w:rPr>
                <w:rFonts w:ascii="Arial" w:hAnsi="Arial" w:cs="Arial"/>
              </w:rPr>
              <w:t>6</w:t>
            </w:r>
            <w:r w:rsidR="00304BDD">
              <w:rPr>
                <w:rFonts w:ascii="Arial" w:hAnsi="Arial" w:cs="Arial"/>
              </w:rPr>
              <w:t>.2</w:t>
            </w:r>
          </w:p>
        </w:tc>
        <w:tc>
          <w:tcPr>
            <w:tcW w:w="4819" w:type="dxa"/>
            <w:shd w:val="clear" w:color="auto" w:fill="FFFFFF" w:themeFill="background1"/>
          </w:tcPr>
          <w:p w14:paraId="02BF9AB0" w14:textId="77777777" w:rsidR="00A37C26" w:rsidRPr="00CE049A" w:rsidRDefault="00A37C26" w:rsidP="00A37C26">
            <w:pPr>
              <w:spacing w:line="240" w:lineRule="auto"/>
              <w:jc w:val="left"/>
              <w:rPr>
                <w:rFonts w:ascii="Arial" w:hAnsi="Arial" w:cs="Arial"/>
              </w:rPr>
            </w:pPr>
            <w:r w:rsidRPr="00CE049A">
              <w:rPr>
                <w:rFonts w:ascii="Arial" w:hAnsi="Arial" w:cs="Arial"/>
              </w:rPr>
              <w:t>Short Notice/Supply Teachers</w:t>
            </w:r>
          </w:p>
        </w:tc>
        <w:tc>
          <w:tcPr>
            <w:tcW w:w="2041" w:type="dxa"/>
            <w:shd w:val="clear" w:color="auto" w:fill="FFFFFF" w:themeFill="background1"/>
          </w:tcPr>
          <w:p w14:paraId="0B9DFAA1" w14:textId="77777777" w:rsidR="00A37C26" w:rsidRPr="00144620" w:rsidRDefault="00A37C26" w:rsidP="00A37C26">
            <w:pPr>
              <w:spacing w:line="240" w:lineRule="auto"/>
              <w:jc w:val="left"/>
              <w:rPr>
                <w:rFonts w:ascii="Arial" w:hAnsi="Arial" w:cs="Arial"/>
                <w:highlight w:val="yellow"/>
              </w:rPr>
            </w:pPr>
          </w:p>
        </w:tc>
      </w:tr>
      <w:tr w:rsidR="00A37C26" w:rsidRPr="00CE049A" w14:paraId="03E76A21" w14:textId="77777777" w:rsidTr="6D318D9B">
        <w:tc>
          <w:tcPr>
            <w:tcW w:w="1668" w:type="dxa"/>
            <w:shd w:val="clear" w:color="auto" w:fill="FFFFFF" w:themeFill="background1"/>
          </w:tcPr>
          <w:p w14:paraId="336095D7" w14:textId="77777777" w:rsidR="00A37C26" w:rsidRPr="000B4841" w:rsidRDefault="00A37C26" w:rsidP="00A37C26">
            <w:pPr>
              <w:spacing w:line="240" w:lineRule="auto"/>
              <w:jc w:val="left"/>
              <w:rPr>
                <w:rFonts w:ascii="Arial" w:hAnsi="Arial" w:cs="Arial"/>
              </w:rPr>
            </w:pPr>
            <w:r>
              <w:rPr>
                <w:rFonts w:ascii="Arial" w:hAnsi="Arial" w:cs="Arial"/>
              </w:rPr>
              <w:t>17.0 – 17.1</w:t>
            </w:r>
          </w:p>
        </w:tc>
        <w:tc>
          <w:tcPr>
            <w:tcW w:w="4819" w:type="dxa"/>
            <w:shd w:val="clear" w:color="auto" w:fill="FFFFFF" w:themeFill="background1"/>
          </w:tcPr>
          <w:p w14:paraId="1B6125C2" w14:textId="77777777" w:rsidR="00A37C26" w:rsidRPr="00CE049A" w:rsidRDefault="00A37C26" w:rsidP="00A37C26">
            <w:pPr>
              <w:spacing w:line="240" w:lineRule="auto"/>
              <w:jc w:val="left"/>
              <w:rPr>
                <w:rFonts w:ascii="Arial" w:hAnsi="Arial" w:cs="Arial"/>
              </w:rPr>
            </w:pPr>
            <w:r w:rsidRPr="00CE049A">
              <w:rPr>
                <w:rFonts w:ascii="Arial" w:hAnsi="Arial" w:cs="Arial"/>
              </w:rPr>
              <w:t>Allowances and Payments (Teachers)</w:t>
            </w:r>
          </w:p>
        </w:tc>
        <w:tc>
          <w:tcPr>
            <w:tcW w:w="2041" w:type="dxa"/>
            <w:shd w:val="clear" w:color="auto" w:fill="FFFFFF" w:themeFill="background1"/>
          </w:tcPr>
          <w:p w14:paraId="78F25658" w14:textId="77777777" w:rsidR="00A37C26" w:rsidRPr="00144620" w:rsidRDefault="00A37C26" w:rsidP="00A37C26">
            <w:pPr>
              <w:spacing w:line="240" w:lineRule="auto"/>
              <w:jc w:val="left"/>
              <w:rPr>
                <w:rFonts w:ascii="Arial" w:hAnsi="Arial" w:cs="Arial"/>
                <w:highlight w:val="yellow"/>
              </w:rPr>
            </w:pPr>
          </w:p>
        </w:tc>
      </w:tr>
      <w:tr w:rsidR="00A37C26" w:rsidRPr="00CE049A" w14:paraId="0677D6E7" w14:textId="77777777" w:rsidTr="6D318D9B">
        <w:tc>
          <w:tcPr>
            <w:tcW w:w="1668" w:type="dxa"/>
            <w:shd w:val="clear" w:color="auto" w:fill="FFFFFF" w:themeFill="background1"/>
          </w:tcPr>
          <w:p w14:paraId="5FDF26B7" w14:textId="77777777" w:rsidR="00A37C26" w:rsidRPr="000B4841" w:rsidRDefault="00A37C26" w:rsidP="00A37C26">
            <w:pPr>
              <w:spacing w:line="240" w:lineRule="auto"/>
              <w:jc w:val="left"/>
              <w:rPr>
                <w:rFonts w:ascii="Arial" w:hAnsi="Arial" w:cs="Arial"/>
              </w:rPr>
            </w:pPr>
            <w:r w:rsidRPr="000B4841">
              <w:rPr>
                <w:rFonts w:ascii="Arial" w:hAnsi="Arial" w:cs="Arial"/>
              </w:rPr>
              <w:t>1</w:t>
            </w:r>
            <w:r>
              <w:rPr>
                <w:rFonts w:ascii="Arial" w:hAnsi="Arial" w:cs="Arial"/>
              </w:rPr>
              <w:t>7</w:t>
            </w:r>
            <w:r w:rsidRPr="000B4841">
              <w:rPr>
                <w:rFonts w:ascii="Arial" w:hAnsi="Arial" w:cs="Arial"/>
              </w:rPr>
              <w:t>.1</w:t>
            </w:r>
          </w:p>
        </w:tc>
        <w:tc>
          <w:tcPr>
            <w:tcW w:w="4819" w:type="dxa"/>
            <w:shd w:val="clear" w:color="auto" w:fill="FFFFFF" w:themeFill="background1"/>
          </w:tcPr>
          <w:p w14:paraId="0EDD1333" w14:textId="77777777" w:rsidR="00A37C26" w:rsidRPr="00CE049A" w:rsidRDefault="00A37C26" w:rsidP="00A37C26">
            <w:pPr>
              <w:spacing w:line="240" w:lineRule="auto"/>
              <w:jc w:val="left"/>
              <w:rPr>
                <w:rFonts w:ascii="Arial" w:hAnsi="Arial" w:cs="Arial"/>
              </w:rPr>
            </w:pPr>
            <w:r w:rsidRPr="00CE049A">
              <w:rPr>
                <w:rFonts w:ascii="Arial" w:hAnsi="Arial" w:cs="Arial"/>
              </w:rPr>
              <w:t xml:space="preserve">Special </w:t>
            </w:r>
            <w:r>
              <w:rPr>
                <w:rFonts w:ascii="Arial" w:hAnsi="Arial" w:cs="Arial"/>
              </w:rPr>
              <w:t xml:space="preserve">Educational </w:t>
            </w:r>
            <w:r w:rsidRPr="00CE049A">
              <w:rPr>
                <w:rFonts w:ascii="Arial" w:hAnsi="Arial" w:cs="Arial"/>
              </w:rPr>
              <w:t>Needs Allowance (SEN)</w:t>
            </w:r>
            <w:r>
              <w:rPr>
                <w:rFonts w:ascii="Arial" w:hAnsi="Arial" w:cs="Arial"/>
              </w:rPr>
              <w:t xml:space="preserve"> (Teachers)</w:t>
            </w:r>
          </w:p>
        </w:tc>
        <w:tc>
          <w:tcPr>
            <w:tcW w:w="2041" w:type="dxa"/>
            <w:shd w:val="clear" w:color="auto" w:fill="FFFFFF" w:themeFill="background1"/>
          </w:tcPr>
          <w:p w14:paraId="52364166" w14:textId="77777777" w:rsidR="00A37C26" w:rsidRPr="00144620" w:rsidRDefault="00A37C26" w:rsidP="00A37C26">
            <w:pPr>
              <w:spacing w:line="240" w:lineRule="auto"/>
              <w:jc w:val="left"/>
              <w:rPr>
                <w:rFonts w:ascii="Arial" w:hAnsi="Arial" w:cs="Arial"/>
                <w:highlight w:val="yellow"/>
              </w:rPr>
            </w:pPr>
          </w:p>
        </w:tc>
      </w:tr>
      <w:tr w:rsidR="00A37C26" w:rsidRPr="00CE049A" w14:paraId="704F61EF" w14:textId="77777777" w:rsidTr="6D318D9B">
        <w:tc>
          <w:tcPr>
            <w:tcW w:w="1668" w:type="dxa"/>
            <w:shd w:val="clear" w:color="auto" w:fill="FFFFFF" w:themeFill="background1"/>
          </w:tcPr>
          <w:p w14:paraId="3E7BFE29" w14:textId="77777777" w:rsidR="00A37C26" w:rsidRPr="000B4841" w:rsidRDefault="00A37C26" w:rsidP="00A37C26">
            <w:pPr>
              <w:spacing w:line="240" w:lineRule="auto"/>
              <w:jc w:val="left"/>
              <w:rPr>
                <w:rFonts w:ascii="Arial" w:hAnsi="Arial" w:cs="Arial"/>
              </w:rPr>
            </w:pPr>
            <w:r>
              <w:rPr>
                <w:rFonts w:ascii="Arial" w:hAnsi="Arial" w:cs="Arial"/>
              </w:rPr>
              <w:t>17</w:t>
            </w:r>
            <w:r w:rsidRPr="000B4841">
              <w:rPr>
                <w:rFonts w:ascii="Arial" w:hAnsi="Arial" w:cs="Arial"/>
              </w:rPr>
              <w:t>.2</w:t>
            </w:r>
          </w:p>
        </w:tc>
        <w:tc>
          <w:tcPr>
            <w:tcW w:w="4819" w:type="dxa"/>
            <w:shd w:val="clear" w:color="auto" w:fill="FFFFFF" w:themeFill="background1"/>
          </w:tcPr>
          <w:p w14:paraId="35D2451C" w14:textId="77777777" w:rsidR="00A37C26" w:rsidRPr="00CE049A" w:rsidRDefault="00A37C26" w:rsidP="00A37C26">
            <w:pPr>
              <w:spacing w:line="240" w:lineRule="auto"/>
              <w:jc w:val="left"/>
              <w:rPr>
                <w:rFonts w:ascii="Arial" w:hAnsi="Arial" w:cs="Arial"/>
              </w:rPr>
            </w:pPr>
            <w:r w:rsidRPr="00CE049A">
              <w:rPr>
                <w:rFonts w:ascii="Arial" w:hAnsi="Arial" w:cs="Arial"/>
              </w:rPr>
              <w:t>Recruitment and Retention Allowance (R&amp;R) (Teachers)</w:t>
            </w:r>
            <w:r>
              <w:rPr>
                <w:rFonts w:ascii="Arial" w:hAnsi="Arial" w:cs="Arial"/>
              </w:rPr>
              <w:t xml:space="preserve"> </w:t>
            </w:r>
          </w:p>
        </w:tc>
        <w:tc>
          <w:tcPr>
            <w:tcW w:w="2041" w:type="dxa"/>
            <w:shd w:val="clear" w:color="auto" w:fill="FFFFFF" w:themeFill="background1"/>
          </w:tcPr>
          <w:p w14:paraId="5EB21152" w14:textId="77777777" w:rsidR="00A37C26" w:rsidRPr="00144620" w:rsidRDefault="00A37C26" w:rsidP="00A37C26">
            <w:pPr>
              <w:spacing w:line="240" w:lineRule="auto"/>
              <w:jc w:val="left"/>
              <w:rPr>
                <w:rFonts w:ascii="Arial" w:hAnsi="Arial" w:cs="Arial"/>
                <w:highlight w:val="yellow"/>
              </w:rPr>
            </w:pPr>
          </w:p>
        </w:tc>
      </w:tr>
      <w:tr w:rsidR="00A37C26" w:rsidRPr="00CE049A" w14:paraId="208EA945" w14:textId="77777777" w:rsidTr="6D318D9B">
        <w:tc>
          <w:tcPr>
            <w:tcW w:w="1668" w:type="dxa"/>
            <w:shd w:val="clear" w:color="auto" w:fill="FFFFFF" w:themeFill="background1"/>
          </w:tcPr>
          <w:p w14:paraId="306D044A" w14:textId="77777777" w:rsidR="00A37C26" w:rsidRPr="000B4841" w:rsidRDefault="00A37C26" w:rsidP="00A37C26">
            <w:pPr>
              <w:spacing w:line="240" w:lineRule="auto"/>
              <w:jc w:val="left"/>
              <w:rPr>
                <w:rFonts w:ascii="Arial" w:hAnsi="Arial" w:cs="Arial"/>
              </w:rPr>
            </w:pPr>
            <w:r w:rsidRPr="000B4841">
              <w:rPr>
                <w:rFonts w:ascii="Arial" w:hAnsi="Arial" w:cs="Arial"/>
              </w:rPr>
              <w:t>1</w:t>
            </w:r>
            <w:r>
              <w:rPr>
                <w:rFonts w:ascii="Arial" w:hAnsi="Arial" w:cs="Arial"/>
              </w:rPr>
              <w:t>7</w:t>
            </w:r>
            <w:r w:rsidRPr="000B4841">
              <w:rPr>
                <w:rFonts w:ascii="Arial" w:hAnsi="Arial" w:cs="Arial"/>
              </w:rPr>
              <w:t>.3</w:t>
            </w:r>
          </w:p>
        </w:tc>
        <w:tc>
          <w:tcPr>
            <w:tcW w:w="4819" w:type="dxa"/>
            <w:shd w:val="clear" w:color="auto" w:fill="FFFFFF" w:themeFill="background1"/>
          </w:tcPr>
          <w:p w14:paraId="614A451A" w14:textId="77777777" w:rsidR="00A37C26" w:rsidRPr="00CE049A" w:rsidRDefault="00A37C26" w:rsidP="00A37C26">
            <w:pPr>
              <w:spacing w:line="240" w:lineRule="auto"/>
              <w:jc w:val="left"/>
              <w:rPr>
                <w:rFonts w:ascii="Arial" w:hAnsi="Arial" w:cs="Arial"/>
              </w:rPr>
            </w:pPr>
            <w:r w:rsidRPr="00CE049A">
              <w:rPr>
                <w:rFonts w:ascii="Arial" w:hAnsi="Arial" w:cs="Arial"/>
              </w:rPr>
              <w:t>Teaching and Learning Responsibility Payments (TLR</w:t>
            </w:r>
            <w:r>
              <w:rPr>
                <w:rFonts w:ascii="Arial" w:hAnsi="Arial" w:cs="Arial"/>
              </w:rPr>
              <w:t>1 &amp; TLR2</w:t>
            </w:r>
            <w:r w:rsidRPr="00CE049A">
              <w:rPr>
                <w:rFonts w:ascii="Arial" w:hAnsi="Arial" w:cs="Arial"/>
              </w:rPr>
              <w:t>)</w:t>
            </w:r>
            <w:r>
              <w:rPr>
                <w:rFonts w:ascii="Arial" w:hAnsi="Arial" w:cs="Arial"/>
              </w:rPr>
              <w:t xml:space="preserve"> </w:t>
            </w:r>
          </w:p>
        </w:tc>
        <w:tc>
          <w:tcPr>
            <w:tcW w:w="2041" w:type="dxa"/>
            <w:shd w:val="clear" w:color="auto" w:fill="FFFFFF" w:themeFill="background1"/>
          </w:tcPr>
          <w:p w14:paraId="7949D574" w14:textId="77777777" w:rsidR="00A37C26" w:rsidRPr="00DC6554" w:rsidRDefault="00A37C26" w:rsidP="00A37C26">
            <w:pPr>
              <w:spacing w:line="240" w:lineRule="auto"/>
              <w:jc w:val="left"/>
              <w:rPr>
                <w:rFonts w:ascii="Arial" w:hAnsi="Arial" w:cs="Arial"/>
              </w:rPr>
            </w:pPr>
          </w:p>
        </w:tc>
      </w:tr>
      <w:tr w:rsidR="00A37C26" w:rsidRPr="00CE049A" w14:paraId="7D21BD55" w14:textId="77777777" w:rsidTr="6D318D9B">
        <w:tc>
          <w:tcPr>
            <w:tcW w:w="1668" w:type="dxa"/>
            <w:shd w:val="clear" w:color="auto" w:fill="FFFFFF" w:themeFill="background1"/>
          </w:tcPr>
          <w:p w14:paraId="1C0085B9" w14:textId="77777777" w:rsidR="00A37C26" w:rsidRPr="000B4841" w:rsidRDefault="00A37C26" w:rsidP="00A37C26">
            <w:pPr>
              <w:spacing w:line="240" w:lineRule="auto"/>
              <w:jc w:val="left"/>
              <w:rPr>
                <w:rFonts w:ascii="Arial" w:hAnsi="Arial" w:cs="Arial"/>
              </w:rPr>
            </w:pPr>
            <w:r>
              <w:rPr>
                <w:rFonts w:ascii="Arial" w:hAnsi="Arial" w:cs="Arial"/>
              </w:rPr>
              <w:t>17</w:t>
            </w:r>
            <w:r w:rsidRPr="000B4841">
              <w:rPr>
                <w:rFonts w:ascii="Arial" w:hAnsi="Arial" w:cs="Arial"/>
              </w:rPr>
              <w:t>.4</w:t>
            </w:r>
          </w:p>
        </w:tc>
        <w:tc>
          <w:tcPr>
            <w:tcW w:w="4819" w:type="dxa"/>
            <w:shd w:val="clear" w:color="auto" w:fill="FFFFFF" w:themeFill="background1"/>
          </w:tcPr>
          <w:p w14:paraId="5B16D2E3" w14:textId="77777777" w:rsidR="00A37C26" w:rsidRPr="00CE049A" w:rsidRDefault="00A37C26" w:rsidP="00A37C26">
            <w:pPr>
              <w:spacing w:line="240" w:lineRule="auto"/>
              <w:jc w:val="left"/>
              <w:rPr>
                <w:rFonts w:ascii="Arial" w:hAnsi="Arial" w:cs="Arial"/>
              </w:rPr>
            </w:pPr>
            <w:r w:rsidRPr="00CE049A">
              <w:rPr>
                <w:rFonts w:ascii="Arial" w:hAnsi="Arial" w:cs="Arial"/>
              </w:rPr>
              <w:t>Fixed Term Teaching and Learning Responsibility Payments</w:t>
            </w:r>
            <w:r>
              <w:rPr>
                <w:rFonts w:ascii="Arial" w:hAnsi="Arial" w:cs="Arial"/>
              </w:rPr>
              <w:t xml:space="preserve"> (TLR3)</w:t>
            </w:r>
          </w:p>
        </w:tc>
        <w:tc>
          <w:tcPr>
            <w:tcW w:w="2041" w:type="dxa"/>
            <w:shd w:val="clear" w:color="auto" w:fill="FFFFFF" w:themeFill="background1"/>
          </w:tcPr>
          <w:p w14:paraId="15A52FA6" w14:textId="77777777" w:rsidR="00A37C26" w:rsidRPr="00DC6554" w:rsidRDefault="00A37C26" w:rsidP="00A37C26">
            <w:pPr>
              <w:spacing w:line="240" w:lineRule="auto"/>
              <w:jc w:val="left"/>
              <w:rPr>
                <w:rFonts w:ascii="Arial" w:hAnsi="Arial" w:cs="Arial"/>
              </w:rPr>
            </w:pPr>
          </w:p>
        </w:tc>
      </w:tr>
      <w:tr w:rsidR="00A37C26" w:rsidRPr="00CE049A" w14:paraId="094B9417" w14:textId="77777777" w:rsidTr="6D318D9B">
        <w:tc>
          <w:tcPr>
            <w:tcW w:w="1668" w:type="dxa"/>
            <w:shd w:val="clear" w:color="auto" w:fill="FFFFFF" w:themeFill="background1"/>
          </w:tcPr>
          <w:p w14:paraId="12695167" w14:textId="77777777" w:rsidR="00A37C26" w:rsidRPr="000B4841" w:rsidRDefault="00A37C26" w:rsidP="00A37C26">
            <w:pPr>
              <w:spacing w:line="240" w:lineRule="auto"/>
              <w:jc w:val="left"/>
              <w:rPr>
                <w:rFonts w:ascii="Arial" w:hAnsi="Arial" w:cs="Arial"/>
              </w:rPr>
            </w:pPr>
            <w:r w:rsidRPr="000B4841">
              <w:rPr>
                <w:rFonts w:ascii="Arial" w:hAnsi="Arial" w:cs="Arial"/>
              </w:rPr>
              <w:t>1</w:t>
            </w:r>
            <w:r>
              <w:rPr>
                <w:rFonts w:ascii="Arial" w:hAnsi="Arial" w:cs="Arial"/>
              </w:rPr>
              <w:t>8.0 – 18</w:t>
            </w:r>
            <w:r w:rsidR="00304BDD">
              <w:rPr>
                <w:rFonts w:ascii="Arial" w:hAnsi="Arial" w:cs="Arial"/>
              </w:rPr>
              <w:t>.1</w:t>
            </w:r>
          </w:p>
        </w:tc>
        <w:tc>
          <w:tcPr>
            <w:tcW w:w="4819" w:type="dxa"/>
            <w:shd w:val="clear" w:color="auto" w:fill="FFFFFF" w:themeFill="background1"/>
          </w:tcPr>
          <w:p w14:paraId="6D64A911" w14:textId="77777777" w:rsidR="00A37C26" w:rsidRPr="00CE049A" w:rsidRDefault="00A37C26" w:rsidP="00A37C26">
            <w:pPr>
              <w:spacing w:line="240" w:lineRule="auto"/>
              <w:jc w:val="left"/>
              <w:rPr>
                <w:rFonts w:ascii="Arial" w:hAnsi="Arial" w:cs="Arial"/>
              </w:rPr>
            </w:pPr>
            <w:r w:rsidRPr="00CE049A">
              <w:rPr>
                <w:rFonts w:ascii="Arial" w:hAnsi="Arial" w:cs="Arial"/>
              </w:rPr>
              <w:t xml:space="preserve">Additional Payments </w:t>
            </w:r>
          </w:p>
        </w:tc>
        <w:tc>
          <w:tcPr>
            <w:tcW w:w="2041" w:type="dxa"/>
            <w:shd w:val="clear" w:color="auto" w:fill="FFFFFF" w:themeFill="background1"/>
          </w:tcPr>
          <w:p w14:paraId="49B6EA69" w14:textId="77777777" w:rsidR="00A37C26" w:rsidRPr="00144620" w:rsidRDefault="00A37C26" w:rsidP="00A37C26">
            <w:pPr>
              <w:spacing w:line="240" w:lineRule="auto"/>
              <w:jc w:val="left"/>
              <w:rPr>
                <w:rFonts w:ascii="Arial" w:hAnsi="Arial" w:cs="Arial"/>
                <w:highlight w:val="yellow"/>
              </w:rPr>
            </w:pPr>
          </w:p>
        </w:tc>
      </w:tr>
      <w:tr w:rsidR="00A37C26" w:rsidRPr="00CE049A" w14:paraId="6606083E" w14:textId="77777777" w:rsidTr="6D318D9B">
        <w:tc>
          <w:tcPr>
            <w:tcW w:w="1668" w:type="dxa"/>
            <w:shd w:val="clear" w:color="auto" w:fill="FFFFFF" w:themeFill="background1"/>
          </w:tcPr>
          <w:p w14:paraId="337CF6F2" w14:textId="77777777" w:rsidR="00A37C26" w:rsidRPr="000B4841" w:rsidRDefault="00A37C26" w:rsidP="00A37C26">
            <w:pPr>
              <w:spacing w:line="240" w:lineRule="auto"/>
              <w:jc w:val="left"/>
              <w:rPr>
                <w:rFonts w:ascii="Arial" w:hAnsi="Arial" w:cs="Arial"/>
              </w:rPr>
            </w:pPr>
            <w:r>
              <w:rPr>
                <w:rFonts w:ascii="Arial" w:hAnsi="Arial" w:cs="Arial"/>
              </w:rPr>
              <w:t>19.0 – 19</w:t>
            </w:r>
            <w:r w:rsidRPr="000B4841">
              <w:rPr>
                <w:rFonts w:ascii="Arial" w:hAnsi="Arial" w:cs="Arial"/>
              </w:rPr>
              <w:t>.1</w:t>
            </w:r>
          </w:p>
        </w:tc>
        <w:tc>
          <w:tcPr>
            <w:tcW w:w="4819" w:type="dxa"/>
            <w:shd w:val="clear" w:color="auto" w:fill="FFFFFF" w:themeFill="background1"/>
          </w:tcPr>
          <w:p w14:paraId="5C1A6B6B" w14:textId="77777777" w:rsidR="00A37C26" w:rsidRPr="00CE049A" w:rsidRDefault="00A37C26" w:rsidP="00A37C26">
            <w:pPr>
              <w:spacing w:line="240" w:lineRule="auto"/>
              <w:jc w:val="left"/>
              <w:rPr>
                <w:rFonts w:ascii="Arial" w:hAnsi="Arial" w:cs="Arial"/>
              </w:rPr>
            </w:pPr>
            <w:r w:rsidRPr="00CE049A">
              <w:rPr>
                <w:rFonts w:ascii="Arial" w:hAnsi="Arial" w:cs="Arial"/>
              </w:rPr>
              <w:t xml:space="preserve">Acting Allowance </w:t>
            </w:r>
          </w:p>
        </w:tc>
        <w:tc>
          <w:tcPr>
            <w:tcW w:w="2041" w:type="dxa"/>
            <w:shd w:val="clear" w:color="auto" w:fill="FFFFFF" w:themeFill="background1"/>
          </w:tcPr>
          <w:p w14:paraId="7C97C8FA" w14:textId="77777777" w:rsidR="00A37C26" w:rsidRPr="00144620" w:rsidRDefault="00A37C26" w:rsidP="00A37C26">
            <w:pPr>
              <w:spacing w:line="240" w:lineRule="auto"/>
              <w:jc w:val="left"/>
              <w:rPr>
                <w:rFonts w:ascii="Arial" w:hAnsi="Arial" w:cs="Arial"/>
                <w:highlight w:val="yellow"/>
              </w:rPr>
            </w:pPr>
          </w:p>
        </w:tc>
      </w:tr>
      <w:tr w:rsidR="007620E8" w:rsidRPr="00CE049A" w14:paraId="42E45F2D" w14:textId="77777777" w:rsidTr="65791D51">
        <w:trPr>
          <w:trHeight w:val="300"/>
        </w:trPr>
        <w:tc>
          <w:tcPr>
            <w:tcW w:w="1668" w:type="dxa"/>
            <w:shd w:val="clear" w:color="auto" w:fill="FFFFFF" w:themeFill="background1"/>
          </w:tcPr>
          <w:p w14:paraId="15CBCE06" w14:textId="77777777" w:rsidR="007620E8" w:rsidRPr="000B4841" w:rsidRDefault="007620E8" w:rsidP="00A37C26">
            <w:pPr>
              <w:spacing w:line="240" w:lineRule="auto"/>
              <w:jc w:val="left"/>
              <w:rPr>
                <w:rFonts w:ascii="Arial" w:hAnsi="Arial" w:cs="Arial"/>
              </w:rPr>
            </w:pPr>
          </w:p>
        </w:tc>
        <w:tc>
          <w:tcPr>
            <w:tcW w:w="4819" w:type="dxa"/>
            <w:shd w:val="clear" w:color="auto" w:fill="FFFFFF" w:themeFill="background1"/>
          </w:tcPr>
          <w:p w14:paraId="46AB76EC" w14:textId="77777777" w:rsidR="007620E8" w:rsidRPr="00CE049A" w:rsidRDefault="007620E8" w:rsidP="00A37C26">
            <w:pPr>
              <w:spacing w:line="240" w:lineRule="auto"/>
              <w:jc w:val="left"/>
              <w:rPr>
                <w:rFonts w:ascii="Arial" w:hAnsi="Arial" w:cs="Arial"/>
              </w:rPr>
            </w:pPr>
          </w:p>
        </w:tc>
        <w:tc>
          <w:tcPr>
            <w:tcW w:w="2041" w:type="dxa"/>
            <w:shd w:val="clear" w:color="auto" w:fill="FFFFFF" w:themeFill="background1"/>
          </w:tcPr>
          <w:p w14:paraId="3AFE2529" w14:textId="77777777" w:rsidR="007620E8" w:rsidRPr="00144620" w:rsidRDefault="007620E8" w:rsidP="00A37C26">
            <w:pPr>
              <w:spacing w:line="240" w:lineRule="auto"/>
              <w:jc w:val="left"/>
              <w:rPr>
                <w:rFonts w:ascii="Arial" w:hAnsi="Arial" w:cs="Arial"/>
                <w:highlight w:val="yellow"/>
              </w:rPr>
            </w:pPr>
          </w:p>
        </w:tc>
      </w:tr>
      <w:tr w:rsidR="007620E8" w:rsidRPr="00CE049A" w14:paraId="332763BC" w14:textId="77777777" w:rsidTr="65791D51">
        <w:trPr>
          <w:trHeight w:val="300"/>
        </w:trPr>
        <w:tc>
          <w:tcPr>
            <w:tcW w:w="1668" w:type="dxa"/>
            <w:shd w:val="clear" w:color="auto" w:fill="FFFFFF" w:themeFill="background1"/>
          </w:tcPr>
          <w:p w14:paraId="7DF44D6C" w14:textId="77777777" w:rsidR="007620E8" w:rsidRPr="000B4841" w:rsidRDefault="007620E8" w:rsidP="00A37C26">
            <w:pPr>
              <w:spacing w:line="240" w:lineRule="auto"/>
              <w:jc w:val="left"/>
              <w:rPr>
                <w:rFonts w:ascii="Arial" w:hAnsi="Arial" w:cs="Arial"/>
              </w:rPr>
            </w:pPr>
          </w:p>
        </w:tc>
        <w:tc>
          <w:tcPr>
            <w:tcW w:w="4819" w:type="dxa"/>
            <w:shd w:val="clear" w:color="auto" w:fill="FFFFFF" w:themeFill="background1"/>
          </w:tcPr>
          <w:p w14:paraId="204B1329" w14:textId="77777777" w:rsidR="007620E8" w:rsidRPr="00CE049A" w:rsidRDefault="007620E8" w:rsidP="00A37C26">
            <w:pPr>
              <w:spacing w:line="240" w:lineRule="auto"/>
              <w:jc w:val="left"/>
              <w:rPr>
                <w:rFonts w:ascii="Arial" w:hAnsi="Arial" w:cs="Arial"/>
              </w:rPr>
            </w:pPr>
          </w:p>
        </w:tc>
        <w:tc>
          <w:tcPr>
            <w:tcW w:w="2041" w:type="dxa"/>
            <w:shd w:val="clear" w:color="auto" w:fill="FFFFFF" w:themeFill="background1"/>
          </w:tcPr>
          <w:p w14:paraId="7B2AC729" w14:textId="77777777" w:rsidR="007620E8" w:rsidRPr="00144620" w:rsidRDefault="007620E8" w:rsidP="00A37C26">
            <w:pPr>
              <w:spacing w:line="240" w:lineRule="auto"/>
              <w:jc w:val="left"/>
              <w:rPr>
                <w:rFonts w:ascii="Arial" w:hAnsi="Arial" w:cs="Arial"/>
                <w:highlight w:val="yellow"/>
              </w:rPr>
            </w:pPr>
          </w:p>
        </w:tc>
      </w:tr>
      <w:tr w:rsidR="007620E8" w:rsidRPr="00CE049A" w14:paraId="724B5DA7" w14:textId="77777777" w:rsidTr="65791D51">
        <w:trPr>
          <w:trHeight w:val="300"/>
        </w:trPr>
        <w:tc>
          <w:tcPr>
            <w:tcW w:w="1668" w:type="dxa"/>
            <w:shd w:val="clear" w:color="auto" w:fill="FFFFFF" w:themeFill="background1"/>
          </w:tcPr>
          <w:p w14:paraId="705444E6" w14:textId="77777777" w:rsidR="007620E8" w:rsidRPr="000B4841" w:rsidRDefault="007620E8" w:rsidP="00A37C26">
            <w:pPr>
              <w:spacing w:line="240" w:lineRule="auto"/>
              <w:jc w:val="left"/>
              <w:rPr>
                <w:rFonts w:ascii="Arial" w:hAnsi="Arial" w:cs="Arial"/>
              </w:rPr>
            </w:pPr>
          </w:p>
        </w:tc>
        <w:tc>
          <w:tcPr>
            <w:tcW w:w="4819" w:type="dxa"/>
            <w:shd w:val="clear" w:color="auto" w:fill="FFFFFF" w:themeFill="background1"/>
          </w:tcPr>
          <w:p w14:paraId="6BE41FD7" w14:textId="77777777" w:rsidR="007620E8" w:rsidRPr="00CE049A" w:rsidRDefault="007620E8" w:rsidP="00A37C26">
            <w:pPr>
              <w:spacing w:line="240" w:lineRule="auto"/>
              <w:jc w:val="left"/>
              <w:rPr>
                <w:rFonts w:ascii="Arial" w:hAnsi="Arial" w:cs="Arial"/>
              </w:rPr>
            </w:pPr>
          </w:p>
        </w:tc>
        <w:tc>
          <w:tcPr>
            <w:tcW w:w="2041" w:type="dxa"/>
            <w:shd w:val="clear" w:color="auto" w:fill="FFFFFF" w:themeFill="background1"/>
          </w:tcPr>
          <w:p w14:paraId="29A677B7" w14:textId="77777777" w:rsidR="007620E8" w:rsidRPr="00144620" w:rsidRDefault="007620E8" w:rsidP="00A37C26">
            <w:pPr>
              <w:spacing w:line="240" w:lineRule="auto"/>
              <w:jc w:val="left"/>
              <w:rPr>
                <w:rFonts w:ascii="Arial" w:hAnsi="Arial" w:cs="Arial"/>
                <w:highlight w:val="yellow"/>
              </w:rPr>
            </w:pPr>
          </w:p>
        </w:tc>
      </w:tr>
      <w:tr w:rsidR="00A37C26" w:rsidRPr="00CE049A" w14:paraId="6D7DDA5F" w14:textId="77777777" w:rsidTr="6D318D9B">
        <w:tc>
          <w:tcPr>
            <w:tcW w:w="1668" w:type="dxa"/>
            <w:shd w:val="clear" w:color="auto" w:fill="FFFFFF" w:themeFill="background1"/>
          </w:tcPr>
          <w:p w14:paraId="6CBCFDDC" w14:textId="77777777" w:rsidR="00A37C26" w:rsidRDefault="00A37C26" w:rsidP="00A37C26">
            <w:pPr>
              <w:spacing w:line="240" w:lineRule="auto"/>
              <w:jc w:val="left"/>
              <w:rPr>
                <w:rFonts w:ascii="Arial" w:hAnsi="Arial" w:cs="Arial"/>
              </w:rPr>
            </w:pPr>
          </w:p>
          <w:p w14:paraId="1077223F" w14:textId="148B1C99" w:rsidR="007620E8" w:rsidRPr="000B4841" w:rsidRDefault="007620E8" w:rsidP="00A37C26">
            <w:pPr>
              <w:spacing w:line="240" w:lineRule="auto"/>
              <w:jc w:val="left"/>
              <w:rPr>
                <w:rFonts w:ascii="Arial" w:hAnsi="Arial" w:cs="Arial"/>
              </w:rPr>
            </w:pPr>
          </w:p>
        </w:tc>
        <w:tc>
          <w:tcPr>
            <w:tcW w:w="4819" w:type="dxa"/>
            <w:shd w:val="clear" w:color="auto" w:fill="FFFFFF" w:themeFill="background1"/>
          </w:tcPr>
          <w:p w14:paraId="7914795E" w14:textId="77777777" w:rsidR="00A37C26" w:rsidRPr="00CE049A" w:rsidRDefault="00A37C26" w:rsidP="00A37C26">
            <w:pPr>
              <w:spacing w:line="240" w:lineRule="auto"/>
              <w:jc w:val="left"/>
              <w:rPr>
                <w:rFonts w:ascii="Arial" w:hAnsi="Arial" w:cs="Arial"/>
              </w:rPr>
            </w:pPr>
          </w:p>
        </w:tc>
        <w:tc>
          <w:tcPr>
            <w:tcW w:w="2041" w:type="dxa"/>
            <w:shd w:val="clear" w:color="auto" w:fill="FFFFFF" w:themeFill="background1"/>
          </w:tcPr>
          <w:p w14:paraId="218103DC" w14:textId="77777777" w:rsidR="00A37C26" w:rsidRPr="00144620" w:rsidRDefault="00A37C26" w:rsidP="00A37C26">
            <w:pPr>
              <w:spacing w:line="240" w:lineRule="auto"/>
              <w:jc w:val="left"/>
              <w:rPr>
                <w:rFonts w:ascii="Arial" w:hAnsi="Arial" w:cs="Arial"/>
                <w:highlight w:val="yellow"/>
              </w:rPr>
            </w:pPr>
          </w:p>
        </w:tc>
      </w:tr>
      <w:tr w:rsidR="00A37C26" w:rsidRPr="00CE049A" w14:paraId="234C17E7" w14:textId="77777777" w:rsidTr="6D318D9B">
        <w:tc>
          <w:tcPr>
            <w:tcW w:w="1668" w:type="dxa"/>
            <w:shd w:val="clear" w:color="auto" w:fill="BFBFBF" w:themeFill="background1" w:themeFillShade="BF"/>
          </w:tcPr>
          <w:p w14:paraId="102F6B58" w14:textId="77777777" w:rsidR="00A37C26" w:rsidRPr="000B4841" w:rsidRDefault="00A37C26" w:rsidP="00A37C26">
            <w:pPr>
              <w:spacing w:line="240" w:lineRule="auto"/>
              <w:jc w:val="left"/>
              <w:rPr>
                <w:rFonts w:ascii="Arial" w:hAnsi="Arial" w:cs="Arial"/>
              </w:rPr>
            </w:pPr>
          </w:p>
        </w:tc>
        <w:tc>
          <w:tcPr>
            <w:tcW w:w="4819" w:type="dxa"/>
            <w:shd w:val="clear" w:color="auto" w:fill="BFBFBF" w:themeFill="background1" w:themeFillShade="BF"/>
          </w:tcPr>
          <w:p w14:paraId="0635DA20" w14:textId="77777777" w:rsidR="00A37C26" w:rsidRDefault="00A37C26" w:rsidP="00A37C26">
            <w:pPr>
              <w:spacing w:line="240" w:lineRule="auto"/>
              <w:rPr>
                <w:rFonts w:ascii="Arial" w:hAnsi="Arial" w:cs="Arial"/>
                <w:b/>
                <w:sz w:val="24"/>
                <w:szCs w:val="24"/>
              </w:rPr>
            </w:pPr>
            <w:r>
              <w:rPr>
                <w:rFonts w:ascii="Arial" w:hAnsi="Arial" w:cs="Arial"/>
                <w:b/>
                <w:sz w:val="24"/>
                <w:szCs w:val="24"/>
              </w:rPr>
              <w:t>TABLE OF CONTENTS</w:t>
            </w:r>
          </w:p>
          <w:p w14:paraId="5AFDB838" w14:textId="77777777" w:rsidR="00A37C26" w:rsidRPr="00CE049A" w:rsidRDefault="00A37C26" w:rsidP="00A37C26">
            <w:pPr>
              <w:spacing w:line="240" w:lineRule="auto"/>
              <w:jc w:val="left"/>
              <w:rPr>
                <w:rFonts w:ascii="Arial" w:hAnsi="Arial" w:cs="Arial"/>
                <w:b/>
              </w:rPr>
            </w:pPr>
          </w:p>
        </w:tc>
        <w:tc>
          <w:tcPr>
            <w:tcW w:w="2041" w:type="dxa"/>
            <w:shd w:val="clear" w:color="auto" w:fill="BFBFBF" w:themeFill="background1" w:themeFillShade="BF"/>
          </w:tcPr>
          <w:p w14:paraId="529117D5" w14:textId="77777777" w:rsidR="00A37C26" w:rsidRPr="00144620" w:rsidRDefault="00A37C26" w:rsidP="00A37C26">
            <w:pPr>
              <w:spacing w:line="240" w:lineRule="auto"/>
              <w:jc w:val="left"/>
              <w:rPr>
                <w:rFonts w:ascii="Arial" w:hAnsi="Arial" w:cs="Arial"/>
                <w:b/>
                <w:highlight w:val="yellow"/>
              </w:rPr>
            </w:pPr>
          </w:p>
        </w:tc>
      </w:tr>
      <w:tr w:rsidR="00A37C26" w:rsidRPr="00CE049A" w14:paraId="15B3C276" w14:textId="77777777" w:rsidTr="6D318D9B">
        <w:tc>
          <w:tcPr>
            <w:tcW w:w="1668" w:type="dxa"/>
            <w:shd w:val="clear" w:color="auto" w:fill="BFBFBF" w:themeFill="background1" w:themeFillShade="BF"/>
          </w:tcPr>
          <w:p w14:paraId="393DC45F" w14:textId="77777777" w:rsidR="00A37C26" w:rsidRPr="000B4841" w:rsidRDefault="00A37C26" w:rsidP="00A37C26">
            <w:pPr>
              <w:spacing w:line="240" w:lineRule="auto"/>
              <w:jc w:val="left"/>
              <w:rPr>
                <w:rFonts w:ascii="Arial" w:hAnsi="Arial" w:cs="Arial"/>
              </w:rPr>
            </w:pPr>
            <w:r>
              <w:rPr>
                <w:rFonts w:ascii="Arial" w:hAnsi="Arial" w:cs="Arial"/>
                <w:b/>
              </w:rPr>
              <w:t>PARAGRAPH NUMBER</w:t>
            </w:r>
          </w:p>
        </w:tc>
        <w:tc>
          <w:tcPr>
            <w:tcW w:w="4819" w:type="dxa"/>
            <w:shd w:val="clear" w:color="auto" w:fill="BFBFBF" w:themeFill="background1" w:themeFillShade="BF"/>
          </w:tcPr>
          <w:p w14:paraId="11A346FB" w14:textId="77777777" w:rsidR="00A37C26" w:rsidRPr="00CE049A" w:rsidRDefault="00A37C26" w:rsidP="00A37C26">
            <w:pPr>
              <w:spacing w:line="240" w:lineRule="auto"/>
              <w:jc w:val="left"/>
              <w:rPr>
                <w:rFonts w:ascii="Arial" w:hAnsi="Arial" w:cs="Arial"/>
                <w:b/>
              </w:rPr>
            </w:pPr>
            <w:r>
              <w:rPr>
                <w:rFonts w:ascii="Arial" w:hAnsi="Arial" w:cs="Arial"/>
                <w:b/>
              </w:rPr>
              <w:t>HEADING TITLE</w:t>
            </w:r>
          </w:p>
        </w:tc>
        <w:tc>
          <w:tcPr>
            <w:tcW w:w="2041" w:type="dxa"/>
            <w:shd w:val="clear" w:color="auto" w:fill="BFBFBF" w:themeFill="background1" w:themeFillShade="BF"/>
          </w:tcPr>
          <w:p w14:paraId="3FE6D630" w14:textId="77777777" w:rsidR="00A37C26" w:rsidRPr="00144620" w:rsidRDefault="00A37C26" w:rsidP="00A37C26">
            <w:pPr>
              <w:spacing w:line="240" w:lineRule="auto"/>
              <w:jc w:val="left"/>
              <w:rPr>
                <w:rFonts w:ascii="Arial" w:hAnsi="Arial" w:cs="Arial"/>
                <w:b/>
                <w:highlight w:val="yellow"/>
              </w:rPr>
            </w:pPr>
            <w:r w:rsidRPr="00316713">
              <w:rPr>
                <w:rFonts w:ascii="Arial" w:hAnsi="Arial" w:cs="Arial"/>
                <w:b/>
              </w:rPr>
              <w:t>PAGE NUMBER</w:t>
            </w:r>
          </w:p>
        </w:tc>
      </w:tr>
      <w:tr w:rsidR="00A37C26" w:rsidRPr="00CE049A" w14:paraId="474AA429" w14:textId="77777777" w:rsidTr="6D318D9B">
        <w:tc>
          <w:tcPr>
            <w:tcW w:w="1668" w:type="dxa"/>
            <w:shd w:val="clear" w:color="auto" w:fill="F2F2F2" w:themeFill="background1" w:themeFillShade="F2"/>
          </w:tcPr>
          <w:p w14:paraId="2C37E63C" w14:textId="77777777" w:rsidR="00A37C26" w:rsidRPr="000B4841" w:rsidRDefault="00A37C26" w:rsidP="00A37C26">
            <w:pPr>
              <w:spacing w:line="240" w:lineRule="auto"/>
              <w:jc w:val="left"/>
              <w:rPr>
                <w:rFonts w:ascii="Arial" w:hAnsi="Arial" w:cs="Arial"/>
              </w:rPr>
            </w:pPr>
          </w:p>
        </w:tc>
        <w:tc>
          <w:tcPr>
            <w:tcW w:w="4819" w:type="dxa"/>
            <w:shd w:val="clear" w:color="auto" w:fill="F2F2F2" w:themeFill="background1" w:themeFillShade="F2"/>
          </w:tcPr>
          <w:p w14:paraId="77885C91" w14:textId="1511E777" w:rsidR="00A37C26" w:rsidRPr="00CE049A" w:rsidRDefault="00A37C26" w:rsidP="00A37C26">
            <w:pPr>
              <w:spacing w:line="240" w:lineRule="auto"/>
              <w:jc w:val="left"/>
              <w:rPr>
                <w:rFonts w:ascii="Arial" w:hAnsi="Arial" w:cs="Arial"/>
                <w:b/>
              </w:rPr>
            </w:pPr>
          </w:p>
        </w:tc>
        <w:tc>
          <w:tcPr>
            <w:tcW w:w="2041" w:type="dxa"/>
            <w:shd w:val="clear" w:color="auto" w:fill="F2F2F2" w:themeFill="background1" w:themeFillShade="F2"/>
          </w:tcPr>
          <w:p w14:paraId="45541F89" w14:textId="77777777" w:rsidR="00A37C26" w:rsidRPr="00144620" w:rsidRDefault="00A37C26" w:rsidP="00A37C26">
            <w:pPr>
              <w:spacing w:line="240" w:lineRule="auto"/>
              <w:jc w:val="left"/>
              <w:rPr>
                <w:rFonts w:ascii="Arial" w:hAnsi="Arial" w:cs="Arial"/>
                <w:b/>
                <w:highlight w:val="yellow"/>
              </w:rPr>
            </w:pPr>
          </w:p>
        </w:tc>
      </w:tr>
      <w:tr w:rsidR="00A37C26" w:rsidRPr="00CE049A" w14:paraId="363A69D8" w14:textId="77777777" w:rsidTr="6D318D9B">
        <w:tc>
          <w:tcPr>
            <w:tcW w:w="1668" w:type="dxa"/>
            <w:shd w:val="clear" w:color="auto" w:fill="F2F2F2" w:themeFill="background1" w:themeFillShade="F2"/>
          </w:tcPr>
          <w:p w14:paraId="1588871F" w14:textId="77777777" w:rsidR="00A37C26" w:rsidRPr="000B4841" w:rsidRDefault="00A37C26" w:rsidP="00A37C26">
            <w:pPr>
              <w:spacing w:line="240" w:lineRule="auto"/>
              <w:jc w:val="left"/>
              <w:rPr>
                <w:rFonts w:ascii="Arial" w:hAnsi="Arial" w:cs="Arial"/>
              </w:rPr>
            </w:pPr>
          </w:p>
        </w:tc>
        <w:tc>
          <w:tcPr>
            <w:tcW w:w="4819" w:type="dxa"/>
            <w:shd w:val="clear" w:color="auto" w:fill="F2F2F2" w:themeFill="background1" w:themeFillShade="F2"/>
          </w:tcPr>
          <w:p w14:paraId="31B47C04" w14:textId="77777777" w:rsidR="00A37C26" w:rsidRPr="00CE049A" w:rsidRDefault="00A37C26" w:rsidP="00A37C26">
            <w:pPr>
              <w:spacing w:line="240" w:lineRule="auto"/>
              <w:jc w:val="left"/>
              <w:rPr>
                <w:rFonts w:ascii="Arial" w:hAnsi="Arial" w:cs="Arial"/>
                <w:b/>
              </w:rPr>
            </w:pPr>
            <w:r w:rsidRPr="00CE049A">
              <w:rPr>
                <w:rFonts w:ascii="Arial" w:hAnsi="Arial" w:cs="Arial"/>
                <w:b/>
              </w:rPr>
              <w:t>SUPPORT STAFF</w:t>
            </w:r>
          </w:p>
        </w:tc>
        <w:tc>
          <w:tcPr>
            <w:tcW w:w="2041" w:type="dxa"/>
            <w:shd w:val="clear" w:color="auto" w:fill="F2F2F2" w:themeFill="background1" w:themeFillShade="F2"/>
          </w:tcPr>
          <w:p w14:paraId="7406716D" w14:textId="77777777" w:rsidR="00A37C26" w:rsidRPr="00144620" w:rsidRDefault="00A37C26" w:rsidP="00A37C26">
            <w:pPr>
              <w:spacing w:line="240" w:lineRule="auto"/>
              <w:jc w:val="left"/>
              <w:rPr>
                <w:rFonts w:ascii="Arial" w:hAnsi="Arial" w:cs="Arial"/>
                <w:b/>
                <w:highlight w:val="yellow"/>
              </w:rPr>
            </w:pPr>
          </w:p>
        </w:tc>
      </w:tr>
      <w:tr w:rsidR="00A37C26" w:rsidRPr="00CE049A" w14:paraId="4E3AD7F3" w14:textId="77777777" w:rsidTr="6D318D9B">
        <w:tc>
          <w:tcPr>
            <w:tcW w:w="1668" w:type="dxa"/>
            <w:shd w:val="clear" w:color="auto" w:fill="FFFFFF" w:themeFill="background1"/>
          </w:tcPr>
          <w:p w14:paraId="79FB580F" w14:textId="77777777" w:rsidR="00A37C26" w:rsidRPr="000B4841" w:rsidRDefault="00A37C26" w:rsidP="00A37C26">
            <w:pPr>
              <w:spacing w:line="240" w:lineRule="auto"/>
              <w:jc w:val="left"/>
              <w:rPr>
                <w:rFonts w:ascii="Arial" w:hAnsi="Arial" w:cs="Arial"/>
              </w:rPr>
            </w:pPr>
            <w:r w:rsidRPr="000B4841">
              <w:rPr>
                <w:rFonts w:ascii="Arial" w:hAnsi="Arial" w:cs="Arial"/>
              </w:rPr>
              <w:t>2</w:t>
            </w:r>
            <w:r>
              <w:rPr>
                <w:rFonts w:ascii="Arial" w:hAnsi="Arial" w:cs="Arial"/>
              </w:rPr>
              <w:t>0</w:t>
            </w:r>
            <w:r w:rsidRPr="000B4841">
              <w:rPr>
                <w:rFonts w:ascii="Arial" w:hAnsi="Arial" w:cs="Arial"/>
              </w:rPr>
              <w:t>.0 – 2</w:t>
            </w:r>
            <w:r>
              <w:rPr>
                <w:rFonts w:ascii="Arial" w:hAnsi="Arial" w:cs="Arial"/>
              </w:rPr>
              <w:t>0</w:t>
            </w:r>
            <w:r w:rsidRPr="000B4841">
              <w:rPr>
                <w:rFonts w:ascii="Arial" w:hAnsi="Arial" w:cs="Arial"/>
              </w:rPr>
              <w:t>.1</w:t>
            </w:r>
          </w:p>
        </w:tc>
        <w:tc>
          <w:tcPr>
            <w:tcW w:w="4819" w:type="dxa"/>
            <w:shd w:val="clear" w:color="auto" w:fill="FFFFFF" w:themeFill="background1"/>
          </w:tcPr>
          <w:p w14:paraId="3A6E3A6D" w14:textId="77777777" w:rsidR="00A37C26" w:rsidRPr="00CE049A" w:rsidRDefault="00A37C26" w:rsidP="00A37C26">
            <w:pPr>
              <w:spacing w:line="240" w:lineRule="auto"/>
              <w:jc w:val="left"/>
              <w:rPr>
                <w:rFonts w:ascii="Arial" w:hAnsi="Arial" w:cs="Arial"/>
              </w:rPr>
            </w:pPr>
            <w:r w:rsidRPr="00CE049A">
              <w:rPr>
                <w:rFonts w:ascii="Arial" w:hAnsi="Arial" w:cs="Arial"/>
              </w:rPr>
              <w:t>Pay Reviews (Support Staff)</w:t>
            </w:r>
          </w:p>
        </w:tc>
        <w:tc>
          <w:tcPr>
            <w:tcW w:w="2041" w:type="dxa"/>
            <w:shd w:val="clear" w:color="auto" w:fill="FFFFFF" w:themeFill="background1"/>
          </w:tcPr>
          <w:p w14:paraId="31C42E8E" w14:textId="77777777" w:rsidR="00A37C26" w:rsidRPr="00144620" w:rsidRDefault="00A37C26" w:rsidP="00A37C26">
            <w:pPr>
              <w:spacing w:line="240" w:lineRule="auto"/>
              <w:jc w:val="left"/>
              <w:rPr>
                <w:rFonts w:ascii="Arial" w:hAnsi="Arial" w:cs="Arial"/>
                <w:highlight w:val="yellow"/>
              </w:rPr>
            </w:pPr>
          </w:p>
        </w:tc>
      </w:tr>
      <w:tr w:rsidR="00A37C26" w:rsidRPr="00CE049A" w14:paraId="3590ED45" w14:textId="77777777" w:rsidTr="6D318D9B">
        <w:tc>
          <w:tcPr>
            <w:tcW w:w="1668" w:type="dxa"/>
            <w:shd w:val="clear" w:color="auto" w:fill="FFFFFF" w:themeFill="background1"/>
          </w:tcPr>
          <w:p w14:paraId="427B615D" w14:textId="77777777" w:rsidR="00A37C26" w:rsidRPr="000B4841" w:rsidRDefault="00A37C26" w:rsidP="00A37C26">
            <w:pPr>
              <w:spacing w:line="240" w:lineRule="auto"/>
              <w:jc w:val="left"/>
              <w:rPr>
                <w:rFonts w:ascii="Arial" w:hAnsi="Arial" w:cs="Arial"/>
              </w:rPr>
            </w:pPr>
            <w:r>
              <w:rPr>
                <w:rFonts w:ascii="Arial" w:hAnsi="Arial" w:cs="Arial"/>
              </w:rPr>
              <w:t>21</w:t>
            </w:r>
            <w:r w:rsidRPr="000B4841">
              <w:rPr>
                <w:rFonts w:ascii="Arial" w:hAnsi="Arial" w:cs="Arial"/>
              </w:rPr>
              <w:t>.0 – 2</w:t>
            </w:r>
            <w:r>
              <w:rPr>
                <w:rFonts w:ascii="Arial" w:hAnsi="Arial" w:cs="Arial"/>
              </w:rPr>
              <w:t>1</w:t>
            </w:r>
            <w:r w:rsidRPr="000B4841">
              <w:rPr>
                <w:rFonts w:ascii="Arial" w:hAnsi="Arial" w:cs="Arial"/>
              </w:rPr>
              <w:t>.</w:t>
            </w:r>
            <w:r w:rsidR="00304BDD">
              <w:rPr>
                <w:rFonts w:ascii="Arial" w:hAnsi="Arial" w:cs="Arial"/>
              </w:rPr>
              <w:t>6</w:t>
            </w:r>
          </w:p>
        </w:tc>
        <w:tc>
          <w:tcPr>
            <w:tcW w:w="4819" w:type="dxa"/>
            <w:shd w:val="clear" w:color="auto" w:fill="FFFFFF" w:themeFill="background1"/>
          </w:tcPr>
          <w:p w14:paraId="12530FB2" w14:textId="77777777" w:rsidR="00A37C26" w:rsidRPr="00CE049A" w:rsidRDefault="00A37C26" w:rsidP="00A37C26">
            <w:pPr>
              <w:spacing w:line="240" w:lineRule="auto"/>
              <w:jc w:val="left"/>
              <w:rPr>
                <w:rFonts w:ascii="Arial" w:hAnsi="Arial" w:cs="Arial"/>
              </w:rPr>
            </w:pPr>
            <w:r w:rsidRPr="00CE049A">
              <w:rPr>
                <w:rFonts w:ascii="Arial" w:hAnsi="Arial" w:cs="Arial"/>
              </w:rPr>
              <w:t>Support Staff – General Overview</w:t>
            </w:r>
          </w:p>
        </w:tc>
        <w:tc>
          <w:tcPr>
            <w:tcW w:w="2041" w:type="dxa"/>
            <w:shd w:val="clear" w:color="auto" w:fill="FFFFFF" w:themeFill="background1"/>
          </w:tcPr>
          <w:p w14:paraId="178DCA27" w14:textId="77777777" w:rsidR="00A37C26" w:rsidRPr="00144620" w:rsidRDefault="00A37C26" w:rsidP="00EA0D63">
            <w:pPr>
              <w:spacing w:line="240" w:lineRule="auto"/>
              <w:jc w:val="left"/>
              <w:rPr>
                <w:rFonts w:ascii="Arial" w:hAnsi="Arial" w:cs="Arial"/>
                <w:highlight w:val="yellow"/>
              </w:rPr>
            </w:pPr>
          </w:p>
        </w:tc>
      </w:tr>
      <w:tr w:rsidR="00A37C26" w:rsidRPr="00CE049A" w14:paraId="093F8090" w14:textId="77777777" w:rsidTr="6D318D9B">
        <w:tc>
          <w:tcPr>
            <w:tcW w:w="1668" w:type="dxa"/>
            <w:shd w:val="clear" w:color="auto" w:fill="FFFFFF" w:themeFill="background1"/>
          </w:tcPr>
          <w:p w14:paraId="13EB4543" w14:textId="77777777" w:rsidR="00A37C26" w:rsidRPr="000B4841" w:rsidRDefault="00A37C26" w:rsidP="00A37C26">
            <w:pPr>
              <w:spacing w:line="240" w:lineRule="auto"/>
              <w:jc w:val="left"/>
              <w:rPr>
                <w:rFonts w:ascii="Arial" w:hAnsi="Arial" w:cs="Arial"/>
              </w:rPr>
            </w:pPr>
            <w:r w:rsidRPr="000B4841">
              <w:rPr>
                <w:rFonts w:ascii="Arial" w:hAnsi="Arial" w:cs="Arial"/>
              </w:rPr>
              <w:t>2</w:t>
            </w:r>
            <w:r>
              <w:rPr>
                <w:rFonts w:ascii="Arial" w:hAnsi="Arial" w:cs="Arial"/>
              </w:rPr>
              <w:t>2</w:t>
            </w:r>
            <w:r w:rsidRPr="000B4841">
              <w:rPr>
                <w:rFonts w:ascii="Arial" w:hAnsi="Arial" w:cs="Arial"/>
              </w:rPr>
              <w:t>.0 – 2</w:t>
            </w:r>
            <w:r>
              <w:rPr>
                <w:rFonts w:ascii="Arial" w:hAnsi="Arial" w:cs="Arial"/>
              </w:rPr>
              <w:t>2</w:t>
            </w:r>
            <w:r w:rsidRPr="000B4841">
              <w:rPr>
                <w:rFonts w:ascii="Arial" w:hAnsi="Arial" w:cs="Arial"/>
              </w:rPr>
              <w:t>.1</w:t>
            </w:r>
          </w:p>
        </w:tc>
        <w:tc>
          <w:tcPr>
            <w:tcW w:w="4819" w:type="dxa"/>
            <w:shd w:val="clear" w:color="auto" w:fill="FFFFFF" w:themeFill="background1"/>
          </w:tcPr>
          <w:p w14:paraId="43CCE2F9" w14:textId="77777777" w:rsidR="00A37C26" w:rsidRPr="00CE049A" w:rsidRDefault="00A37C26" w:rsidP="00A37C26">
            <w:pPr>
              <w:spacing w:line="240" w:lineRule="auto"/>
              <w:jc w:val="left"/>
              <w:rPr>
                <w:rFonts w:ascii="Arial" w:hAnsi="Arial" w:cs="Arial"/>
              </w:rPr>
            </w:pPr>
            <w:r w:rsidRPr="00CE049A">
              <w:rPr>
                <w:rFonts w:ascii="Arial" w:hAnsi="Arial" w:cs="Arial"/>
              </w:rPr>
              <w:t>Pay Progression</w:t>
            </w:r>
            <w:r>
              <w:rPr>
                <w:rFonts w:ascii="Arial" w:hAnsi="Arial" w:cs="Arial"/>
              </w:rPr>
              <w:t xml:space="preserve"> (Support Staff)</w:t>
            </w:r>
          </w:p>
        </w:tc>
        <w:tc>
          <w:tcPr>
            <w:tcW w:w="2041" w:type="dxa"/>
            <w:shd w:val="clear" w:color="auto" w:fill="FFFFFF" w:themeFill="background1"/>
          </w:tcPr>
          <w:p w14:paraId="262C36D0" w14:textId="77777777" w:rsidR="00A37C26" w:rsidRPr="007E1848" w:rsidRDefault="00A37C26" w:rsidP="00A37C26">
            <w:pPr>
              <w:spacing w:line="240" w:lineRule="auto"/>
              <w:jc w:val="left"/>
              <w:rPr>
                <w:rFonts w:ascii="Arial" w:hAnsi="Arial" w:cs="Arial"/>
              </w:rPr>
            </w:pPr>
          </w:p>
        </w:tc>
      </w:tr>
      <w:tr w:rsidR="00A37C26" w:rsidRPr="00CE049A" w14:paraId="063FF435" w14:textId="77777777" w:rsidTr="6D318D9B">
        <w:tc>
          <w:tcPr>
            <w:tcW w:w="1668" w:type="dxa"/>
            <w:shd w:val="clear" w:color="auto" w:fill="FFFFFF" w:themeFill="background1"/>
          </w:tcPr>
          <w:p w14:paraId="6433D439" w14:textId="77777777" w:rsidR="00A37C26" w:rsidRPr="000B4841" w:rsidRDefault="00A37C26" w:rsidP="00A37C26">
            <w:pPr>
              <w:spacing w:line="240" w:lineRule="auto"/>
              <w:jc w:val="left"/>
              <w:rPr>
                <w:rFonts w:ascii="Arial" w:hAnsi="Arial" w:cs="Arial"/>
              </w:rPr>
            </w:pPr>
            <w:r>
              <w:rPr>
                <w:rFonts w:ascii="Arial" w:hAnsi="Arial" w:cs="Arial"/>
              </w:rPr>
              <w:t>23.0 – 23</w:t>
            </w:r>
            <w:r w:rsidRPr="000B4841">
              <w:rPr>
                <w:rFonts w:ascii="Arial" w:hAnsi="Arial" w:cs="Arial"/>
              </w:rPr>
              <w:t>.1</w:t>
            </w:r>
          </w:p>
        </w:tc>
        <w:tc>
          <w:tcPr>
            <w:tcW w:w="4819" w:type="dxa"/>
            <w:shd w:val="clear" w:color="auto" w:fill="FFFFFF" w:themeFill="background1"/>
          </w:tcPr>
          <w:p w14:paraId="33618C96" w14:textId="77777777" w:rsidR="00A37C26" w:rsidRPr="00CE049A" w:rsidRDefault="00A37C26" w:rsidP="00A37C26">
            <w:pPr>
              <w:spacing w:line="240" w:lineRule="auto"/>
              <w:jc w:val="left"/>
              <w:rPr>
                <w:rFonts w:ascii="Arial" w:hAnsi="Arial" w:cs="Arial"/>
              </w:rPr>
            </w:pPr>
            <w:r w:rsidRPr="00CE049A">
              <w:rPr>
                <w:rFonts w:ascii="Arial" w:hAnsi="Arial" w:cs="Arial"/>
              </w:rPr>
              <w:t xml:space="preserve">Appeals </w:t>
            </w:r>
            <w:r>
              <w:rPr>
                <w:rFonts w:ascii="Arial" w:hAnsi="Arial" w:cs="Arial"/>
              </w:rPr>
              <w:t>(Support Staff)</w:t>
            </w:r>
          </w:p>
        </w:tc>
        <w:tc>
          <w:tcPr>
            <w:tcW w:w="2041" w:type="dxa"/>
            <w:shd w:val="clear" w:color="auto" w:fill="FFFFFF" w:themeFill="background1"/>
          </w:tcPr>
          <w:p w14:paraId="405B3653" w14:textId="77777777" w:rsidR="00A37C26" w:rsidRPr="00144620" w:rsidRDefault="00A37C26" w:rsidP="00A37C26">
            <w:pPr>
              <w:spacing w:line="240" w:lineRule="auto"/>
              <w:jc w:val="left"/>
              <w:rPr>
                <w:rFonts w:ascii="Arial" w:hAnsi="Arial" w:cs="Arial"/>
                <w:highlight w:val="yellow"/>
              </w:rPr>
            </w:pPr>
          </w:p>
        </w:tc>
      </w:tr>
      <w:tr w:rsidR="00A37C26" w:rsidRPr="00CE049A" w14:paraId="78010835" w14:textId="77777777" w:rsidTr="6D318D9B">
        <w:tc>
          <w:tcPr>
            <w:tcW w:w="1668" w:type="dxa"/>
            <w:shd w:val="clear" w:color="auto" w:fill="FFFFFF" w:themeFill="background1"/>
          </w:tcPr>
          <w:p w14:paraId="5E8857DD" w14:textId="77777777" w:rsidR="00A37C26" w:rsidRPr="000B4841" w:rsidRDefault="00A37C26" w:rsidP="00A37C26">
            <w:pPr>
              <w:spacing w:line="240" w:lineRule="auto"/>
              <w:jc w:val="left"/>
              <w:rPr>
                <w:rFonts w:ascii="Arial" w:hAnsi="Arial" w:cs="Arial"/>
              </w:rPr>
            </w:pPr>
            <w:r>
              <w:rPr>
                <w:rFonts w:ascii="Arial" w:hAnsi="Arial" w:cs="Arial"/>
              </w:rPr>
              <w:t>24.0 – 24</w:t>
            </w:r>
            <w:r w:rsidRPr="000B4841">
              <w:rPr>
                <w:rFonts w:ascii="Arial" w:hAnsi="Arial" w:cs="Arial"/>
              </w:rPr>
              <w:t>.2</w:t>
            </w:r>
          </w:p>
        </w:tc>
        <w:tc>
          <w:tcPr>
            <w:tcW w:w="4819" w:type="dxa"/>
            <w:shd w:val="clear" w:color="auto" w:fill="FFFFFF" w:themeFill="background1"/>
          </w:tcPr>
          <w:p w14:paraId="2F9FA57C" w14:textId="77777777" w:rsidR="00A37C26" w:rsidRPr="00CE049A" w:rsidRDefault="00A37C26" w:rsidP="00A37C26">
            <w:pPr>
              <w:spacing w:line="240" w:lineRule="auto"/>
              <w:jc w:val="left"/>
              <w:rPr>
                <w:rFonts w:ascii="Arial" w:hAnsi="Arial" w:cs="Arial"/>
              </w:rPr>
            </w:pPr>
            <w:r w:rsidRPr="00CE049A">
              <w:rPr>
                <w:rFonts w:ascii="Arial" w:hAnsi="Arial" w:cs="Arial"/>
              </w:rPr>
              <w:t>Acting Allowances</w:t>
            </w:r>
          </w:p>
        </w:tc>
        <w:tc>
          <w:tcPr>
            <w:tcW w:w="2041" w:type="dxa"/>
            <w:shd w:val="clear" w:color="auto" w:fill="FFFFFF" w:themeFill="background1"/>
          </w:tcPr>
          <w:p w14:paraId="1A9C449D" w14:textId="77777777" w:rsidR="00A37C26" w:rsidRPr="00144620" w:rsidRDefault="00A37C26" w:rsidP="00A37C26">
            <w:pPr>
              <w:spacing w:line="240" w:lineRule="auto"/>
              <w:jc w:val="left"/>
              <w:rPr>
                <w:rFonts w:ascii="Arial" w:hAnsi="Arial" w:cs="Arial"/>
                <w:highlight w:val="yellow"/>
              </w:rPr>
            </w:pPr>
          </w:p>
        </w:tc>
      </w:tr>
      <w:tr w:rsidR="00A37C26" w:rsidRPr="00CE049A" w14:paraId="22B4B61C" w14:textId="77777777" w:rsidTr="6D318D9B">
        <w:tc>
          <w:tcPr>
            <w:tcW w:w="1668" w:type="dxa"/>
            <w:shd w:val="clear" w:color="auto" w:fill="FFFFFF" w:themeFill="background1"/>
          </w:tcPr>
          <w:p w14:paraId="5AA4DCE7" w14:textId="77777777" w:rsidR="00A37C26" w:rsidRPr="000B4841" w:rsidRDefault="00A37C26" w:rsidP="00A37C26">
            <w:pPr>
              <w:spacing w:line="240" w:lineRule="auto"/>
              <w:jc w:val="left"/>
              <w:rPr>
                <w:rFonts w:ascii="Arial" w:hAnsi="Arial" w:cs="Arial"/>
              </w:rPr>
            </w:pPr>
            <w:r>
              <w:rPr>
                <w:rFonts w:ascii="Arial" w:hAnsi="Arial" w:cs="Arial"/>
              </w:rPr>
              <w:t>25.0 – 25</w:t>
            </w:r>
            <w:r w:rsidRPr="000B4841">
              <w:rPr>
                <w:rFonts w:ascii="Arial" w:hAnsi="Arial" w:cs="Arial"/>
              </w:rPr>
              <w:t>.2</w:t>
            </w:r>
          </w:p>
        </w:tc>
        <w:tc>
          <w:tcPr>
            <w:tcW w:w="4819" w:type="dxa"/>
            <w:shd w:val="clear" w:color="auto" w:fill="FFFFFF" w:themeFill="background1"/>
          </w:tcPr>
          <w:p w14:paraId="01BB694E" w14:textId="77777777" w:rsidR="00A37C26" w:rsidRPr="00CE049A" w:rsidRDefault="00A37C26" w:rsidP="00A37C26">
            <w:pPr>
              <w:spacing w:line="240" w:lineRule="auto"/>
              <w:jc w:val="left"/>
              <w:rPr>
                <w:rFonts w:ascii="Arial" w:hAnsi="Arial" w:cs="Arial"/>
              </w:rPr>
            </w:pPr>
            <w:r w:rsidRPr="00CE049A">
              <w:rPr>
                <w:rFonts w:ascii="Arial" w:hAnsi="Arial" w:cs="Arial"/>
              </w:rPr>
              <w:t>Special Educational Needs Allowance (SEN)</w:t>
            </w:r>
          </w:p>
        </w:tc>
        <w:tc>
          <w:tcPr>
            <w:tcW w:w="2041" w:type="dxa"/>
            <w:shd w:val="clear" w:color="auto" w:fill="FFFFFF" w:themeFill="background1"/>
          </w:tcPr>
          <w:p w14:paraId="0DC39195" w14:textId="77777777" w:rsidR="00A37C26" w:rsidRPr="00192554" w:rsidRDefault="00A37C26" w:rsidP="00A37C26">
            <w:pPr>
              <w:spacing w:line="240" w:lineRule="auto"/>
              <w:jc w:val="left"/>
              <w:rPr>
                <w:rFonts w:ascii="Arial" w:hAnsi="Arial" w:cs="Arial"/>
                <w:highlight w:val="yellow"/>
              </w:rPr>
            </w:pPr>
          </w:p>
        </w:tc>
      </w:tr>
      <w:tr w:rsidR="00A37C26" w:rsidRPr="00CE049A" w14:paraId="0C7B1FE0" w14:textId="77777777" w:rsidTr="6D318D9B">
        <w:tc>
          <w:tcPr>
            <w:tcW w:w="1668" w:type="dxa"/>
            <w:shd w:val="clear" w:color="auto" w:fill="FFFFFF" w:themeFill="background1"/>
          </w:tcPr>
          <w:p w14:paraId="09BB0467" w14:textId="77777777" w:rsidR="00A37C26" w:rsidRPr="000B4841" w:rsidRDefault="00A37C26" w:rsidP="00A37C26">
            <w:pPr>
              <w:spacing w:line="240" w:lineRule="auto"/>
              <w:jc w:val="left"/>
              <w:rPr>
                <w:rFonts w:ascii="Arial" w:hAnsi="Arial" w:cs="Arial"/>
              </w:rPr>
            </w:pPr>
            <w:r w:rsidRPr="000B4841">
              <w:rPr>
                <w:rFonts w:ascii="Arial" w:hAnsi="Arial" w:cs="Arial"/>
              </w:rPr>
              <w:t>2</w:t>
            </w:r>
            <w:r>
              <w:rPr>
                <w:rFonts w:ascii="Arial" w:hAnsi="Arial" w:cs="Arial"/>
              </w:rPr>
              <w:t>6</w:t>
            </w:r>
            <w:r w:rsidRPr="000B4841">
              <w:rPr>
                <w:rFonts w:ascii="Arial" w:hAnsi="Arial" w:cs="Arial"/>
              </w:rPr>
              <w:t>.0 – 2</w:t>
            </w:r>
            <w:r>
              <w:rPr>
                <w:rFonts w:ascii="Arial" w:hAnsi="Arial" w:cs="Arial"/>
              </w:rPr>
              <w:t>6</w:t>
            </w:r>
            <w:r w:rsidRPr="000B4841">
              <w:rPr>
                <w:rFonts w:ascii="Arial" w:hAnsi="Arial" w:cs="Arial"/>
              </w:rPr>
              <w:t>.2</w:t>
            </w:r>
          </w:p>
        </w:tc>
        <w:tc>
          <w:tcPr>
            <w:tcW w:w="4819" w:type="dxa"/>
            <w:shd w:val="clear" w:color="auto" w:fill="FFFFFF" w:themeFill="background1"/>
          </w:tcPr>
          <w:p w14:paraId="66A487AE" w14:textId="77777777" w:rsidR="00A37C26" w:rsidRPr="00CE049A" w:rsidRDefault="00A37C26" w:rsidP="00A37C26">
            <w:pPr>
              <w:spacing w:line="240" w:lineRule="auto"/>
              <w:jc w:val="left"/>
              <w:rPr>
                <w:rFonts w:ascii="Arial" w:hAnsi="Arial" w:cs="Arial"/>
              </w:rPr>
            </w:pPr>
            <w:r w:rsidRPr="00CE049A">
              <w:rPr>
                <w:rFonts w:ascii="Arial" w:hAnsi="Arial" w:cs="Arial"/>
              </w:rPr>
              <w:t>First Aid Allowance</w:t>
            </w:r>
          </w:p>
        </w:tc>
        <w:tc>
          <w:tcPr>
            <w:tcW w:w="2041" w:type="dxa"/>
            <w:shd w:val="clear" w:color="auto" w:fill="FFFFFF" w:themeFill="background1"/>
          </w:tcPr>
          <w:p w14:paraId="50F61B1E" w14:textId="77777777" w:rsidR="00A37C26" w:rsidRPr="00192554" w:rsidRDefault="00A37C26" w:rsidP="00A37C26">
            <w:pPr>
              <w:spacing w:line="240" w:lineRule="auto"/>
              <w:jc w:val="left"/>
              <w:rPr>
                <w:rFonts w:ascii="Arial" w:hAnsi="Arial" w:cs="Arial"/>
                <w:highlight w:val="yellow"/>
              </w:rPr>
            </w:pPr>
          </w:p>
        </w:tc>
      </w:tr>
      <w:tr w:rsidR="00A37C26" w:rsidRPr="00CE049A" w14:paraId="34047541" w14:textId="77777777" w:rsidTr="6D318D9B">
        <w:tc>
          <w:tcPr>
            <w:tcW w:w="1668" w:type="dxa"/>
            <w:shd w:val="clear" w:color="auto" w:fill="FFFFFF" w:themeFill="background1"/>
          </w:tcPr>
          <w:p w14:paraId="6A827CE9" w14:textId="77777777" w:rsidR="00A37C26" w:rsidRPr="000B4841" w:rsidRDefault="00A37C26" w:rsidP="00A37C26">
            <w:pPr>
              <w:spacing w:line="240" w:lineRule="auto"/>
              <w:jc w:val="left"/>
              <w:rPr>
                <w:rFonts w:ascii="Arial" w:hAnsi="Arial" w:cs="Arial"/>
              </w:rPr>
            </w:pPr>
            <w:r w:rsidRPr="000B4841">
              <w:rPr>
                <w:rFonts w:ascii="Arial" w:hAnsi="Arial" w:cs="Arial"/>
              </w:rPr>
              <w:t>2</w:t>
            </w:r>
            <w:r>
              <w:rPr>
                <w:rFonts w:ascii="Arial" w:hAnsi="Arial" w:cs="Arial"/>
              </w:rPr>
              <w:t>7</w:t>
            </w:r>
            <w:r w:rsidRPr="000B4841">
              <w:rPr>
                <w:rFonts w:ascii="Arial" w:hAnsi="Arial" w:cs="Arial"/>
              </w:rPr>
              <w:t>.0 – 2</w:t>
            </w:r>
            <w:r>
              <w:rPr>
                <w:rFonts w:ascii="Arial" w:hAnsi="Arial" w:cs="Arial"/>
              </w:rPr>
              <w:t>7</w:t>
            </w:r>
            <w:r w:rsidRPr="000B4841">
              <w:rPr>
                <w:rFonts w:ascii="Arial" w:hAnsi="Arial" w:cs="Arial"/>
              </w:rPr>
              <w:t>.1</w:t>
            </w:r>
          </w:p>
        </w:tc>
        <w:tc>
          <w:tcPr>
            <w:tcW w:w="4819" w:type="dxa"/>
            <w:shd w:val="clear" w:color="auto" w:fill="FFFFFF" w:themeFill="background1"/>
          </w:tcPr>
          <w:p w14:paraId="2AFEDAC0" w14:textId="77777777" w:rsidR="00A37C26" w:rsidRPr="00CE049A" w:rsidRDefault="00A37C26" w:rsidP="00A37C26">
            <w:pPr>
              <w:spacing w:line="240" w:lineRule="auto"/>
              <w:jc w:val="left"/>
              <w:rPr>
                <w:rFonts w:ascii="Arial" w:hAnsi="Arial" w:cs="Arial"/>
              </w:rPr>
            </w:pPr>
            <w:r w:rsidRPr="00CE049A">
              <w:rPr>
                <w:rFonts w:ascii="Arial" w:hAnsi="Arial" w:cs="Arial"/>
              </w:rPr>
              <w:t>Premises Officer Allowances</w:t>
            </w:r>
          </w:p>
        </w:tc>
        <w:tc>
          <w:tcPr>
            <w:tcW w:w="2041" w:type="dxa"/>
            <w:shd w:val="clear" w:color="auto" w:fill="FFFFFF" w:themeFill="background1"/>
          </w:tcPr>
          <w:p w14:paraId="0E1AC501" w14:textId="77777777" w:rsidR="00A37C26" w:rsidRPr="00192554" w:rsidRDefault="00A37C26" w:rsidP="00A37C26">
            <w:pPr>
              <w:spacing w:line="240" w:lineRule="auto"/>
              <w:jc w:val="left"/>
              <w:rPr>
                <w:rFonts w:ascii="Arial" w:hAnsi="Arial" w:cs="Arial"/>
                <w:highlight w:val="yellow"/>
              </w:rPr>
            </w:pPr>
          </w:p>
        </w:tc>
      </w:tr>
      <w:tr w:rsidR="00A37C26" w:rsidRPr="00CE049A" w14:paraId="66A0F983" w14:textId="77777777" w:rsidTr="6D318D9B">
        <w:tc>
          <w:tcPr>
            <w:tcW w:w="1668" w:type="dxa"/>
            <w:shd w:val="clear" w:color="auto" w:fill="F2F2F2" w:themeFill="background1" w:themeFillShade="F2"/>
          </w:tcPr>
          <w:p w14:paraId="2A1319CD" w14:textId="3A01C06D" w:rsidR="00A37C26" w:rsidRPr="00CE049A" w:rsidRDefault="00A37C26" w:rsidP="00A37C26">
            <w:pPr>
              <w:spacing w:line="240" w:lineRule="auto"/>
              <w:jc w:val="left"/>
              <w:rPr>
                <w:rFonts w:ascii="Arial" w:hAnsi="Arial" w:cs="Arial"/>
              </w:rPr>
            </w:pPr>
          </w:p>
        </w:tc>
        <w:tc>
          <w:tcPr>
            <w:tcW w:w="4819" w:type="dxa"/>
            <w:shd w:val="clear" w:color="auto" w:fill="F2F2F2" w:themeFill="background1" w:themeFillShade="F2"/>
          </w:tcPr>
          <w:p w14:paraId="39D1A97C" w14:textId="4BDD5682" w:rsidR="00A37C26" w:rsidRPr="00CE049A" w:rsidRDefault="00A37C26" w:rsidP="00A37C26">
            <w:pPr>
              <w:spacing w:line="240" w:lineRule="auto"/>
              <w:jc w:val="left"/>
              <w:rPr>
                <w:rFonts w:ascii="Arial" w:hAnsi="Arial" w:cs="Arial"/>
                <w:b/>
              </w:rPr>
            </w:pPr>
          </w:p>
        </w:tc>
        <w:tc>
          <w:tcPr>
            <w:tcW w:w="2041" w:type="dxa"/>
            <w:shd w:val="clear" w:color="auto" w:fill="F2F2F2" w:themeFill="background1" w:themeFillShade="F2"/>
          </w:tcPr>
          <w:p w14:paraId="3B5FD5FC" w14:textId="77777777" w:rsidR="00A37C26" w:rsidRPr="00CE049A" w:rsidRDefault="00A37C26" w:rsidP="00A37C26">
            <w:pPr>
              <w:spacing w:line="240" w:lineRule="auto"/>
              <w:jc w:val="left"/>
              <w:rPr>
                <w:rFonts w:ascii="Arial" w:hAnsi="Arial" w:cs="Arial"/>
                <w:b/>
              </w:rPr>
            </w:pPr>
          </w:p>
        </w:tc>
      </w:tr>
      <w:tr w:rsidR="00F80D87" w:rsidRPr="00CE049A" w14:paraId="52C78917" w14:textId="77777777" w:rsidTr="6D318D9B">
        <w:tc>
          <w:tcPr>
            <w:tcW w:w="1668" w:type="dxa"/>
            <w:shd w:val="clear" w:color="auto" w:fill="F2F2F2" w:themeFill="background1" w:themeFillShade="F2"/>
          </w:tcPr>
          <w:p w14:paraId="2DC7E9DA" w14:textId="77777777" w:rsidR="00F80D87" w:rsidRPr="00CE049A" w:rsidRDefault="00F80D87" w:rsidP="00A37C26">
            <w:pPr>
              <w:spacing w:line="240" w:lineRule="auto"/>
              <w:jc w:val="left"/>
              <w:rPr>
                <w:rFonts w:ascii="Arial" w:hAnsi="Arial" w:cs="Arial"/>
              </w:rPr>
            </w:pPr>
          </w:p>
        </w:tc>
        <w:tc>
          <w:tcPr>
            <w:tcW w:w="4819" w:type="dxa"/>
            <w:shd w:val="clear" w:color="auto" w:fill="F2F2F2" w:themeFill="background1" w:themeFillShade="F2"/>
          </w:tcPr>
          <w:p w14:paraId="69631D98" w14:textId="77777777" w:rsidR="00F80D87" w:rsidRPr="00CE049A" w:rsidRDefault="00F80D87" w:rsidP="00A37C26">
            <w:pPr>
              <w:spacing w:line="240" w:lineRule="auto"/>
              <w:jc w:val="left"/>
              <w:rPr>
                <w:rFonts w:ascii="Arial" w:hAnsi="Arial" w:cs="Arial"/>
                <w:b/>
              </w:rPr>
            </w:pPr>
          </w:p>
        </w:tc>
        <w:tc>
          <w:tcPr>
            <w:tcW w:w="2041" w:type="dxa"/>
            <w:shd w:val="clear" w:color="auto" w:fill="F2F2F2" w:themeFill="background1" w:themeFillShade="F2"/>
          </w:tcPr>
          <w:p w14:paraId="1A734269" w14:textId="77777777" w:rsidR="00F80D87" w:rsidRPr="00CE049A" w:rsidRDefault="00F80D87" w:rsidP="00A37C26">
            <w:pPr>
              <w:spacing w:line="240" w:lineRule="auto"/>
              <w:jc w:val="left"/>
              <w:rPr>
                <w:rFonts w:ascii="Arial" w:hAnsi="Arial" w:cs="Arial"/>
                <w:b/>
              </w:rPr>
            </w:pPr>
          </w:p>
        </w:tc>
      </w:tr>
      <w:tr w:rsidR="00A37C26" w:rsidRPr="00CE049A" w14:paraId="4727238A" w14:textId="77777777" w:rsidTr="6D318D9B">
        <w:tc>
          <w:tcPr>
            <w:tcW w:w="1668" w:type="dxa"/>
            <w:shd w:val="clear" w:color="auto" w:fill="F2F2F2" w:themeFill="background1" w:themeFillShade="F2"/>
          </w:tcPr>
          <w:p w14:paraId="4891160B" w14:textId="77777777" w:rsidR="00A37C26" w:rsidRPr="00CE049A" w:rsidRDefault="00A37C26" w:rsidP="00A37C26">
            <w:pPr>
              <w:spacing w:line="240" w:lineRule="auto"/>
              <w:jc w:val="left"/>
              <w:rPr>
                <w:rFonts w:ascii="Arial" w:hAnsi="Arial" w:cs="Arial"/>
              </w:rPr>
            </w:pPr>
          </w:p>
        </w:tc>
        <w:tc>
          <w:tcPr>
            <w:tcW w:w="4819" w:type="dxa"/>
            <w:shd w:val="clear" w:color="auto" w:fill="F2F2F2" w:themeFill="background1" w:themeFillShade="F2"/>
          </w:tcPr>
          <w:p w14:paraId="01077CB7" w14:textId="77777777" w:rsidR="00A37C26" w:rsidRPr="00CE049A" w:rsidRDefault="00A37C26" w:rsidP="00A37C26">
            <w:pPr>
              <w:spacing w:line="240" w:lineRule="auto"/>
              <w:jc w:val="left"/>
              <w:rPr>
                <w:rFonts w:ascii="Arial" w:hAnsi="Arial" w:cs="Arial"/>
                <w:b/>
              </w:rPr>
            </w:pPr>
            <w:r w:rsidRPr="00CE049A">
              <w:rPr>
                <w:rFonts w:ascii="Arial" w:hAnsi="Arial" w:cs="Arial"/>
                <w:b/>
              </w:rPr>
              <w:t>APPENDICES</w:t>
            </w:r>
          </w:p>
        </w:tc>
        <w:tc>
          <w:tcPr>
            <w:tcW w:w="2041" w:type="dxa"/>
            <w:shd w:val="clear" w:color="auto" w:fill="F2F2F2" w:themeFill="background1" w:themeFillShade="F2"/>
          </w:tcPr>
          <w:p w14:paraId="17482E5B" w14:textId="77777777" w:rsidR="00A37C26" w:rsidRPr="00CE049A" w:rsidRDefault="00A37C26" w:rsidP="00A37C26">
            <w:pPr>
              <w:spacing w:line="240" w:lineRule="auto"/>
              <w:jc w:val="left"/>
              <w:rPr>
                <w:rFonts w:ascii="Arial" w:hAnsi="Arial" w:cs="Arial"/>
                <w:b/>
              </w:rPr>
            </w:pPr>
          </w:p>
        </w:tc>
      </w:tr>
      <w:tr w:rsidR="00A37C26" w:rsidRPr="00CE049A" w14:paraId="7F283BE5" w14:textId="77777777" w:rsidTr="6D318D9B">
        <w:tc>
          <w:tcPr>
            <w:tcW w:w="1668" w:type="dxa"/>
            <w:shd w:val="clear" w:color="auto" w:fill="FFFFFF" w:themeFill="background1"/>
          </w:tcPr>
          <w:p w14:paraId="438B393D" w14:textId="77777777" w:rsidR="00A37C26" w:rsidRPr="000B4841" w:rsidRDefault="00A37C26" w:rsidP="00A37C26">
            <w:pPr>
              <w:spacing w:line="240" w:lineRule="auto"/>
              <w:jc w:val="left"/>
              <w:rPr>
                <w:rFonts w:ascii="Arial" w:hAnsi="Arial" w:cs="Arial"/>
              </w:rPr>
            </w:pPr>
            <w:r w:rsidRPr="000B4841">
              <w:rPr>
                <w:rFonts w:ascii="Arial" w:hAnsi="Arial" w:cs="Arial"/>
              </w:rPr>
              <w:t>Appendix 1</w:t>
            </w:r>
          </w:p>
        </w:tc>
        <w:tc>
          <w:tcPr>
            <w:tcW w:w="4819" w:type="dxa"/>
            <w:shd w:val="clear" w:color="auto" w:fill="FFFFFF" w:themeFill="background1"/>
          </w:tcPr>
          <w:p w14:paraId="4F1FC20F" w14:textId="77777777" w:rsidR="00A37C26" w:rsidRPr="00CE049A" w:rsidRDefault="00A37C26" w:rsidP="00A37C26">
            <w:pPr>
              <w:spacing w:line="240" w:lineRule="auto"/>
              <w:jc w:val="left"/>
              <w:rPr>
                <w:rFonts w:ascii="Arial" w:hAnsi="Arial" w:cs="Arial"/>
              </w:rPr>
            </w:pPr>
            <w:r>
              <w:rPr>
                <w:rFonts w:ascii="Arial" w:hAnsi="Arial" w:cs="Arial"/>
              </w:rPr>
              <w:t>School</w:t>
            </w:r>
            <w:r w:rsidRPr="00CE049A">
              <w:rPr>
                <w:rFonts w:ascii="Arial" w:hAnsi="Arial" w:cs="Arial"/>
              </w:rPr>
              <w:t xml:space="preserve"> Staffing Structure</w:t>
            </w:r>
          </w:p>
        </w:tc>
        <w:tc>
          <w:tcPr>
            <w:tcW w:w="2041" w:type="dxa"/>
            <w:shd w:val="clear" w:color="auto" w:fill="FFFFFF" w:themeFill="background1"/>
          </w:tcPr>
          <w:p w14:paraId="10649EAE" w14:textId="77777777" w:rsidR="00A37C26" w:rsidRPr="00192554" w:rsidRDefault="00A37C26" w:rsidP="00EA0D63">
            <w:pPr>
              <w:spacing w:line="240" w:lineRule="auto"/>
              <w:jc w:val="left"/>
              <w:rPr>
                <w:rFonts w:ascii="Arial" w:hAnsi="Arial" w:cs="Arial"/>
                <w:highlight w:val="yellow"/>
              </w:rPr>
            </w:pPr>
          </w:p>
        </w:tc>
      </w:tr>
      <w:tr w:rsidR="00A37C26" w:rsidRPr="00CE049A" w14:paraId="37ECCC2F" w14:textId="77777777" w:rsidTr="6D318D9B">
        <w:tc>
          <w:tcPr>
            <w:tcW w:w="1668" w:type="dxa"/>
            <w:shd w:val="clear" w:color="auto" w:fill="FFFFFF" w:themeFill="background1"/>
          </w:tcPr>
          <w:p w14:paraId="458EB35B" w14:textId="77777777" w:rsidR="00A37C26" w:rsidRPr="000B4841" w:rsidRDefault="00A37C26" w:rsidP="00A37C26">
            <w:pPr>
              <w:spacing w:line="240" w:lineRule="auto"/>
              <w:jc w:val="left"/>
              <w:rPr>
                <w:rFonts w:ascii="Arial" w:hAnsi="Arial" w:cs="Arial"/>
              </w:rPr>
            </w:pPr>
            <w:r w:rsidRPr="000B4841">
              <w:rPr>
                <w:rFonts w:ascii="Arial" w:hAnsi="Arial" w:cs="Arial"/>
              </w:rPr>
              <w:t>Appendix 2</w:t>
            </w:r>
          </w:p>
        </w:tc>
        <w:tc>
          <w:tcPr>
            <w:tcW w:w="4819" w:type="dxa"/>
            <w:shd w:val="clear" w:color="auto" w:fill="FFFFFF" w:themeFill="background1"/>
          </w:tcPr>
          <w:p w14:paraId="0E838AF2" w14:textId="77777777" w:rsidR="00A37C26" w:rsidRPr="007E1848" w:rsidRDefault="00A37C26" w:rsidP="00A37C26">
            <w:pPr>
              <w:spacing w:line="240" w:lineRule="auto"/>
              <w:jc w:val="left"/>
              <w:rPr>
                <w:rFonts w:ascii="Arial" w:hAnsi="Arial" w:cs="Arial"/>
              </w:rPr>
            </w:pPr>
            <w:r w:rsidRPr="007E1848">
              <w:rPr>
                <w:rFonts w:ascii="Arial" w:hAnsi="Arial" w:cs="Arial"/>
              </w:rPr>
              <w:t>Pay Appeal Procedure</w:t>
            </w:r>
          </w:p>
        </w:tc>
        <w:tc>
          <w:tcPr>
            <w:tcW w:w="2041" w:type="dxa"/>
            <w:shd w:val="clear" w:color="auto" w:fill="FFFFFF" w:themeFill="background1"/>
          </w:tcPr>
          <w:p w14:paraId="67761411" w14:textId="77777777" w:rsidR="00A37C26" w:rsidRPr="007E1848" w:rsidRDefault="00A37C26" w:rsidP="00A37C26">
            <w:pPr>
              <w:spacing w:line="240" w:lineRule="auto"/>
              <w:jc w:val="left"/>
              <w:rPr>
                <w:rFonts w:ascii="Arial" w:hAnsi="Arial" w:cs="Arial"/>
              </w:rPr>
            </w:pPr>
          </w:p>
        </w:tc>
      </w:tr>
      <w:tr w:rsidR="00A37C26" w:rsidRPr="00CE049A" w14:paraId="71F25839" w14:textId="77777777" w:rsidTr="6D318D9B">
        <w:tc>
          <w:tcPr>
            <w:tcW w:w="1668" w:type="dxa"/>
            <w:shd w:val="clear" w:color="auto" w:fill="FFFFFF" w:themeFill="background1"/>
          </w:tcPr>
          <w:p w14:paraId="1261F228" w14:textId="77777777" w:rsidR="00A37C26" w:rsidRPr="000B4841" w:rsidRDefault="00A37C26" w:rsidP="00A37C26">
            <w:pPr>
              <w:spacing w:line="240" w:lineRule="auto"/>
              <w:jc w:val="both"/>
              <w:rPr>
                <w:rFonts w:ascii="Arial" w:hAnsi="Arial" w:cs="Arial"/>
              </w:rPr>
            </w:pPr>
            <w:r w:rsidRPr="000B4841">
              <w:rPr>
                <w:rFonts w:ascii="Arial" w:hAnsi="Arial" w:cs="Arial"/>
              </w:rPr>
              <w:t>Appendix 3</w:t>
            </w:r>
          </w:p>
        </w:tc>
        <w:tc>
          <w:tcPr>
            <w:tcW w:w="4819" w:type="dxa"/>
            <w:shd w:val="clear" w:color="auto" w:fill="FFFFFF" w:themeFill="background1"/>
          </w:tcPr>
          <w:p w14:paraId="52939C28" w14:textId="77777777" w:rsidR="00A37C26" w:rsidRPr="00CE049A" w:rsidRDefault="00A37C26" w:rsidP="00A37C26">
            <w:pPr>
              <w:spacing w:line="240" w:lineRule="auto"/>
              <w:jc w:val="left"/>
              <w:rPr>
                <w:rFonts w:ascii="Arial" w:hAnsi="Arial" w:cs="Arial"/>
              </w:rPr>
            </w:pPr>
            <w:r w:rsidRPr="00CE049A">
              <w:rPr>
                <w:rFonts w:ascii="Arial" w:hAnsi="Arial" w:cs="Arial"/>
              </w:rPr>
              <w:t>Proceedings at Appeal Hearing</w:t>
            </w:r>
          </w:p>
        </w:tc>
        <w:tc>
          <w:tcPr>
            <w:tcW w:w="2041" w:type="dxa"/>
            <w:shd w:val="clear" w:color="auto" w:fill="FFFFFF" w:themeFill="background1"/>
          </w:tcPr>
          <w:p w14:paraId="03DA8A25" w14:textId="77777777" w:rsidR="00A37C26" w:rsidRPr="00192554" w:rsidRDefault="00A37C26" w:rsidP="00A37C26">
            <w:pPr>
              <w:spacing w:line="240" w:lineRule="auto"/>
              <w:jc w:val="left"/>
              <w:rPr>
                <w:rFonts w:ascii="Arial" w:hAnsi="Arial" w:cs="Arial"/>
                <w:highlight w:val="yellow"/>
              </w:rPr>
            </w:pPr>
          </w:p>
        </w:tc>
      </w:tr>
      <w:tr w:rsidR="00A37C26" w:rsidRPr="00CE049A" w14:paraId="22C21867" w14:textId="77777777" w:rsidTr="6D318D9B">
        <w:tc>
          <w:tcPr>
            <w:tcW w:w="1668" w:type="dxa"/>
            <w:shd w:val="clear" w:color="auto" w:fill="FFFFFF" w:themeFill="background1"/>
          </w:tcPr>
          <w:p w14:paraId="792F780B" w14:textId="77777777" w:rsidR="00A37C26" w:rsidRPr="000B4841" w:rsidRDefault="00A37C26" w:rsidP="00A37C26">
            <w:pPr>
              <w:spacing w:line="240" w:lineRule="auto"/>
              <w:jc w:val="both"/>
              <w:rPr>
                <w:rFonts w:ascii="Arial" w:hAnsi="Arial" w:cs="Arial"/>
              </w:rPr>
            </w:pPr>
            <w:r w:rsidRPr="000B4841">
              <w:rPr>
                <w:rFonts w:ascii="Arial" w:hAnsi="Arial" w:cs="Arial"/>
              </w:rPr>
              <w:t>Appendix 4</w:t>
            </w:r>
          </w:p>
        </w:tc>
        <w:tc>
          <w:tcPr>
            <w:tcW w:w="4819" w:type="dxa"/>
            <w:shd w:val="clear" w:color="auto" w:fill="FFFFFF" w:themeFill="background1"/>
          </w:tcPr>
          <w:p w14:paraId="2D1D2938" w14:textId="77777777" w:rsidR="00A37C26" w:rsidRPr="00CE049A" w:rsidRDefault="00A37C26" w:rsidP="00A37C26">
            <w:pPr>
              <w:spacing w:line="240" w:lineRule="auto"/>
              <w:jc w:val="left"/>
              <w:rPr>
                <w:rFonts w:ascii="Arial" w:hAnsi="Arial" w:cs="Arial"/>
              </w:rPr>
            </w:pPr>
            <w:r>
              <w:rPr>
                <w:rFonts w:ascii="Arial" w:hAnsi="Arial" w:cs="Arial"/>
              </w:rPr>
              <w:t>Teaching S</w:t>
            </w:r>
            <w:r w:rsidRPr="00CE049A">
              <w:rPr>
                <w:rFonts w:ascii="Arial" w:hAnsi="Arial" w:cs="Arial"/>
              </w:rPr>
              <w:t xml:space="preserve">taff </w:t>
            </w:r>
            <w:r>
              <w:rPr>
                <w:rFonts w:ascii="Arial" w:hAnsi="Arial" w:cs="Arial"/>
              </w:rPr>
              <w:t>Pay R</w:t>
            </w:r>
            <w:r w:rsidRPr="00CE049A">
              <w:rPr>
                <w:rFonts w:ascii="Arial" w:hAnsi="Arial" w:cs="Arial"/>
              </w:rPr>
              <w:t>anges</w:t>
            </w:r>
            <w:r>
              <w:rPr>
                <w:rFonts w:ascii="Arial" w:hAnsi="Arial" w:cs="Arial"/>
              </w:rPr>
              <w:t xml:space="preserve"> and Allowances</w:t>
            </w:r>
          </w:p>
        </w:tc>
        <w:tc>
          <w:tcPr>
            <w:tcW w:w="2041" w:type="dxa"/>
            <w:shd w:val="clear" w:color="auto" w:fill="FFFFFF" w:themeFill="background1"/>
          </w:tcPr>
          <w:p w14:paraId="52C3207C" w14:textId="77777777" w:rsidR="00A37C26" w:rsidRPr="00CE696B" w:rsidRDefault="00A37C26" w:rsidP="00A37C26">
            <w:pPr>
              <w:spacing w:line="240" w:lineRule="auto"/>
              <w:jc w:val="left"/>
              <w:rPr>
                <w:rFonts w:ascii="Arial" w:hAnsi="Arial" w:cs="Arial"/>
              </w:rPr>
            </w:pPr>
          </w:p>
        </w:tc>
      </w:tr>
      <w:tr w:rsidR="00A37C26" w:rsidRPr="00CE049A" w14:paraId="746AA2E2" w14:textId="77777777" w:rsidTr="6D318D9B">
        <w:tc>
          <w:tcPr>
            <w:tcW w:w="1668" w:type="dxa"/>
            <w:shd w:val="clear" w:color="auto" w:fill="FFFFFF" w:themeFill="background1"/>
          </w:tcPr>
          <w:p w14:paraId="0B2EFBB7" w14:textId="77777777" w:rsidR="00A37C26" w:rsidRPr="000B4841" w:rsidRDefault="00A37C26" w:rsidP="00A37C26">
            <w:pPr>
              <w:spacing w:line="240" w:lineRule="auto"/>
              <w:jc w:val="both"/>
              <w:rPr>
                <w:rFonts w:ascii="Arial" w:hAnsi="Arial" w:cs="Arial"/>
              </w:rPr>
            </w:pPr>
            <w:r w:rsidRPr="000B4841">
              <w:rPr>
                <w:rFonts w:ascii="Arial" w:hAnsi="Arial" w:cs="Arial"/>
              </w:rPr>
              <w:t>Appendix 5</w:t>
            </w:r>
          </w:p>
        </w:tc>
        <w:tc>
          <w:tcPr>
            <w:tcW w:w="4819" w:type="dxa"/>
            <w:shd w:val="clear" w:color="auto" w:fill="FFFFFF" w:themeFill="background1"/>
          </w:tcPr>
          <w:p w14:paraId="247B5C38" w14:textId="77777777" w:rsidR="00A37C26" w:rsidRPr="00CE049A" w:rsidRDefault="00A37C26" w:rsidP="00A37C26">
            <w:pPr>
              <w:spacing w:line="240" w:lineRule="auto"/>
              <w:jc w:val="left"/>
              <w:rPr>
                <w:rFonts w:ascii="Arial" w:hAnsi="Arial" w:cs="Arial"/>
              </w:rPr>
            </w:pPr>
            <w:r>
              <w:rPr>
                <w:rFonts w:ascii="Arial" w:hAnsi="Arial" w:cs="Arial"/>
              </w:rPr>
              <w:t>Support Staff Pay Scales/Job Families</w:t>
            </w:r>
          </w:p>
        </w:tc>
        <w:tc>
          <w:tcPr>
            <w:tcW w:w="2041" w:type="dxa"/>
            <w:shd w:val="clear" w:color="auto" w:fill="FFFFFF" w:themeFill="background1"/>
          </w:tcPr>
          <w:p w14:paraId="2B8DA7C9" w14:textId="77777777" w:rsidR="00A37C26" w:rsidRPr="00CE696B" w:rsidRDefault="00A37C26" w:rsidP="00A37C26">
            <w:pPr>
              <w:spacing w:line="240" w:lineRule="auto"/>
              <w:jc w:val="left"/>
              <w:rPr>
                <w:rFonts w:ascii="Arial" w:hAnsi="Arial" w:cs="Arial"/>
              </w:rPr>
            </w:pPr>
          </w:p>
        </w:tc>
      </w:tr>
    </w:tbl>
    <w:p w14:paraId="39F7A247" w14:textId="77777777" w:rsidR="00417CD9" w:rsidRPr="00A37C26" w:rsidRDefault="00417CD9" w:rsidP="00581112">
      <w:pPr>
        <w:spacing w:line="240" w:lineRule="auto"/>
        <w:jc w:val="left"/>
        <w:rPr>
          <w:rFonts w:ascii="Arial" w:hAnsi="Arial" w:cs="Arial"/>
        </w:rPr>
      </w:pPr>
    </w:p>
    <w:p w14:paraId="6C19401A" w14:textId="6AE97461" w:rsidR="00A742C2" w:rsidRDefault="00A742C2" w:rsidP="00A742C2">
      <w:pPr>
        <w:jc w:val="both"/>
        <w:rPr>
          <w:rFonts w:ascii="Arial Narrow" w:hAnsi="Arial Narrow"/>
          <w:color w:val="1F497D"/>
          <w:sz w:val="24"/>
          <w:szCs w:val="24"/>
        </w:rPr>
      </w:pPr>
      <w:r>
        <w:rPr>
          <w:rFonts w:ascii="Arial Narrow" w:hAnsi="Arial Narrow"/>
          <w:b/>
          <w:bCs/>
          <w:color w:val="1F497D"/>
          <w:sz w:val="24"/>
          <w:szCs w:val="24"/>
        </w:rPr>
        <w:t xml:space="preserve">‘This School will use the job roles contained within the Support Staff Pay and Grading Documents 2005 and 2006, supplemented by any additional roles that are created as a result of the outcome of the job evaluation/grading appeals process that followed the implementation of the </w:t>
      </w:r>
      <w:proofErr w:type="gramStart"/>
      <w:r>
        <w:rPr>
          <w:rFonts w:ascii="Arial Narrow" w:hAnsi="Arial Narrow"/>
          <w:b/>
          <w:bCs/>
          <w:color w:val="1F497D"/>
          <w:sz w:val="24"/>
          <w:szCs w:val="24"/>
        </w:rPr>
        <w:t>1</w:t>
      </w:r>
      <w:r>
        <w:rPr>
          <w:rFonts w:ascii="Arial Narrow" w:hAnsi="Arial Narrow"/>
          <w:b/>
          <w:bCs/>
          <w:color w:val="1F497D"/>
          <w:sz w:val="24"/>
          <w:szCs w:val="24"/>
          <w:vertAlign w:val="superscript"/>
        </w:rPr>
        <w:t>st</w:t>
      </w:r>
      <w:proofErr w:type="gramEnd"/>
      <w:r>
        <w:rPr>
          <w:rFonts w:ascii="Arial Narrow" w:hAnsi="Arial Narrow"/>
          <w:b/>
          <w:bCs/>
          <w:color w:val="1F497D"/>
          <w:sz w:val="24"/>
          <w:szCs w:val="24"/>
        </w:rPr>
        <w:t xml:space="preserve"> January 2014 pay and grading structure.  It should be noted that implementation of the grading structure </w:t>
      </w:r>
      <w:r w:rsidR="000C53D8">
        <w:rPr>
          <w:rFonts w:ascii="Arial Narrow" w:hAnsi="Arial Narrow"/>
          <w:b/>
          <w:bCs/>
          <w:color w:val="1F497D"/>
          <w:sz w:val="24"/>
          <w:szCs w:val="24"/>
        </w:rPr>
        <w:t xml:space="preserve">and any future revisions </w:t>
      </w:r>
      <w:r>
        <w:rPr>
          <w:rFonts w:ascii="Arial Narrow" w:hAnsi="Arial Narrow"/>
          <w:b/>
          <w:bCs/>
          <w:color w:val="1F497D"/>
          <w:sz w:val="24"/>
          <w:szCs w:val="24"/>
        </w:rPr>
        <w:t>supersedes the scale/grade bands referred to in the Support Staff Pay and Grading Documents 2005 and 2006.’</w:t>
      </w:r>
    </w:p>
    <w:p w14:paraId="1FBD1C22" w14:textId="77777777" w:rsidR="00417CD9" w:rsidRDefault="00417CD9" w:rsidP="00581112">
      <w:pPr>
        <w:spacing w:line="240" w:lineRule="auto"/>
        <w:jc w:val="left"/>
        <w:rPr>
          <w:rFonts w:ascii="Arial" w:hAnsi="Arial" w:cs="Arial"/>
          <w:i/>
        </w:rPr>
      </w:pPr>
    </w:p>
    <w:p w14:paraId="34ED1367" w14:textId="77777777" w:rsidR="00417CD9" w:rsidRDefault="00417CD9" w:rsidP="00581112">
      <w:pPr>
        <w:spacing w:line="240" w:lineRule="auto"/>
        <w:jc w:val="left"/>
        <w:rPr>
          <w:rFonts w:ascii="Arial" w:hAnsi="Arial" w:cs="Arial"/>
          <w:i/>
        </w:rPr>
      </w:pPr>
    </w:p>
    <w:p w14:paraId="060E2219" w14:textId="77777777" w:rsidR="00417CD9" w:rsidRPr="00420F4E" w:rsidRDefault="00417CD9" w:rsidP="00581112">
      <w:pPr>
        <w:spacing w:line="240" w:lineRule="auto"/>
        <w:jc w:val="left"/>
        <w:rPr>
          <w:rFonts w:ascii="Arial" w:hAnsi="Arial" w:cs="Arial"/>
          <w:i/>
        </w:rPr>
      </w:pPr>
    </w:p>
    <w:p w14:paraId="673EDE17" w14:textId="77777777" w:rsidR="00CE696B" w:rsidRDefault="00CE696B" w:rsidP="00581112">
      <w:pPr>
        <w:spacing w:line="240" w:lineRule="auto"/>
        <w:rPr>
          <w:rFonts w:ascii="Arial" w:hAnsi="Arial" w:cs="Arial"/>
          <w:i/>
          <w:sz w:val="24"/>
          <w:szCs w:val="24"/>
        </w:rPr>
      </w:pPr>
    </w:p>
    <w:p w14:paraId="71DAFD5B" w14:textId="77777777" w:rsidR="00CE696B" w:rsidRPr="00CE696B" w:rsidRDefault="00CE696B" w:rsidP="00581112">
      <w:pPr>
        <w:spacing w:line="240" w:lineRule="auto"/>
        <w:rPr>
          <w:rFonts w:ascii="Arial" w:hAnsi="Arial" w:cs="Arial"/>
          <w:sz w:val="24"/>
          <w:szCs w:val="24"/>
        </w:rPr>
      </w:pPr>
    </w:p>
    <w:p w14:paraId="79368690" w14:textId="77777777" w:rsidR="00CE696B" w:rsidRPr="00CE696B" w:rsidRDefault="00CE696B" w:rsidP="00581112">
      <w:pPr>
        <w:spacing w:line="240" w:lineRule="auto"/>
        <w:rPr>
          <w:rFonts w:ascii="Arial" w:hAnsi="Arial" w:cs="Arial"/>
          <w:sz w:val="24"/>
          <w:szCs w:val="24"/>
        </w:rPr>
      </w:pPr>
    </w:p>
    <w:p w14:paraId="3BD541EA" w14:textId="77777777" w:rsidR="00CE696B" w:rsidRPr="00CE696B" w:rsidRDefault="00CE696B" w:rsidP="00581112">
      <w:pPr>
        <w:spacing w:line="240" w:lineRule="auto"/>
        <w:rPr>
          <w:rFonts w:ascii="Arial" w:hAnsi="Arial" w:cs="Arial"/>
          <w:sz w:val="24"/>
          <w:szCs w:val="24"/>
        </w:rPr>
      </w:pPr>
    </w:p>
    <w:p w14:paraId="7F4E94BB" w14:textId="77777777" w:rsidR="00CE696B" w:rsidRPr="00CE696B" w:rsidRDefault="00CE696B" w:rsidP="00581112">
      <w:pPr>
        <w:spacing w:line="240" w:lineRule="auto"/>
        <w:rPr>
          <w:rFonts w:ascii="Arial" w:hAnsi="Arial" w:cs="Arial"/>
          <w:sz w:val="24"/>
          <w:szCs w:val="24"/>
        </w:rPr>
      </w:pPr>
    </w:p>
    <w:p w14:paraId="04ACCB44" w14:textId="77777777" w:rsidR="00CE696B" w:rsidRDefault="00CE696B" w:rsidP="00581112">
      <w:pPr>
        <w:spacing w:line="240" w:lineRule="auto"/>
        <w:rPr>
          <w:rFonts w:ascii="Arial" w:hAnsi="Arial" w:cs="Arial"/>
          <w:sz w:val="24"/>
          <w:szCs w:val="24"/>
        </w:rPr>
      </w:pPr>
    </w:p>
    <w:p w14:paraId="73FE9098" w14:textId="77777777" w:rsidR="00CE696B" w:rsidRDefault="00CE696B" w:rsidP="00581112">
      <w:pPr>
        <w:spacing w:line="240" w:lineRule="auto"/>
        <w:rPr>
          <w:rFonts w:ascii="Arial" w:hAnsi="Arial" w:cs="Arial"/>
          <w:sz w:val="24"/>
          <w:szCs w:val="24"/>
        </w:rPr>
      </w:pPr>
    </w:p>
    <w:p w14:paraId="07FE0D76" w14:textId="77777777" w:rsidR="00E0174E" w:rsidRPr="00CE696B" w:rsidRDefault="00E0174E" w:rsidP="00581112">
      <w:pPr>
        <w:spacing w:line="240" w:lineRule="auto"/>
        <w:rPr>
          <w:rFonts w:ascii="Arial" w:hAnsi="Arial" w:cs="Arial"/>
          <w:sz w:val="24"/>
          <w:szCs w:val="24"/>
        </w:rPr>
        <w:sectPr w:rsidR="00E0174E" w:rsidRPr="00CE696B" w:rsidSect="00654222">
          <w:headerReference w:type="even" r:id="rId13"/>
          <w:headerReference w:type="default" r:id="rId14"/>
          <w:footerReference w:type="even" r:id="rId15"/>
          <w:footerReference w:type="default" r:id="rId16"/>
          <w:headerReference w:type="first" r:id="rId17"/>
          <w:footerReference w:type="first" r:id="rId18"/>
          <w:pgSz w:w="11906" w:h="16838"/>
          <w:pgMar w:top="1276" w:right="1440" w:bottom="1276" w:left="1440" w:header="709" w:footer="709" w:gutter="0"/>
          <w:pgNumType w:start="1"/>
          <w:cols w:space="708"/>
          <w:titlePg/>
          <w:docGrid w:linePitch="360"/>
        </w:sectPr>
      </w:pPr>
    </w:p>
    <w:p w14:paraId="38570D42" w14:textId="7418F58A" w:rsidR="00EA1197" w:rsidRPr="00EA1197" w:rsidRDefault="00606FD1" w:rsidP="00581112">
      <w:pPr>
        <w:spacing w:line="240" w:lineRule="auto"/>
        <w:rPr>
          <w:rFonts w:ascii="Arial" w:hAnsi="Arial" w:cs="Arial"/>
          <w:i/>
          <w:sz w:val="24"/>
          <w:szCs w:val="24"/>
        </w:rPr>
      </w:pPr>
      <w:r>
        <w:rPr>
          <w:rFonts w:ascii="Arial" w:hAnsi="Arial" w:cs="Arial"/>
          <w:i/>
          <w:sz w:val="24"/>
          <w:szCs w:val="24"/>
        </w:rPr>
        <w:lastRenderedPageBreak/>
        <w:t>Our Lady’s Catholic Primary School</w:t>
      </w:r>
    </w:p>
    <w:p w14:paraId="7EA468F3" w14:textId="77777777" w:rsidR="00EA1197" w:rsidRDefault="00EA1197" w:rsidP="00581112">
      <w:pPr>
        <w:spacing w:line="240" w:lineRule="auto"/>
        <w:jc w:val="left"/>
        <w:rPr>
          <w:rFonts w:ascii="Arial" w:hAnsi="Arial" w:cs="Arial"/>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16"/>
      </w:tblGrid>
      <w:tr w:rsidR="00EA1197" w14:paraId="3ABA9E46" w14:textId="77777777" w:rsidTr="00A803C2">
        <w:tc>
          <w:tcPr>
            <w:tcW w:w="9242" w:type="dxa"/>
            <w:shd w:val="clear" w:color="auto" w:fill="D9D9D9"/>
          </w:tcPr>
          <w:p w14:paraId="045B3987" w14:textId="4A81E200" w:rsidR="00EA1197" w:rsidRPr="00777F5A" w:rsidRDefault="00EA1197" w:rsidP="00581112">
            <w:pPr>
              <w:spacing w:line="240" w:lineRule="auto"/>
              <w:jc w:val="left"/>
              <w:rPr>
                <w:rFonts w:ascii="Arial" w:hAnsi="Arial" w:cs="Arial"/>
                <w:b/>
              </w:rPr>
            </w:pPr>
            <w:r w:rsidRPr="00777F5A">
              <w:rPr>
                <w:rFonts w:ascii="Arial" w:hAnsi="Arial" w:cs="Arial"/>
                <w:b/>
              </w:rPr>
              <w:t xml:space="preserve">Pay Policy Approved: </w:t>
            </w:r>
            <w:r w:rsidRPr="00777F5A">
              <w:rPr>
                <w:rFonts w:ascii="Arial" w:hAnsi="Arial" w:cs="Arial"/>
              </w:rPr>
              <w:t xml:space="preserve">The </w:t>
            </w:r>
            <w:r w:rsidRPr="00E91C33">
              <w:rPr>
                <w:rFonts w:ascii="Arial" w:hAnsi="Arial" w:cs="Arial"/>
                <w:shd w:val="clear" w:color="auto" w:fill="BFBFBF"/>
              </w:rPr>
              <w:t>Governing Body of</w:t>
            </w:r>
            <w:r w:rsidR="00606FD1">
              <w:rPr>
                <w:rFonts w:ascii="Arial" w:hAnsi="Arial" w:cs="Arial"/>
                <w:shd w:val="clear" w:color="auto" w:fill="BFBFBF"/>
              </w:rPr>
              <w:t xml:space="preserve"> Our Lady’s Catholic Primary School</w:t>
            </w:r>
            <w:r w:rsidRPr="00E91C33">
              <w:rPr>
                <w:rFonts w:ascii="Arial" w:hAnsi="Arial" w:cs="Arial"/>
                <w:shd w:val="clear" w:color="auto" w:fill="BFBFBF"/>
              </w:rPr>
              <w:t xml:space="preserve"> adopted this policy on </w:t>
            </w:r>
            <w:r w:rsidR="00782001">
              <w:rPr>
                <w:rFonts w:ascii="Arial" w:hAnsi="Arial" w:cs="Arial"/>
                <w:i/>
                <w:shd w:val="clear" w:color="auto" w:fill="BFBFBF"/>
              </w:rPr>
              <w:t>6</w:t>
            </w:r>
            <w:r w:rsidR="00782001" w:rsidRPr="00782001">
              <w:rPr>
                <w:rFonts w:ascii="Arial" w:hAnsi="Arial" w:cs="Arial"/>
                <w:i/>
                <w:shd w:val="clear" w:color="auto" w:fill="BFBFBF"/>
                <w:vertAlign w:val="superscript"/>
              </w:rPr>
              <w:t>th</w:t>
            </w:r>
            <w:r w:rsidR="00782001">
              <w:rPr>
                <w:rFonts w:ascii="Arial" w:hAnsi="Arial" w:cs="Arial"/>
                <w:i/>
                <w:shd w:val="clear" w:color="auto" w:fill="BFBFBF"/>
              </w:rPr>
              <w:t xml:space="preserve"> October 2025</w:t>
            </w:r>
          </w:p>
        </w:tc>
      </w:tr>
      <w:tr w:rsidR="00EA1197" w14:paraId="2F122CF4" w14:textId="77777777" w:rsidTr="00E91C33">
        <w:tc>
          <w:tcPr>
            <w:tcW w:w="9242" w:type="dxa"/>
            <w:shd w:val="clear" w:color="auto" w:fill="BFBFBF"/>
          </w:tcPr>
          <w:p w14:paraId="2456C00B" w14:textId="77777777" w:rsidR="00EA1197" w:rsidRPr="00777F5A" w:rsidRDefault="00EA1197" w:rsidP="00581112">
            <w:pPr>
              <w:spacing w:line="240" w:lineRule="auto"/>
              <w:rPr>
                <w:rFonts w:ascii="Arial" w:hAnsi="Arial" w:cs="Arial"/>
              </w:rPr>
            </w:pPr>
          </w:p>
        </w:tc>
      </w:tr>
      <w:tr w:rsidR="00EA1197" w14:paraId="05A36D74" w14:textId="77777777" w:rsidTr="00E91C33">
        <w:tc>
          <w:tcPr>
            <w:tcW w:w="9242" w:type="dxa"/>
            <w:shd w:val="clear" w:color="auto" w:fill="BFBFBF"/>
          </w:tcPr>
          <w:p w14:paraId="67536701" w14:textId="23CD176A" w:rsidR="00EA1197" w:rsidRPr="00777F5A" w:rsidRDefault="00EA1197" w:rsidP="00581112">
            <w:pPr>
              <w:spacing w:line="240" w:lineRule="auto"/>
              <w:jc w:val="left"/>
              <w:rPr>
                <w:rFonts w:ascii="Arial" w:hAnsi="Arial" w:cs="Arial"/>
              </w:rPr>
            </w:pPr>
            <w:r w:rsidRPr="00777F5A">
              <w:rPr>
                <w:rFonts w:ascii="Arial" w:hAnsi="Arial" w:cs="Arial"/>
                <w:b/>
              </w:rPr>
              <w:t>Implementation Date</w:t>
            </w:r>
            <w:r w:rsidR="00606FD1">
              <w:rPr>
                <w:rFonts w:ascii="Arial" w:hAnsi="Arial" w:cs="Arial"/>
                <w:b/>
              </w:rPr>
              <w:t>: 1st September 2025</w:t>
            </w:r>
          </w:p>
        </w:tc>
      </w:tr>
    </w:tbl>
    <w:p w14:paraId="69AAB7AE" w14:textId="77777777" w:rsidR="00593611" w:rsidRDefault="00593611" w:rsidP="00581112">
      <w:pPr>
        <w:spacing w:line="240" w:lineRule="auto"/>
        <w:jc w:val="left"/>
        <w:rPr>
          <w:rFonts w:ascii="Arial" w:hAnsi="Arial" w:cs="Arial"/>
          <w:sz w:val="24"/>
          <w:szCs w:val="24"/>
        </w:rPr>
      </w:pPr>
    </w:p>
    <w:p w14:paraId="5555856C" w14:textId="77777777" w:rsidR="00593611" w:rsidRPr="00606524" w:rsidRDefault="00632778" w:rsidP="00581112">
      <w:pPr>
        <w:pStyle w:val="ListParagraph"/>
        <w:numPr>
          <w:ilvl w:val="0"/>
          <w:numId w:val="2"/>
        </w:numPr>
        <w:spacing w:line="240" w:lineRule="auto"/>
        <w:ind w:hanging="720"/>
        <w:jc w:val="left"/>
        <w:rPr>
          <w:rFonts w:ascii="Arial" w:hAnsi="Arial" w:cs="Arial"/>
          <w:b/>
          <w:sz w:val="24"/>
          <w:szCs w:val="24"/>
        </w:rPr>
      </w:pPr>
      <w:r w:rsidRPr="00606524">
        <w:rPr>
          <w:rFonts w:ascii="Arial" w:hAnsi="Arial" w:cs="Arial"/>
          <w:b/>
          <w:sz w:val="24"/>
          <w:szCs w:val="24"/>
        </w:rPr>
        <w:t>INTRODUCTION</w:t>
      </w:r>
    </w:p>
    <w:p w14:paraId="4CEC59B3" w14:textId="77777777" w:rsidR="00593611" w:rsidRDefault="00593611" w:rsidP="00581112">
      <w:pPr>
        <w:spacing w:line="240" w:lineRule="auto"/>
        <w:jc w:val="left"/>
        <w:rPr>
          <w:rFonts w:ascii="Arial" w:hAnsi="Arial" w:cs="Arial"/>
          <w:sz w:val="24"/>
          <w:szCs w:val="24"/>
        </w:rPr>
      </w:pPr>
    </w:p>
    <w:p w14:paraId="2239FD39" w14:textId="6394A54D" w:rsidR="00A302CE" w:rsidRPr="00CE5C1C" w:rsidRDefault="00A302CE" w:rsidP="00E400DC">
      <w:pPr>
        <w:numPr>
          <w:ilvl w:val="1"/>
          <w:numId w:val="2"/>
        </w:numPr>
        <w:spacing w:line="240" w:lineRule="auto"/>
        <w:ind w:hanging="720"/>
        <w:jc w:val="left"/>
        <w:rPr>
          <w:rFonts w:ascii="Arial" w:hAnsi="Arial" w:cs="Arial"/>
          <w:sz w:val="24"/>
          <w:szCs w:val="24"/>
        </w:rPr>
      </w:pPr>
      <w:r w:rsidRPr="00CE5C1C">
        <w:rPr>
          <w:rFonts w:ascii="Arial" w:hAnsi="Arial" w:cs="Arial"/>
          <w:sz w:val="24"/>
          <w:szCs w:val="24"/>
        </w:rPr>
        <w:t xml:space="preserve">The School Teachers’ Pay and Conditions Document (STPCD) requires </w:t>
      </w:r>
      <w:r w:rsidR="001C18E9" w:rsidRPr="65791D51">
        <w:rPr>
          <w:rFonts w:ascii="Arial" w:hAnsi="Arial" w:cs="Arial"/>
          <w:sz w:val="24"/>
          <w:szCs w:val="24"/>
        </w:rPr>
        <w:t>Schools</w:t>
      </w:r>
      <w:r w:rsidRPr="00CE5C1C">
        <w:rPr>
          <w:rFonts w:ascii="Arial" w:hAnsi="Arial" w:cs="Arial"/>
          <w:sz w:val="24"/>
          <w:szCs w:val="24"/>
        </w:rPr>
        <w:t xml:space="preserve"> to have a pay policy that sets out the basis on which they determine teachers’ pay; the date by which they will determine the teachers’ annual pay review; and the procedures for determining appeals.  </w:t>
      </w:r>
      <w:r w:rsidR="001C18E9">
        <w:rPr>
          <w:rFonts w:ascii="Arial" w:hAnsi="Arial" w:cs="Arial"/>
          <w:sz w:val="24"/>
          <w:szCs w:val="24"/>
        </w:rPr>
        <w:t>Schools</w:t>
      </w:r>
      <w:r w:rsidR="00777F5A">
        <w:rPr>
          <w:rFonts w:ascii="Arial" w:hAnsi="Arial" w:cs="Arial"/>
          <w:i/>
          <w:sz w:val="24"/>
          <w:szCs w:val="24"/>
        </w:rPr>
        <w:t xml:space="preserve"> </w:t>
      </w:r>
      <w:r w:rsidRPr="00CE5C1C">
        <w:rPr>
          <w:rFonts w:ascii="Arial" w:hAnsi="Arial" w:cs="Arial"/>
          <w:sz w:val="24"/>
          <w:szCs w:val="24"/>
        </w:rPr>
        <w:t>must stay within the legal framework set out in the Document and in other relevant legislation that affects all employers (for example, legislation on equality, employment protection and data protection).</w:t>
      </w:r>
    </w:p>
    <w:p w14:paraId="25B43B57" w14:textId="77777777" w:rsidR="00A302CE" w:rsidRDefault="00A302CE" w:rsidP="00E400DC">
      <w:pPr>
        <w:spacing w:line="240" w:lineRule="auto"/>
        <w:jc w:val="left"/>
        <w:rPr>
          <w:rFonts w:ascii="Arial" w:hAnsi="Arial" w:cs="Arial"/>
          <w:sz w:val="24"/>
          <w:szCs w:val="24"/>
        </w:rPr>
      </w:pPr>
    </w:p>
    <w:p w14:paraId="0E5544F6" w14:textId="77777777" w:rsidR="0040072B" w:rsidRDefault="00AD1440" w:rsidP="00E400DC">
      <w:pPr>
        <w:spacing w:line="240" w:lineRule="auto"/>
        <w:ind w:left="720"/>
        <w:jc w:val="left"/>
        <w:rPr>
          <w:rFonts w:ascii="Arial" w:hAnsi="Arial" w:cs="Arial"/>
          <w:sz w:val="24"/>
          <w:szCs w:val="24"/>
        </w:rPr>
      </w:pPr>
      <w:r>
        <w:rPr>
          <w:rFonts w:ascii="Arial" w:hAnsi="Arial" w:cs="Arial"/>
          <w:sz w:val="24"/>
          <w:szCs w:val="24"/>
        </w:rPr>
        <w:t>This p</w:t>
      </w:r>
      <w:r w:rsidR="00593611">
        <w:rPr>
          <w:rFonts w:ascii="Arial" w:hAnsi="Arial" w:cs="Arial"/>
          <w:sz w:val="24"/>
          <w:szCs w:val="24"/>
        </w:rPr>
        <w:t>olicy sets out the framework for making decisions on pay for teachers’</w:t>
      </w:r>
      <w:r w:rsidR="006831EB">
        <w:rPr>
          <w:rFonts w:ascii="Arial" w:hAnsi="Arial" w:cs="Arial"/>
          <w:sz w:val="24"/>
          <w:szCs w:val="24"/>
        </w:rPr>
        <w:t xml:space="preserve"> and support staff </w:t>
      </w:r>
      <w:r w:rsidR="00593611">
        <w:rPr>
          <w:rFonts w:ascii="Arial" w:hAnsi="Arial" w:cs="Arial"/>
          <w:sz w:val="24"/>
          <w:szCs w:val="24"/>
        </w:rPr>
        <w:t xml:space="preserve">including the procedure for determining appeals.  It has been developed to comply with current legislation and the requirements of the </w:t>
      </w:r>
      <w:r w:rsidR="00A302CE">
        <w:rPr>
          <w:rFonts w:ascii="Arial" w:hAnsi="Arial" w:cs="Arial"/>
          <w:sz w:val="24"/>
          <w:szCs w:val="24"/>
        </w:rPr>
        <w:t>STPCD</w:t>
      </w:r>
      <w:r w:rsidR="006831EB">
        <w:rPr>
          <w:rFonts w:ascii="Arial" w:hAnsi="Arial" w:cs="Arial"/>
          <w:sz w:val="24"/>
          <w:szCs w:val="24"/>
        </w:rPr>
        <w:t xml:space="preserve"> and the locally agreed </w:t>
      </w:r>
      <w:r w:rsidR="006F41AC">
        <w:rPr>
          <w:rFonts w:ascii="Arial" w:hAnsi="Arial" w:cs="Arial"/>
          <w:sz w:val="24"/>
          <w:szCs w:val="24"/>
        </w:rPr>
        <w:t>K</w:t>
      </w:r>
      <w:r w:rsidR="00355754">
        <w:rPr>
          <w:rFonts w:ascii="Arial" w:hAnsi="Arial" w:cs="Arial"/>
          <w:sz w:val="24"/>
          <w:szCs w:val="24"/>
        </w:rPr>
        <w:t>nowsley Metropolitan Borough Council’s (KMBC</w:t>
      </w:r>
      <w:r w:rsidR="006F41AC">
        <w:rPr>
          <w:rFonts w:ascii="Arial" w:hAnsi="Arial" w:cs="Arial"/>
          <w:sz w:val="24"/>
          <w:szCs w:val="24"/>
        </w:rPr>
        <w:t xml:space="preserve"> </w:t>
      </w:r>
      <w:r w:rsidR="006831EB">
        <w:rPr>
          <w:rFonts w:ascii="Arial" w:hAnsi="Arial" w:cs="Arial"/>
          <w:sz w:val="24"/>
          <w:szCs w:val="24"/>
        </w:rPr>
        <w:t>Support Staff Pay and Grading Documents 2005 and 2006</w:t>
      </w:r>
      <w:r w:rsidR="00447090">
        <w:rPr>
          <w:rFonts w:ascii="Arial" w:hAnsi="Arial" w:cs="Arial"/>
          <w:sz w:val="24"/>
          <w:szCs w:val="24"/>
        </w:rPr>
        <w:t>)</w:t>
      </w:r>
      <w:r w:rsidR="00F01FFE">
        <w:rPr>
          <w:rFonts w:ascii="Arial" w:hAnsi="Arial" w:cs="Arial"/>
          <w:sz w:val="24"/>
          <w:szCs w:val="24"/>
        </w:rPr>
        <w:t xml:space="preserve"> and takes into consideration the Knowsley Pay Review Package 2014</w:t>
      </w:r>
      <w:r w:rsidR="006831EB">
        <w:rPr>
          <w:rFonts w:ascii="Arial" w:hAnsi="Arial" w:cs="Arial"/>
          <w:sz w:val="24"/>
          <w:szCs w:val="24"/>
        </w:rPr>
        <w:t xml:space="preserve">  </w:t>
      </w:r>
    </w:p>
    <w:p w14:paraId="7843485D" w14:textId="77777777" w:rsidR="006F41AC" w:rsidRPr="006F41AC" w:rsidRDefault="006F41AC" w:rsidP="00E400DC">
      <w:pPr>
        <w:spacing w:line="240" w:lineRule="auto"/>
        <w:jc w:val="left"/>
        <w:rPr>
          <w:rFonts w:ascii="Arial" w:hAnsi="Arial" w:cs="Arial"/>
          <w:sz w:val="24"/>
          <w:szCs w:val="24"/>
        </w:rPr>
      </w:pPr>
    </w:p>
    <w:p w14:paraId="483BFE10" w14:textId="28C8D69F" w:rsidR="006F41AC" w:rsidRPr="006F41AC" w:rsidRDefault="006F41AC" w:rsidP="00E400DC">
      <w:pPr>
        <w:spacing w:line="240" w:lineRule="auto"/>
        <w:ind w:left="720"/>
        <w:jc w:val="left"/>
        <w:rPr>
          <w:rFonts w:ascii="Arial" w:hAnsi="Arial" w:cs="Arial"/>
          <w:sz w:val="24"/>
          <w:szCs w:val="24"/>
        </w:rPr>
      </w:pPr>
      <w:r>
        <w:rPr>
          <w:rFonts w:ascii="Arial" w:hAnsi="Arial" w:cs="Arial"/>
          <w:sz w:val="24"/>
          <w:szCs w:val="24"/>
        </w:rPr>
        <w:t>It is recommended that the Governing B</w:t>
      </w:r>
      <w:r w:rsidR="00374DC5" w:rsidRPr="00374DC5">
        <w:rPr>
          <w:rFonts w:ascii="Arial" w:hAnsi="Arial" w:cs="Arial"/>
          <w:sz w:val="24"/>
          <w:szCs w:val="24"/>
        </w:rPr>
        <w:t xml:space="preserve">ody </w:t>
      </w:r>
      <w:r w:rsidR="00632778">
        <w:rPr>
          <w:rFonts w:ascii="Arial" w:hAnsi="Arial" w:cs="Arial"/>
          <w:sz w:val="24"/>
          <w:szCs w:val="24"/>
        </w:rPr>
        <w:t xml:space="preserve">have </w:t>
      </w:r>
      <w:r w:rsidR="00374DC5" w:rsidRPr="00374DC5">
        <w:rPr>
          <w:rFonts w:ascii="Arial" w:hAnsi="Arial" w:cs="Arial"/>
          <w:sz w:val="24"/>
          <w:szCs w:val="24"/>
        </w:rPr>
        <w:t>establish</w:t>
      </w:r>
      <w:r w:rsidR="00D319FB">
        <w:rPr>
          <w:rFonts w:ascii="Arial" w:hAnsi="Arial" w:cs="Arial"/>
          <w:sz w:val="24"/>
          <w:szCs w:val="24"/>
        </w:rPr>
        <w:t>ed</w:t>
      </w:r>
      <w:r w:rsidR="00374DC5" w:rsidRPr="00374DC5">
        <w:rPr>
          <w:rFonts w:ascii="Arial" w:hAnsi="Arial" w:cs="Arial"/>
          <w:sz w:val="24"/>
          <w:szCs w:val="24"/>
        </w:rPr>
        <w:t xml:space="preserve"> a committee to make determinatio</w:t>
      </w:r>
      <w:r>
        <w:rPr>
          <w:rFonts w:ascii="Arial" w:hAnsi="Arial" w:cs="Arial"/>
          <w:sz w:val="24"/>
          <w:szCs w:val="24"/>
        </w:rPr>
        <w:t>ns of pay in accordance with this</w:t>
      </w:r>
      <w:r w:rsidR="00374DC5" w:rsidRPr="00374DC5">
        <w:rPr>
          <w:rFonts w:ascii="Arial" w:hAnsi="Arial" w:cs="Arial"/>
          <w:sz w:val="24"/>
          <w:szCs w:val="24"/>
        </w:rPr>
        <w:t xml:space="preserve"> pay policy.  This function </w:t>
      </w:r>
      <w:r w:rsidR="00D319FB">
        <w:rPr>
          <w:rFonts w:ascii="Arial" w:hAnsi="Arial" w:cs="Arial"/>
          <w:sz w:val="24"/>
          <w:szCs w:val="24"/>
        </w:rPr>
        <w:t>is performed by the</w:t>
      </w:r>
      <w:r w:rsidR="00606FD1">
        <w:rPr>
          <w:rFonts w:ascii="Arial" w:hAnsi="Arial" w:cs="Arial"/>
          <w:sz w:val="24"/>
          <w:szCs w:val="24"/>
        </w:rPr>
        <w:t xml:space="preserve"> pay committee.</w:t>
      </w:r>
    </w:p>
    <w:p w14:paraId="408E8367" w14:textId="77777777" w:rsidR="0040072B" w:rsidRDefault="0040072B" w:rsidP="00E400DC">
      <w:pPr>
        <w:spacing w:line="240" w:lineRule="auto"/>
        <w:jc w:val="left"/>
        <w:rPr>
          <w:rFonts w:ascii="Arial" w:hAnsi="Arial" w:cs="Arial"/>
          <w:sz w:val="24"/>
          <w:szCs w:val="24"/>
        </w:rPr>
      </w:pPr>
    </w:p>
    <w:p w14:paraId="3653ED38" w14:textId="77777777" w:rsidR="00593611" w:rsidRDefault="006831EB" w:rsidP="00E400DC">
      <w:pPr>
        <w:spacing w:line="240" w:lineRule="auto"/>
        <w:ind w:left="720"/>
        <w:jc w:val="left"/>
        <w:rPr>
          <w:rFonts w:ascii="Arial" w:hAnsi="Arial" w:cs="Arial"/>
          <w:sz w:val="24"/>
          <w:szCs w:val="24"/>
        </w:rPr>
      </w:pPr>
      <w:r>
        <w:rPr>
          <w:rFonts w:ascii="Arial" w:hAnsi="Arial" w:cs="Arial"/>
          <w:sz w:val="24"/>
          <w:szCs w:val="24"/>
        </w:rPr>
        <w:t xml:space="preserve">The </w:t>
      </w:r>
      <w:r w:rsidR="006F41AC">
        <w:rPr>
          <w:rFonts w:ascii="Arial" w:hAnsi="Arial" w:cs="Arial"/>
          <w:sz w:val="24"/>
          <w:szCs w:val="24"/>
        </w:rPr>
        <w:t>p</w:t>
      </w:r>
      <w:r>
        <w:rPr>
          <w:rFonts w:ascii="Arial" w:hAnsi="Arial" w:cs="Arial"/>
          <w:sz w:val="24"/>
          <w:szCs w:val="24"/>
        </w:rPr>
        <w:t>ay policy has been consulted on with the teacher</w:t>
      </w:r>
      <w:r w:rsidR="00304541">
        <w:rPr>
          <w:rFonts w:ascii="Arial" w:hAnsi="Arial" w:cs="Arial"/>
          <w:sz w:val="24"/>
          <w:szCs w:val="24"/>
        </w:rPr>
        <w:t xml:space="preserve"> and support staff trade unions and staff.</w:t>
      </w:r>
    </w:p>
    <w:p w14:paraId="4CC05F46" w14:textId="77777777" w:rsidR="000723CB" w:rsidRDefault="000723CB" w:rsidP="00E400DC">
      <w:pPr>
        <w:spacing w:line="240" w:lineRule="auto"/>
        <w:ind w:left="720"/>
        <w:jc w:val="left"/>
        <w:rPr>
          <w:rFonts w:ascii="Arial" w:hAnsi="Arial" w:cs="Arial"/>
          <w:sz w:val="24"/>
          <w:szCs w:val="24"/>
        </w:rPr>
      </w:pPr>
    </w:p>
    <w:p w14:paraId="0B13E9C8" w14:textId="77777777" w:rsidR="000723CB" w:rsidRDefault="000723CB" w:rsidP="00E400DC">
      <w:pPr>
        <w:spacing w:line="240" w:lineRule="auto"/>
        <w:ind w:left="720"/>
        <w:jc w:val="left"/>
        <w:rPr>
          <w:rFonts w:ascii="Arial" w:hAnsi="Arial" w:cs="Arial"/>
          <w:sz w:val="24"/>
          <w:szCs w:val="24"/>
        </w:rPr>
      </w:pPr>
      <w:r>
        <w:rPr>
          <w:rFonts w:ascii="Arial" w:hAnsi="Arial" w:cs="Arial"/>
          <w:sz w:val="24"/>
          <w:szCs w:val="24"/>
        </w:rPr>
        <w:t>Any reference to ‘school’ throughout this policy will include those educational establishments designated Centres for Learning or Academies.</w:t>
      </w:r>
    </w:p>
    <w:p w14:paraId="15FC5FF8" w14:textId="77777777" w:rsidR="00BC36AD" w:rsidRDefault="00BC36AD" w:rsidP="00E400DC">
      <w:pPr>
        <w:spacing w:line="240" w:lineRule="auto"/>
        <w:ind w:left="720"/>
        <w:jc w:val="left"/>
        <w:rPr>
          <w:rFonts w:ascii="Arial" w:hAnsi="Arial" w:cs="Arial"/>
          <w:sz w:val="24"/>
          <w:szCs w:val="24"/>
        </w:rPr>
      </w:pPr>
    </w:p>
    <w:p w14:paraId="0DFA7D6C" w14:textId="77777777" w:rsidR="006831EB" w:rsidRDefault="009431DF" w:rsidP="00E400DC">
      <w:pPr>
        <w:spacing w:line="240" w:lineRule="auto"/>
        <w:jc w:val="left"/>
        <w:rPr>
          <w:rFonts w:ascii="Arial" w:hAnsi="Arial" w:cs="Arial"/>
          <w:sz w:val="24"/>
          <w:szCs w:val="24"/>
        </w:rPr>
      </w:pPr>
      <w:r>
        <w:rPr>
          <w:rFonts w:ascii="Arial" w:hAnsi="Arial" w:cs="Arial"/>
          <w:sz w:val="24"/>
          <w:szCs w:val="24"/>
        </w:rPr>
        <w:t>1.</w:t>
      </w:r>
      <w:r w:rsidR="00214CF9" w:rsidRPr="00214CF9">
        <w:rPr>
          <w:rFonts w:ascii="Arial" w:hAnsi="Arial" w:cs="Arial"/>
          <w:sz w:val="24"/>
          <w:szCs w:val="24"/>
        </w:rPr>
        <w:t>2</w:t>
      </w:r>
      <w:r>
        <w:rPr>
          <w:rFonts w:ascii="Arial" w:hAnsi="Arial" w:cs="Arial"/>
          <w:sz w:val="24"/>
          <w:szCs w:val="24"/>
        </w:rPr>
        <w:tab/>
      </w:r>
      <w:r w:rsidR="00AD1440">
        <w:rPr>
          <w:rFonts w:ascii="Arial" w:hAnsi="Arial" w:cs="Arial"/>
          <w:sz w:val="24"/>
          <w:szCs w:val="24"/>
        </w:rPr>
        <w:t xml:space="preserve">The aim of this </w:t>
      </w:r>
      <w:r w:rsidR="006F41AC">
        <w:rPr>
          <w:rFonts w:ascii="Arial" w:hAnsi="Arial" w:cs="Arial"/>
          <w:sz w:val="24"/>
          <w:szCs w:val="24"/>
        </w:rPr>
        <w:t>p</w:t>
      </w:r>
      <w:r w:rsidR="00AD1440">
        <w:rPr>
          <w:rFonts w:ascii="Arial" w:hAnsi="Arial" w:cs="Arial"/>
          <w:sz w:val="24"/>
          <w:szCs w:val="24"/>
        </w:rPr>
        <w:t>ay p</w:t>
      </w:r>
      <w:r w:rsidR="006831EB">
        <w:rPr>
          <w:rFonts w:ascii="Arial" w:hAnsi="Arial" w:cs="Arial"/>
          <w:sz w:val="24"/>
          <w:szCs w:val="24"/>
        </w:rPr>
        <w:t xml:space="preserve">olicy at this </w:t>
      </w:r>
      <w:r w:rsidR="001C18E9">
        <w:rPr>
          <w:rFonts w:ascii="Arial" w:hAnsi="Arial" w:cs="Arial"/>
          <w:sz w:val="24"/>
          <w:szCs w:val="24"/>
        </w:rPr>
        <w:t>School</w:t>
      </w:r>
      <w:r w:rsidR="006831EB">
        <w:rPr>
          <w:rFonts w:ascii="Arial" w:hAnsi="Arial" w:cs="Arial"/>
          <w:sz w:val="24"/>
          <w:szCs w:val="24"/>
        </w:rPr>
        <w:t xml:space="preserve"> is to:</w:t>
      </w:r>
    </w:p>
    <w:p w14:paraId="5DAA40EB" w14:textId="77777777" w:rsidR="00F01FFE" w:rsidRDefault="00F01FFE" w:rsidP="00E400DC">
      <w:pPr>
        <w:spacing w:line="240" w:lineRule="auto"/>
        <w:jc w:val="left"/>
        <w:rPr>
          <w:rFonts w:ascii="Arial" w:hAnsi="Arial" w:cs="Arial"/>
          <w:sz w:val="24"/>
          <w:szCs w:val="24"/>
        </w:rPr>
      </w:pPr>
    </w:p>
    <w:p w14:paraId="67896969" w14:textId="77777777" w:rsidR="00C27574" w:rsidRDefault="00C27574" w:rsidP="0073500A">
      <w:pPr>
        <w:numPr>
          <w:ilvl w:val="0"/>
          <w:numId w:val="22"/>
        </w:numPr>
        <w:spacing w:line="240" w:lineRule="auto"/>
        <w:jc w:val="left"/>
        <w:rPr>
          <w:rFonts w:ascii="Arial" w:hAnsi="Arial" w:cs="Arial"/>
          <w:sz w:val="24"/>
          <w:szCs w:val="24"/>
        </w:rPr>
      </w:pPr>
      <w:r>
        <w:rPr>
          <w:rFonts w:ascii="Arial" w:hAnsi="Arial" w:cs="Arial"/>
          <w:sz w:val="24"/>
          <w:szCs w:val="24"/>
        </w:rPr>
        <w:t>Provide a simplified framework for leadership pay and greater autonomy for the school to set leadership pay in the light of the school size, context and challenge;</w:t>
      </w:r>
    </w:p>
    <w:p w14:paraId="1D9DCC85" w14:textId="77777777" w:rsidR="00C27574" w:rsidRDefault="00C27574" w:rsidP="0073500A">
      <w:pPr>
        <w:numPr>
          <w:ilvl w:val="0"/>
          <w:numId w:val="22"/>
        </w:numPr>
        <w:spacing w:line="240" w:lineRule="auto"/>
        <w:jc w:val="left"/>
        <w:rPr>
          <w:rFonts w:ascii="Arial" w:hAnsi="Arial" w:cs="Arial"/>
          <w:sz w:val="24"/>
          <w:szCs w:val="24"/>
        </w:rPr>
      </w:pPr>
      <w:r>
        <w:rPr>
          <w:rFonts w:ascii="Arial" w:hAnsi="Arial" w:cs="Arial"/>
          <w:sz w:val="24"/>
          <w:szCs w:val="24"/>
        </w:rPr>
        <w:t>Provide a simple approach to assist the governing body to set pay when appointing a new head teacher, which requires assessment of the particular challenges and circumstances of the School and judge the extent to which these, together with the skills required which will be reflected in the determination of the head teachers individual pay range;</w:t>
      </w:r>
    </w:p>
    <w:p w14:paraId="49BBC8F5" w14:textId="77777777" w:rsidR="00C27574" w:rsidRDefault="00C27574" w:rsidP="0073500A">
      <w:pPr>
        <w:numPr>
          <w:ilvl w:val="0"/>
          <w:numId w:val="22"/>
        </w:numPr>
        <w:spacing w:line="240" w:lineRule="auto"/>
        <w:jc w:val="left"/>
        <w:rPr>
          <w:rFonts w:ascii="Arial" w:hAnsi="Arial" w:cs="Arial"/>
          <w:sz w:val="24"/>
          <w:szCs w:val="24"/>
        </w:rPr>
      </w:pPr>
      <w:r>
        <w:rPr>
          <w:rFonts w:ascii="Arial" w:hAnsi="Arial" w:cs="Arial"/>
          <w:sz w:val="24"/>
          <w:szCs w:val="24"/>
        </w:rPr>
        <w:t>Provide formal headroom above the current leadership maximum to incentivise and reward head teachers when taking on some of the largest and most challenging leadership roles;</w:t>
      </w:r>
    </w:p>
    <w:p w14:paraId="44193326" w14:textId="32C97C4C" w:rsidR="00820F73" w:rsidRDefault="00C27574" w:rsidP="0073500A">
      <w:pPr>
        <w:numPr>
          <w:ilvl w:val="0"/>
          <w:numId w:val="22"/>
        </w:numPr>
        <w:spacing w:line="240" w:lineRule="auto"/>
        <w:jc w:val="left"/>
        <w:rPr>
          <w:rFonts w:ascii="Arial" w:hAnsi="Arial" w:cs="Arial"/>
          <w:sz w:val="24"/>
          <w:szCs w:val="24"/>
        </w:rPr>
      </w:pPr>
      <w:r>
        <w:rPr>
          <w:rFonts w:ascii="Arial" w:hAnsi="Arial" w:cs="Arial"/>
          <w:sz w:val="24"/>
          <w:szCs w:val="24"/>
        </w:rPr>
        <w:t>Provide flexibilities to manage performance and reward school leaders</w:t>
      </w:r>
      <w:r w:rsidR="00034525">
        <w:rPr>
          <w:rFonts w:ascii="Arial" w:hAnsi="Arial" w:cs="Arial"/>
          <w:sz w:val="24"/>
          <w:szCs w:val="24"/>
        </w:rPr>
        <w:t>;</w:t>
      </w:r>
      <w:r>
        <w:rPr>
          <w:rFonts w:ascii="Arial" w:hAnsi="Arial" w:cs="Arial"/>
          <w:sz w:val="24"/>
          <w:szCs w:val="24"/>
        </w:rPr>
        <w:t xml:space="preserve"> </w:t>
      </w:r>
    </w:p>
    <w:p w14:paraId="15CC11F9" w14:textId="2D79D7D3" w:rsidR="00C27574" w:rsidRPr="00E400DC" w:rsidRDefault="00C27574" w:rsidP="0073500A">
      <w:pPr>
        <w:numPr>
          <w:ilvl w:val="0"/>
          <w:numId w:val="22"/>
        </w:numPr>
        <w:spacing w:line="240" w:lineRule="auto"/>
        <w:jc w:val="left"/>
        <w:rPr>
          <w:rFonts w:ascii="Arial" w:hAnsi="Arial" w:cs="Arial"/>
          <w:i/>
          <w:sz w:val="24"/>
          <w:szCs w:val="24"/>
        </w:rPr>
      </w:pPr>
      <w:r w:rsidRPr="00E400DC">
        <w:rPr>
          <w:rFonts w:ascii="Arial" w:hAnsi="Arial" w:cs="Arial"/>
          <w:sz w:val="24"/>
          <w:szCs w:val="24"/>
        </w:rPr>
        <w:t xml:space="preserve">Provide </w:t>
      </w:r>
      <w:r w:rsidR="00F01FFE" w:rsidRPr="00E400DC">
        <w:rPr>
          <w:rFonts w:ascii="Arial" w:hAnsi="Arial" w:cs="Arial"/>
          <w:sz w:val="24"/>
          <w:szCs w:val="24"/>
        </w:rPr>
        <w:t>a clear and useable framework for setting the pay of school leaders enabling Governing Bodies to match pay to accountabilities and the local needs of the</w:t>
      </w:r>
      <w:r w:rsidR="001C18E9" w:rsidRPr="00E400DC">
        <w:rPr>
          <w:rFonts w:ascii="Arial" w:hAnsi="Arial" w:cs="Arial"/>
          <w:sz w:val="24"/>
          <w:szCs w:val="24"/>
        </w:rPr>
        <w:t xml:space="preserve"> School</w:t>
      </w:r>
      <w:r w:rsidR="00F01FFE" w:rsidRPr="00E400DC">
        <w:rPr>
          <w:rFonts w:ascii="Arial" w:hAnsi="Arial" w:cs="Arial"/>
          <w:i/>
          <w:sz w:val="24"/>
          <w:szCs w:val="24"/>
        </w:rPr>
        <w:t xml:space="preserve">. </w:t>
      </w:r>
      <w:r w:rsidR="00F01FFE" w:rsidRPr="00E400DC">
        <w:rPr>
          <w:rFonts w:ascii="Arial" w:hAnsi="Arial" w:cs="Arial"/>
          <w:sz w:val="24"/>
          <w:szCs w:val="24"/>
        </w:rPr>
        <w:t>This will help the</w:t>
      </w:r>
      <w:r w:rsidR="001C18E9" w:rsidRPr="00E400DC">
        <w:rPr>
          <w:rFonts w:ascii="Arial" w:hAnsi="Arial" w:cs="Arial"/>
          <w:sz w:val="24"/>
          <w:szCs w:val="24"/>
        </w:rPr>
        <w:t xml:space="preserve"> School</w:t>
      </w:r>
      <w:r w:rsidR="00F01FFE" w:rsidRPr="00E400DC">
        <w:rPr>
          <w:rFonts w:ascii="Arial" w:hAnsi="Arial" w:cs="Arial"/>
          <w:sz w:val="24"/>
          <w:szCs w:val="24"/>
        </w:rPr>
        <w:t xml:space="preserve"> to respond effectively in a rapidly changing sector</w:t>
      </w:r>
      <w:r w:rsidR="003C3CE7">
        <w:rPr>
          <w:rFonts w:ascii="Arial" w:hAnsi="Arial" w:cs="Arial"/>
          <w:sz w:val="24"/>
          <w:szCs w:val="24"/>
        </w:rPr>
        <w:t>;</w:t>
      </w:r>
      <w:r w:rsidR="00F01FFE" w:rsidRPr="00E400DC">
        <w:rPr>
          <w:rFonts w:ascii="Arial" w:hAnsi="Arial" w:cs="Arial"/>
          <w:sz w:val="24"/>
          <w:szCs w:val="24"/>
        </w:rPr>
        <w:t xml:space="preserve"> </w:t>
      </w:r>
    </w:p>
    <w:p w14:paraId="50DA36C7" w14:textId="77777777" w:rsidR="006831EB" w:rsidRPr="00A42372" w:rsidRDefault="006831EB" w:rsidP="00E400DC">
      <w:pPr>
        <w:pStyle w:val="ListParagraph"/>
        <w:numPr>
          <w:ilvl w:val="0"/>
          <w:numId w:val="1"/>
        </w:numPr>
        <w:spacing w:line="240" w:lineRule="auto"/>
        <w:jc w:val="left"/>
        <w:rPr>
          <w:rFonts w:ascii="Arial" w:hAnsi="Arial" w:cs="Arial"/>
          <w:i/>
          <w:sz w:val="24"/>
          <w:szCs w:val="24"/>
        </w:rPr>
      </w:pPr>
      <w:r>
        <w:rPr>
          <w:rFonts w:ascii="Arial" w:hAnsi="Arial" w:cs="Arial"/>
          <w:sz w:val="24"/>
          <w:szCs w:val="24"/>
        </w:rPr>
        <w:lastRenderedPageBreak/>
        <w:t xml:space="preserve">maximise the quality of teaching and learning within </w:t>
      </w:r>
      <w:r w:rsidRPr="00A42372">
        <w:rPr>
          <w:rFonts w:ascii="Arial" w:hAnsi="Arial" w:cs="Arial"/>
          <w:sz w:val="24"/>
          <w:szCs w:val="24"/>
        </w:rPr>
        <w:t>the</w:t>
      </w:r>
      <w:r w:rsidR="001C18E9" w:rsidRPr="001C18E9">
        <w:rPr>
          <w:rFonts w:ascii="Arial" w:hAnsi="Arial" w:cs="Arial"/>
          <w:sz w:val="24"/>
          <w:szCs w:val="24"/>
        </w:rPr>
        <w:t xml:space="preserve"> School</w:t>
      </w:r>
      <w:r w:rsidR="00E400DC">
        <w:rPr>
          <w:rFonts w:ascii="Arial" w:hAnsi="Arial" w:cs="Arial"/>
          <w:sz w:val="24"/>
          <w:szCs w:val="24"/>
        </w:rPr>
        <w:t>;</w:t>
      </w:r>
    </w:p>
    <w:p w14:paraId="5E744868" w14:textId="77777777" w:rsidR="006831EB" w:rsidRDefault="006831EB" w:rsidP="00E400DC">
      <w:pPr>
        <w:pStyle w:val="ListParagraph"/>
        <w:numPr>
          <w:ilvl w:val="0"/>
          <w:numId w:val="1"/>
        </w:numPr>
        <w:spacing w:line="240" w:lineRule="auto"/>
        <w:jc w:val="left"/>
        <w:rPr>
          <w:rFonts w:ascii="Arial" w:hAnsi="Arial" w:cs="Arial"/>
          <w:sz w:val="24"/>
          <w:szCs w:val="24"/>
        </w:rPr>
      </w:pPr>
      <w:r>
        <w:rPr>
          <w:rFonts w:ascii="Arial" w:hAnsi="Arial" w:cs="Arial"/>
          <w:sz w:val="24"/>
          <w:szCs w:val="24"/>
        </w:rPr>
        <w:t>support the recruitment and retention of a high quality workforce</w:t>
      </w:r>
      <w:r w:rsidR="00E400DC">
        <w:rPr>
          <w:rFonts w:ascii="Arial" w:hAnsi="Arial" w:cs="Arial"/>
          <w:sz w:val="24"/>
          <w:szCs w:val="24"/>
        </w:rPr>
        <w:t>;</w:t>
      </w:r>
    </w:p>
    <w:p w14:paraId="2E0AAF00" w14:textId="365994D7" w:rsidR="006831EB" w:rsidRDefault="006831EB" w:rsidP="00E400DC">
      <w:pPr>
        <w:pStyle w:val="ListParagraph"/>
        <w:numPr>
          <w:ilvl w:val="0"/>
          <w:numId w:val="1"/>
        </w:numPr>
        <w:spacing w:line="240" w:lineRule="auto"/>
        <w:jc w:val="left"/>
        <w:rPr>
          <w:rFonts w:ascii="Arial" w:hAnsi="Arial" w:cs="Arial"/>
          <w:sz w:val="24"/>
          <w:szCs w:val="24"/>
        </w:rPr>
      </w:pPr>
      <w:r>
        <w:rPr>
          <w:rFonts w:ascii="Arial" w:hAnsi="Arial" w:cs="Arial"/>
          <w:sz w:val="24"/>
          <w:szCs w:val="24"/>
        </w:rPr>
        <w:t>enable the</w:t>
      </w:r>
      <w:r w:rsidR="001C18E9" w:rsidRPr="001C18E9">
        <w:rPr>
          <w:rFonts w:ascii="Arial" w:hAnsi="Arial" w:cs="Arial"/>
          <w:sz w:val="24"/>
          <w:szCs w:val="24"/>
        </w:rPr>
        <w:t xml:space="preserve"> School</w:t>
      </w:r>
      <w:r>
        <w:rPr>
          <w:rFonts w:ascii="Arial" w:hAnsi="Arial" w:cs="Arial"/>
          <w:sz w:val="24"/>
          <w:szCs w:val="24"/>
        </w:rPr>
        <w:t xml:space="preserve"> to recognise staff for their contribution to the</w:t>
      </w:r>
      <w:r w:rsidR="001C18E9">
        <w:rPr>
          <w:rFonts w:ascii="Arial" w:hAnsi="Arial" w:cs="Arial"/>
          <w:sz w:val="24"/>
          <w:szCs w:val="24"/>
        </w:rPr>
        <w:t xml:space="preserve"> </w:t>
      </w:r>
      <w:r w:rsidR="001C18E9" w:rsidRPr="001C18E9">
        <w:rPr>
          <w:rFonts w:ascii="Arial" w:hAnsi="Arial" w:cs="Arial"/>
          <w:sz w:val="24"/>
          <w:szCs w:val="24"/>
        </w:rPr>
        <w:t>School</w:t>
      </w:r>
      <w:r w:rsidR="00E400DC">
        <w:rPr>
          <w:rFonts w:ascii="Arial" w:hAnsi="Arial" w:cs="Arial"/>
          <w:sz w:val="24"/>
          <w:szCs w:val="24"/>
        </w:rPr>
        <w:t>;</w:t>
      </w:r>
    </w:p>
    <w:p w14:paraId="6AE85815" w14:textId="77777777" w:rsidR="006831EB" w:rsidRPr="00CC2909" w:rsidRDefault="006831EB" w:rsidP="00E400DC">
      <w:pPr>
        <w:pStyle w:val="ListParagraph"/>
        <w:numPr>
          <w:ilvl w:val="0"/>
          <w:numId w:val="1"/>
        </w:numPr>
        <w:spacing w:line="240" w:lineRule="auto"/>
        <w:jc w:val="left"/>
        <w:rPr>
          <w:rFonts w:ascii="Arial" w:hAnsi="Arial" w:cs="Arial"/>
          <w:sz w:val="24"/>
          <w:szCs w:val="24"/>
        </w:rPr>
      </w:pPr>
      <w:r w:rsidRPr="00CC2909">
        <w:rPr>
          <w:rFonts w:ascii="Arial" w:hAnsi="Arial" w:cs="Arial"/>
          <w:sz w:val="24"/>
          <w:szCs w:val="24"/>
        </w:rPr>
        <w:t xml:space="preserve">help to ensure that decisions on pay are managed in a fair, just and transparent way. </w:t>
      </w:r>
    </w:p>
    <w:p w14:paraId="6E880999" w14:textId="77777777" w:rsidR="00593611" w:rsidRDefault="00593611" w:rsidP="00E400DC">
      <w:pPr>
        <w:spacing w:line="240" w:lineRule="auto"/>
        <w:jc w:val="left"/>
        <w:rPr>
          <w:rFonts w:ascii="Arial" w:hAnsi="Arial" w:cs="Arial"/>
          <w:sz w:val="24"/>
          <w:szCs w:val="24"/>
        </w:rPr>
      </w:pPr>
    </w:p>
    <w:p w14:paraId="39646B94" w14:textId="77777777" w:rsidR="006831EB" w:rsidRDefault="006831EB" w:rsidP="00E400DC">
      <w:pPr>
        <w:spacing w:line="240" w:lineRule="auto"/>
        <w:jc w:val="left"/>
        <w:rPr>
          <w:rFonts w:ascii="Arial" w:hAnsi="Arial" w:cs="Arial"/>
          <w:sz w:val="24"/>
          <w:szCs w:val="24"/>
        </w:rPr>
      </w:pPr>
    </w:p>
    <w:p w14:paraId="5C7FEBD9" w14:textId="77777777" w:rsidR="00FD3853" w:rsidRDefault="009431DF" w:rsidP="00E400DC">
      <w:pPr>
        <w:spacing w:line="240" w:lineRule="auto"/>
        <w:ind w:left="720" w:hanging="720"/>
        <w:jc w:val="left"/>
        <w:rPr>
          <w:rFonts w:ascii="Arial" w:hAnsi="Arial" w:cs="Arial"/>
          <w:sz w:val="24"/>
          <w:szCs w:val="24"/>
        </w:rPr>
      </w:pPr>
      <w:r>
        <w:rPr>
          <w:rFonts w:ascii="Arial" w:hAnsi="Arial" w:cs="Arial"/>
          <w:sz w:val="24"/>
          <w:szCs w:val="24"/>
        </w:rPr>
        <w:t>1.</w:t>
      </w:r>
      <w:r w:rsidR="00214CF9" w:rsidRPr="00047487">
        <w:rPr>
          <w:rFonts w:ascii="Arial" w:hAnsi="Arial" w:cs="Arial"/>
          <w:sz w:val="24"/>
          <w:szCs w:val="24"/>
        </w:rPr>
        <w:t>3</w:t>
      </w:r>
      <w:r>
        <w:rPr>
          <w:rFonts w:ascii="Arial" w:hAnsi="Arial" w:cs="Arial"/>
          <w:sz w:val="24"/>
          <w:szCs w:val="24"/>
        </w:rPr>
        <w:tab/>
      </w:r>
      <w:r w:rsidR="00FD3853">
        <w:rPr>
          <w:rFonts w:ascii="Arial" w:hAnsi="Arial" w:cs="Arial"/>
          <w:sz w:val="24"/>
          <w:szCs w:val="24"/>
        </w:rPr>
        <w:t xml:space="preserve">When taking pay decisions, </w:t>
      </w:r>
      <w:r w:rsidR="00777F5A" w:rsidRPr="00777F5A">
        <w:rPr>
          <w:rFonts w:ascii="Arial" w:hAnsi="Arial" w:cs="Arial"/>
          <w:sz w:val="24"/>
          <w:szCs w:val="24"/>
        </w:rPr>
        <w:t>Schools</w:t>
      </w:r>
      <w:r w:rsidR="00777F5A">
        <w:rPr>
          <w:rFonts w:ascii="Arial" w:hAnsi="Arial" w:cs="Arial"/>
          <w:i/>
          <w:sz w:val="24"/>
          <w:szCs w:val="24"/>
        </w:rPr>
        <w:t xml:space="preserve"> </w:t>
      </w:r>
      <w:r w:rsidR="00FD3853">
        <w:rPr>
          <w:rFonts w:ascii="Arial" w:hAnsi="Arial" w:cs="Arial"/>
          <w:sz w:val="24"/>
          <w:szCs w:val="24"/>
        </w:rPr>
        <w:t>must</w:t>
      </w:r>
      <w:r w:rsidR="00AD1440">
        <w:rPr>
          <w:rFonts w:ascii="Arial" w:hAnsi="Arial" w:cs="Arial"/>
          <w:sz w:val="24"/>
          <w:szCs w:val="24"/>
        </w:rPr>
        <w:t xml:space="preserve"> have regard both to their </w:t>
      </w:r>
      <w:r w:rsidR="006F41AC">
        <w:rPr>
          <w:rFonts w:ascii="Arial" w:hAnsi="Arial" w:cs="Arial"/>
          <w:sz w:val="24"/>
          <w:szCs w:val="24"/>
        </w:rPr>
        <w:t>p</w:t>
      </w:r>
      <w:r w:rsidR="00AD1440">
        <w:rPr>
          <w:rFonts w:ascii="Arial" w:hAnsi="Arial" w:cs="Arial"/>
          <w:sz w:val="24"/>
          <w:szCs w:val="24"/>
        </w:rPr>
        <w:t>ay p</w:t>
      </w:r>
      <w:r w:rsidR="00FD3853">
        <w:rPr>
          <w:rFonts w:ascii="Arial" w:hAnsi="Arial" w:cs="Arial"/>
          <w:sz w:val="24"/>
          <w:szCs w:val="24"/>
        </w:rPr>
        <w:t xml:space="preserve">olicy and to the individual’s particular post within the staffing structure. </w:t>
      </w:r>
      <w:r w:rsidR="00AD1440">
        <w:rPr>
          <w:rFonts w:ascii="Arial" w:hAnsi="Arial" w:cs="Arial"/>
          <w:sz w:val="24"/>
          <w:szCs w:val="24"/>
        </w:rPr>
        <w:t xml:space="preserve">     </w:t>
      </w:r>
      <w:r w:rsidR="00FD3853">
        <w:rPr>
          <w:rFonts w:ascii="Arial" w:hAnsi="Arial" w:cs="Arial"/>
          <w:sz w:val="24"/>
          <w:szCs w:val="24"/>
        </w:rPr>
        <w:t xml:space="preserve"> </w:t>
      </w:r>
    </w:p>
    <w:p w14:paraId="3287D0EE" w14:textId="77777777" w:rsidR="00FD3853" w:rsidRDefault="00FD3853" w:rsidP="00E400DC">
      <w:pPr>
        <w:spacing w:line="240" w:lineRule="auto"/>
        <w:rPr>
          <w:rFonts w:ascii="Arial" w:hAnsi="Arial" w:cs="Arial"/>
          <w:sz w:val="24"/>
          <w:szCs w:val="24"/>
        </w:rPr>
      </w:pPr>
    </w:p>
    <w:p w14:paraId="4D74C2D2" w14:textId="55793D46" w:rsidR="004A72A5" w:rsidRDefault="009431DF" w:rsidP="0055344F">
      <w:pPr>
        <w:tabs>
          <w:tab w:val="left" w:pos="195"/>
          <w:tab w:val="center" w:pos="4513"/>
        </w:tabs>
        <w:spacing w:line="240" w:lineRule="auto"/>
        <w:ind w:left="720" w:hanging="720"/>
        <w:jc w:val="left"/>
      </w:pPr>
      <w:r>
        <w:rPr>
          <w:rFonts w:ascii="Arial" w:hAnsi="Arial" w:cs="Arial"/>
          <w:sz w:val="24"/>
          <w:szCs w:val="24"/>
        </w:rPr>
        <w:t>1.</w:t>
      </w:r>
      <w:r w:rsidR="00214CF9" w:rsidRPr="00047487">
        <w:rPr>
          <w:rFonts w:ascii="Arial" w:hAnsi="Arial" w:cs="Arial"/>
          <w:sz w:val="24"/>
          <w:szCs w:val="24"/>
        </w:rPr>
        <w:t>4</w:t>
      </w:r>
      <w:r>
        <w:rPr>
          <w:rFonts w:ascii="Arial" w:hAnsi="Arial" w:cs="Arial"/>
          <w:sz w:val="24"/>
          <w:szCs w:val="24"/>
        </w:rPr>
        <w:tab/>
      </w:r>
      <w:r w:rsidR="00FD3853">
        <w:rPr>
          <w:rFonts w:ascii="Arial" w:hAnsi="Arial" w:cs="Arial"/>
          <w:sz w:val="24"/>
          <w:szCs w:val="24"/>
        </w:rPr>
        <w:t>All teachers employed at this</w:t>
      </w:r>
      <w:r w:rsidR="001C18E9" w:rsidRPr="001C18E9">
        <w:rPr>
          <w:rFonts w:ascii="Arial" w:hAnsi="Arial" w:cs="Arial"/>
          <w:sz w:val="24"/>
          <w:szCs w:val="24"/>
        </w:rPr>
        <w:t xml:space="preserve"> School</w:t>
      </w:r>
      <w:r w:rsidR="00FD3853">
        <w:rPr>
          <w:rFonts w:ascii="Arial" w:hAnsi="Arial" w:cs="Arial"/>
          <w:sz w:val="24"/>
          <w:szCs w:val="24"/>
        </w:rPr>
        <w:t xml:space="preserve"> will be paid in accordance with the statutory provisions of the STPCD as updated from time to time.  A copy of the lates</w:t>
      </w:r>
      <w:r w:rsidR="00AD1440">
        <w:rPr>
          <w:rFonts w:ascii="Arial" w:hAnsi="Arial" w:cs="Arial"/>
          <w:sz w:val="24"/>
          <w:szCs w:val="24"/>
        </w:rPr>
        <w:t>t version</w:t>
      </w:r>
      <w:r w:rsidR="00A606D8">
        <w:rPr>
          <w:rFonts w:ascii="Arial" w:hAnsi="Arial" w:cs="Arial"/>
          <w:sz w:val="24"/>
          <w:szCs w:val="24"/>
        </w:rPr>
        <w:t xml:space="preserve"> of the School Teachers Pay and Conditions Document (STPCD) </w:t>
      </w:r>
      <w:r w:rsidR="00FD3853">
        <w:rPr>
          <w:rFonts w:ascii="Arial" w:hAnsi="Arial" w:cs="Arial"/>
          <w:sz w:val="24"/>
          <w:szCs w:val="24"/>
        </w:rPr>
        <w:t xml:space="preserve">is available </w:t>
      </w:r>
      <w:r w:rsidR="006C16A9">
        <w:rPr>
          <w:rFonts w:ascii="Arial" w:hAnsi="Arial" w:cs="Arial"/>
          <w:sz w:val="24"/>
          <w:szCs w:val="24"/>
        </w:rPr>
        <w:t xml:space="preserve">to download on the following </w:t>
      </w:r>
      <w:r w:rsidR="006C16A9" w:rsidRPr="001C18E9">
        <w:rPr>
          <w:rFonts w:ascii="Arial" w:hAnsi="Arial" w:cs="Arial"/>
          <w:sz w:val="24"/>
          <w:szCs w:val="24"/>
        </w:rPr>
        <w:t>website</w:t>
      </w:r>
      <w:r w:rsidR="00D601EC">
        <w:rPr>
          <w:rFonts w:ascii="Arial" w:hAnsi="Arial" w:cs="Arial"/>
          <w:sz w:val="24"/>
          <w:szCs w:val="24"/>
        </w:rPr>
        <w:t xml:space="preserve"> </w:t>
      </w:r>
      <w:r w:rsidR="004A72A5" w:rsidRPr="004A72A5">
        <w:t xml:space="preserve"> </w:t>
      </w:r>
    </w:p>
    <w:p w14:paraId="516E91F3" w14:textId="77777777" w:rsidR="009A2D48" w:rsidRPr="000B5BEB" w:rsidRDefault="009A2D48" w:rsidP="004A72A5">
      <w:pPr>
        <w:tabs>
          <w:tab w:val="left" w:pos="195"/>
          <w:tab w:val="center" w:pos="4513"/>
        </w:tabs>
        <w:spacing w:line="240" w:lineRule="auto"/>
        <w:jc w:val="left"/>
        <w:rPr>
          <w:rFonts w:ascii="Arial" w:hAnsi="Arial" w:cs="Arial"/>
          <w:sz w:val="24"/>
          <w:szCs w:val="24"/>
        </w:rPr>
      </w:pPr>
    </w:p>
    <w:p w14:paraId="4FC9B7A6" w14:textId="55A4D314" w:rsidR="00410511" w:rsidRDefault="004D0173" w:rsidP="004A72A5">
      <w:pPr>
        <w:tabs>
          <w:tab w:val="left" w:pos="195"/>
          <w:tab w:val="center" w:pos="4513"/>
        </w:tabs>
        <w:spacing w:line="240" w:lineRule="auto"/>
        <w:jc w:val="left"/>
        <w:rPr>
          <w:rFonts w:ascii="Arial" w:hAnsi="Arial" w:cs="Arial"/>
          <w:color w:val="0000FF"/>
          <w:sz w:val="24"/>
          <w:szCs w:val="24"/>
          <w:u w:val="single"/>
        </w:rPr>
      </w:pPr>
      <w:hyperlink r:id="rId19" w:history="1">
        <w:r w:rsidRPr="004D0173">
          <w:rPr>
            <w:rStyle w:val="Hyperlink"/>
            <w:rFonts w:ascii="Arial" w:hAnsi="Arial" w:cs="Arial"/>
            <w:sz w:val="24"/>
            <w:szCs w:val="24"/>
          </w:rPr>
          <w:t>School teachers' pay and conditions - GOV.UK</w:t>
        </w:r>
      </w:hyperlink>
      <w:r>
        <w:rPr>
          <w:rFonts w:ascii="Arial" w:hAnsi="Arial" w:cs="Arial"/>
          <w:color w:val="0000FF"/>
          <w:sz w:val="24"/>
          <w:szCs w:val="24"/>
          <w:u w:val="single"/>
        </w:rPr>
        <w:t xml:space="preserve"> </w:t>
      </w:r>
    </w:p>
    <w:p w14:paraId="58C6F293" w14:textId="77777777" w:rsidR="004D0173" w:rsidRDefault="004D0173" w:rsidP="004A72A5">
      <w:pPr>
        <w:tabs>
          <w:tab w:val="left" w:pos="195"/>
          <w:tab w:val="center" w:pos="4513"/>
        </w:tabs>
        <w:spacing w:line="240" w:lineRule="auto"/>
        <w:jc w:val="left"/>
        <w:rPr>
          <w:rFonts w:ascii="Arial" w:hAnsi="Arial" w:cs="Arial"/>
          <w:color w:val="0000FF"/>
          <w:sz w:val="24"/>
          <w:szCs w:val="24"/>
          <w:u w:val="single"/>
        </w:rPr>
      </w:pPr>
    </w:p>
    <w:p w14:paraId="0F6135BE" w14:textId="77777777" w:rsidR="006A35BA" w:rsidRDefault="006A35BA" w:rsidP="00CC1D99">
      <w:pPr>
        <w:tabs>
          <w:tab w:val="left" w:pos="195"/>
          <w:tab w:val="center" w:pos="4513"/>
        </w:tabs>
        <w:spacing w:line="240" w:lineRule="auto"/>
        <w:jc w:val="left"/>
        <w:rPr>
          <w:rFonts w:cs="Arial"/>
          <w:szCs w:val="24"/>
        </w:rPr>
      </w:pPr>
    </w:p>
    <w:p w14:paraId="1F5769C1" w14:textId="69E97A66" w:rsidR="00CB3A45" w:rsidRPr="00CB3A45" w:rsidRDefault="00C27574" w:rsidP="6D318D9B">
      <w:pPr>
        <w:pStyle w:val="Default"/>
        <w:rPr>
          <w:strike/>
          <w:color w:val="auto"/>
        </w:rPr>
      </w:pPr>
      <w:r w:rsidRPr="6D318D9B">
        <w:rPr>
          <w:color w:val="auto"/>
        </w:rPr>
        <w:t>1.5</w:t>
      </w:r>
      <w:r w:rsidRPr="6D318D9B">
        <w:rPr>
          <w:b/>
          <w:bCs/>
          <w:color w:val="auto"/>
        </w:rPr>
        <w:t xml:space="preserve"> </w:t>
      </w:r>
      <w:r>
        <w:tab/>
      </w:r>
      <w:r w:rsidR="00CB3A45" w:rsidRPr="6D318D9B">
        <w:rPr>
          <w:color w:val="auto"/>
        </w:rPr>
        <w:t xml:space="preserve">Pay ranges from 1 September </w:t>
      </w:r>
      <w:r w:rsidR="007D4EC0" w:rsidRPr="6D318D9B">
        <w:rPr>
          <w:color w:val="auto"/>
        </w:rPr>
        <w:t xml:space="preserve">2025 </w:t>
      </w:r>
    </w:p>
    <w:p w14:paraId="7780DFA3" w14:textId="77777777" w:rsidR="00CB3A45" w:rsidRPr="00CB3A45" w:rsidRDefault="00CB3A45" w:rsidP="00E400DC">
      <w:pPr>
        <w:pStyle w:val="Default"/>
        <w:ind w:firstLine="720"/>
        <w:rPr>
          <w:bCs/>
          <w:color w:val="auto"/>
        </w:rPr>
      </w:pPr>
    </w:p>
    <w:p w14:paraId="261057D8" w14:textId="77777777" w:rsidR="00092A7F" w:rsidRPr="00104DE0" w:rsidRDefault="003D4C9F" w:rsidP="00E400DC">
      <w:pPr>
        <w:pStyle w:val="Default"/>
        <w:ind w:left="720"/>
        <w:rPr>
          <w:color w:val="auto"/>
        </w:rPr>
      </w:pPr>
      <w:r>
        <w:rPr>
          <w:color w:val="auto"/>
        </w:rPr>
        <w:t xml:space="preserve">There are four </w:t>
      </w:r>
      <w:r w:rsidR="00CB3A45">
        <w:rPr>
          <w:color w:val="auto"/>
        </w:rPr>
        <w:t xml:space="preserve">pay ranges </w:t>
      </w:r>
      <w:r w:rsidR="00092A7F" w:rsidRPr="00104DE0">
        <w:rPr>
          <w:color w:val="auto"/>
        </w:rPr>
        <w:t>for</w:t>
      </w:r>
      <w:r>
        <w:rPr>
          <w:color w:val="auto"/>
        </w:rPr>
        <w:t xml:space="preserve"> other </w:t>
      </w:r>
      <w:r w:rsidR="006C16A9">
        <w:rPr>
          <w:color w:val="auto"/>
        </w:rPr>
        <w:t xml:space="preserve">teachers </w:t>
      </w:r>
      <w:r w:rsidR="00092A7F" w:rsidRPr="00104DE0">
        <w:rPr>
          <w:color w:val="auto"/>
        </w:rPr>
        <w:t xml:space="preserve">detailed within the STPCD: </w:t>
      </w:r>
    </w:p>
    <w:p w14:paraId="5C06B509" w14:textId="77777777" w:rsidR="00092A7F" w:rsidRPr="00104DE0" w:rsidRDefault="00092A7F" w:rsidP="00E400DC">
      <w:pPr>
        <w:pStyle w:val="Default"/>
        <w:ind w:left="720" w:hanging="720"/>
        <w:rPr>
          <w:color w:val="auto"/>
        </w:rPr>
      </w:pPr>
    </w:p>
    <w:p w14:paraId="085C039F" w14:textId="77777777" w:rsidR="000723CB" w:rsidRDefault="00092A7F" w:rsidP="00E400DC">
      <w:pPr>
        <w:pStyle w:val="Default"/>
        <w:ind w:left="2153" w:hanging="735"/>
        <w:rPr>
          <w:color w:val="auto"/>
        </w:rPr>
      </w:pPr>
      <w:r w:rsidRPr="00104DE0">
        <w:rPr>
          <w:color w:val="auto"/>
        </w:rPr>
        <w:t>(</w:t>
      </w:r>
      <w:proofErr w:type="spellStart"/>
      <w:r w:rsidRPr="00104DE0">
        <w:rPr>
          <w:color w:val="auto"/>
        </w:rPr>
        <w:t>i</w:t>
      </w:r>
      <w:proofErr w:type="spellEnd"/>
      <w:r w:rsidRPr="00104DE0">
        <w:rPr>
          <w:color w:val="auto"/>
        </w:rPr>
        <w:t xml:space="preserve">) </w:t>
      </w:r>
      <w:r w:rsidRPr="00104DE0">
        <w:rPr>
          <w:color w:val="auto"/>
        </w:rPr>
        <w:tab/>
      </w:r>
      <w:r w:rsidR="000723CB" w:rsidRPr="00104DE0">
        <w:rPr>
          <w:color w:val="auto"/>
        </w:rPr>
        <w:t>the unqualified teacher range (UTR).</w:t>
      </w:r>
    </w:p>
    <w:p w14:paraId="4D03AD13" w14:textId="77777777" w:rsidR="000723CB" w:rsidRDefault="00092A7F" w:rsidP="00E400DC">
      <w:pPr>
        <w:pStyle w:val="Default"/>
        <w:ind w:left="2153" w:hanging="735"/>
        <w:rPr>
          <w:color w:val="auto"/>
        </w:rPr>
      </w:pPr>
      <w:r w:rsidRPr="00104DE0">
        <w:rPr>
          <w:color w:val="auto"/>
        </w:rPr>
        <w:tab/>
      </w:r>
    </w:p>
    <w:p w14:paraId="2113823A" w14:textId="77777777" w:rsidR="00092A7F" w:rsidRDefault="000723CB" w:rsidP="00E400DC">
      <w:pPr>
        <w:pStyle w:val="Default"/>
        <w:ind w:left="2153" w:hanging="735"/>
        <w:rPr>
          <w:color w:val="auto"/>
        </w:rPr>
      </w:pPr>
      <w:r>
        <w:rPr>
          <w:color w:val="auto"/>
        </w:rPr>
        <w:t>(ii)</w:t>
      </w:r>
      <w:r>
        <w:rPr>
          <w:color w:val="auto"/>
        </w:rPr>
        <w:tab/>
      </w:r>
      <w:r w:rsidR="00092A7F" w:rsidRPr="00104DE0">
        <w:rPr>
          <w:color w:val="auto"/>
        </w:rPr>
        <w:t xml:space="preserve">the main pay range (MPR) for qualified teachers who are not entitled to be paid on any other pay range; </w:t>
      </w:r>
    </w:p>
    <w:p w14:paraId="0477BA20" w14:textId="77777777" w:rsidR="00684318" w:rsidRPr="00104DE0" w:rsidRDefault="00684318" w:rsidP="00E400DC">
      <w:pPr>
        <w:pStyle w:val="Default"/>
        <w:ind w:left="2153" w:hanging="735"/>
        <w:rPr>
          <w:color w:val="auto"/>
        </w:rPr>
      </w:pPr>
    </w:p>
    <w:p w14:paraId="002C02F2" w14:textId="77777777" w:rsidR="00092A7F" w:rsidRDefault="00092A7F" w:rsidP="00E400DC">
      <w:pPr>
        <w:pStyle w:val="Default"/>
        <w:tabs>
          <w:tab w:val="left" w:pos="2127"/>
        </w:tabs>
        <w:ind w:left="720" w:firstLine="698"/>
        <w:rPr>
          <w:color w:val="auto"/>
        </w:rPr>
      </w:pPr>
      <w:r w:rsidRPr="00104DE0">
        <w:rPr>
          <w:color w:val="auto"/>
        </w:rPr>
        <w:t>(ii</w:t>
      </w:r>
      <w:r w:rsidR="000723CB">
        <w:rPr>
          <w:color w:val="auto"/>
        </w:rPr>
        <w:t>i</w:t>
      </w:r>
      <w:r w:rsidRPr="00104DE0">
        <w:rPr>
          <w:color w:val="auto"/>
        </w:rPr>
        <w:t>)</w:t>
      </w:r>
      <w:r w:rsidRPr="00104DE0">
        <w:rPr>
          <w:color w:val="auto"/>
        </w:rPr>
        <w:tab/>
        <w:t xml:space="preserve">the upper pay range (UPR); </w:t>
      </w:r>
    </w:p>
    <w:p w14:paraId="33799C90" w14:textId="77777777" w:rsidR="003D4C9F" w:rsidRDefault="003D4C9F" w:rsidP="00E400DC">
      <w:pPr>
        <w:pStyle w:val="Default"/>
        <w:tabs>
          <w:tab w:val="left" w:pos="2127"/>
        </w:tabs>
        <w:ind w:left="720" w:firstLine="698"/>
        <w:rPr>
          <w:color w:val="auto"/>
        </w:rPr>
      </w:pPr>
    </w:p>
    <w:p w14:paraId="5B77FEF4" w14:textId="6602D2D5" w:rsidR="003D4C9F" w:rsidRPr="00104DE0" w:rsidRDefault="003D4C9F" w:rsidP="00E400DC">
      <w:pPr>
        <w:pStyle w:val="Default"/>
        <w:tabs>
          <w:tab w:val="left" w:pos="2127"/>
        </w:tabs>
        <w:ind w:left="2123" w:hanging="705"/>
        <w:rPr>
          <w:color w:val="auto"/>
        </w:rPr>
      </w:pPr>
      <w:r>
        <w:rPr>
          <w:color w:val="auto"/>
        </w:rPr>
        <w:t>(iv)</w:t>
      </w:r>
      <w:r>
        <w:rPr>
          <w:color w:val="auto"/>
        </w:rPr>
        <w:tab/>
        <w:t xml:space="preserve">Leading Practitioners </w:t>
      </w:r>
      <w:r w:rsidR="00D601EC">
        <w:rPr>
          <w:color w:val="auto"/>
        </w:rPr>
        <w:t xml:space="preserve">(LP) </w:t>
      </w:r>
      <w:r>
        <w:rPr>
          <w:color w:val="auto"/>
        </w:rPr>
        <w:t xml:space="preserve">– </w:t>
      </w:r>
      <w:r w:rsidR="00344A08" w:rsidRPr="001C18E9">
        <w:t>Schools</w:t>
      </w:r>
      <w:r w:rsidRPr="001C18E9">
        <w:t xml:space="preserve"> have discretion to create posts for qualified teachers whose primary purpose is modelling and leading improvement of teaching skills where such posts are created these will be paid on the pay range for Leading Practitioners.</w:t>
      </w:r>
    </w:p>
    <w:p w14:paraId="257CB92C" w14:textId="77777777" w:rsidR="001C18E9" w:rsidRDefault="001C18E9" w:rsidP="00581112">
      <w:pPr>
        <w:pStyle w:val="Default"/>
        <w:tabs>
          <w:tab w:val="left" w:pos="1701"/>
        </w:tabs>
        <w:ind w:left="1440" w:hanging="22"/>
        <w:rPr>
          <w:color w:val="auto"/>
        </w:rPr>
      </w:pPr>
    </w:p>
    <w:p w14:paraId="3CD8A15B" w14:textId="77777777" w:rsidR="001353A8" w:rsidRPr="00104DE0" w:rsidRDefault="001353A8" w:rsidP="001353A8">
      <w:pPr>
        <w:pStyle w:val="Default"/>
        <w:ind w:left="720"/>
        <w:rPr>
          <w:color w:val="auto"/>
        </w:rPr>
      </w:pPr>
      <w:r>
        <w:rPr>
          <w:color w:val="auto"/>
        </w:rPr>
        <w:t xml:space="preserve">There are </w:t>
      </w:r>
      <w:r w:rsidR="003D4C9F">
        <w:rPr>
          <w:color w:val="auto"/>
        </w:rPr>
        <w:t>three</w:t>
      </w:r>
      <w:r w:rsidR="000723CB">
        <w:rPr>
          <w:color w:val="auto"/>
        </w:rPr>
        <w:t xml:space="preserve"> </w:t>
      </w:r>
      <w:r>
        <w:rPr>
          <w:color w:val="auto"/>
        </w:rPr>
        <w:t xml:space="preserve">pay ranges that have been determined </w:t>
      </w:r>
      <w:r w:rsidR="001218E9">
        <w:rPr>
          <w:color w:val="auto"/>
        </w:rPr>
        <w:t xml:space="preserve">locally </w:t>
      </w:r>
      <w:r>
        <w:rPr>
          <w:color w:val="auto"/>
        </w:rPr>
        <w:t xml:space="preserve">on </w:t>
      </w:r>
      <w:r w:rsidR="000723CB">
        <w:rPr>
          <w:color w:val="auto"/>
        </w:rPr>
        <w:t xml:space="preserve">the </w:t>
      </w:r>
      <w:r>
        <w:rPr>
          <w:color w:val="auto"/>
        </w:rPr>
        <w:t>leadership pay range</w:t>
      </w:r>
      <w:r w:rsidRPr="00104DE0">
        <w:rPr>
          <w:color w:val="auto"/>
        </w:rPr>
        <w:t xml:space="preserve"> detailed within the STPCD: </w:t>
      </w:r>
    </w:p>
    <w:p w14:paraId="5DB2E7C3" w14:textId="77777777" w:rsidR="001353A8" w:rsidRDefault="001353A8" w:rsidP="00581112">
      <w:pPr>
        <w:pStyle w:val="Default"/>
        <w:tabs>
          <w:tab w:val="left" w:pos="1701"/>
        </w:tabs>
        <w:ind w:left="1440" w:hanging="22"/>
        <w:rPr>
          <w:color w:val="auto"/>
        </w:rPr>
      </w:pPr>
    </w:p>
    <w:p w14:paraId="33721D86" w14:textId="77777777" w:rsidR="006C16A9" w:rsidRDefault="001353A8" w:rsidP="00581112">
      <w:pPr>
        <w:pStyle w:val="Default"/>
        <w:tabs>
          <w:tab w:val="left" w:pos="1701"/>
        </w:tabs>
        <w:ind w:left="1440" w:hanging="22"/>
        <w:rPr>
          <w:color w:val="auto"/>
        </w:rPr>
      </w:pPr>
      <w:r>
        <w:rPr>
          <w:color w:val="auto"/>
        </w:rPr>
        <w:t>(</w:t>
      </w:r>
      <w:proofErr w:type="spellStart"/>
      <w:r>
        <w:rPr>
          <w:color w:val="auto"/>
        </w:rPr>
        <w:t>i</w:t>
      </w:r>
      <w:proofErr w:type="spellEnd"/>
      <w:r>
        <w:rPr>
          <w:color w:val="auto"/>
        </w:rPr>
        <w:t>)</w:t>
      </w:r>
      <w:r>
        <w:rPr>
          <w:color w:val="auto"/>
        </w:rPr>
        <w:tab/>
      </w:r>
      <w:r>
        <w:rPr>
          <w:color w:val="auto"/>
        </w:rPr>
        <w:tab/>
      </w:r>
      <w:r w:rsidR="006C16A9">
        <w:rPr>
          <w:color w:val="auto"/>
        </w:rPr>
        <w:t>Head teacher/Principal</w:t>
      </w:r>
      <w:r>
        <w:rPr>
          <w:color w:val="auto"/>
        </w:rPr>
        <w:t>;</w:t>
      </w:r>
    </w:p>
    <w:p w14:paraId="3BE376EB" w14:textId="77777777" w:rsidR="001353A8" w:rsidRDefault="001353A8" w:rsidP="00581112">
      <w:pPr>
        <w:pStyle w:val="Default"/>
        <w:tabs>
          <w:tab w:val="left" w:pos="1701"/>
        </w:tabs>
        <w:ind w:left="1440" w:hanging="22"/>
        <w:rPr>
          <w:color w:val="auto"/>
        </w:rPr>
      </w:pPr>
    </w:p>
    <w:p w14:paraId="2055FC06" w14:textId="77777777" w:rsidR="006C16A9" w:rsidRDefault="001353A8" w:rsidP="00581112">
      <w:pPr>
        <w:pStyle w:val="Default"/>
        <w:tabs>
          <w:tab w:val="left" w:pos="1701"/>
        </w:tabs>
        <w:ind w:left="1440" w:hanging="22"/>
        <w:rPr>
          <w:color w:val="auto"/>
        </w:rPr>
      </w:pPr>
      <w:r>
        <w:rPr>
          <w:color w:val="auto"/>
        </w:rPr>
        <w:t xml:space="preserve">(ii) </w:t>
      </w:r>
      <w:r>
        <w:rPr>
          <w:color w:val="auto"/>
        </w:rPr>
        <w:tab/>
      </w:r>
      <w:r w:rsidR="006C16A9">
        <w:rPr>
          <w:color w:val="auto"/>
        </w:rPr>
        <w:t>Deputy Headteacher/Vice Principal</w:t>
      </w:r>
      <w:r>
        <w:rPr>
          <w:color w:val="auto"/>
        </w:rPr>
        <w:t>;</w:t>
      </w:r>
    </w:p>
    <w:p w14:paraId="1DB2462D" w14:textId="77777777" w:rsidR="001353A8" w:rsidRDefault="001353A8" w:rsidP="00581112">
      <w:pPr>
        <w:pStyle w:val="Default"/>
        <w:tabs>
          <w:tab w:val="left" w:pos="1701"/>
        </w:tabs>
        <w:ind w:left="1440" w:hanging="22"/>
        <w:rPr>
          <w:color w:val="auto"/>
        </w:rPr>
      </w:pPr>
    </w:p>
    <w:p w14:paraId="5B3AF793" w14:textId="77777777" w:rsidR="00D601EC" w:rsidRDefault="001353A8" w:rsidP="003D4C9F">
      <w:pPr>
        <w:pStyle w:val="Default"/>
        <w:tabs>
          <w:tab w:val="left" w:pos="1701"/>
        </w:tabs>
        <w:ind w:left="1440" w:hanging="22"/>
        <w:rPr>
          <w:color w:val="auto"/>
        </w:rPr>
      </w:pPr>
      <w:r>
        <w:rPr>
          <w:color w:val="auto"/>
        </w:rPr>
        <w:t xml:space="preserve">(iii) </w:t>
      </w:r>
      <w:r>
        <w:rPr>
          <w:color w:val="auto"/>
        </w:rPr>
        <w:tab/>
      </w:r>
      <w:r w:rsidR="006C16A9">
        <w:rPr>
          <w:color w:val="auto"/>
        </w:rPr>
        <w:t>Assistant Headteacher/Assistant Principal</w:t>
      </w:r>
      <w:r>
        <w:rPr>
          <w:color w:val="auto"/>
        </w:rPr>
        <w:t xml:space="preserve">;   </w:t>
      </w:r>
    </w:p>
    <w:p w14:paraId="0038AA55" w14:textId="77777777" w:rsidR="00A633F7" w:rsidRPr="004B4F27" w:rsidRDefault="001353A8" w:rsidP="00632070">
      <w:pPr>
        <w:pStyle w:val="Default"/>
        <w:tabs>
          <w:tab w:val="left" w:pos="1701"/>
        </w:tabs>
        <w:rPr>
          <w:color w:val="FF0000"/>
        </w:rPr>
      </w:pPr>
      <w:r>
        <w:rPr>
          <w:color w:val="auto"/>
        </w:rPr>
        <w:t xml:space="preserve">        </w:t>
      </w:r>
      <w:r>
        <w:rPr>
          <w:color w:val="auto"/>
        </w:rPr>
        <w:tab/>
      </w:r>
    </w:p>
    <w:p w14:paraId="18EB2FE2" w14:textId="48F87AE6" w:rsidR="00FD3853" w:rsidRPr="009D7168" w:rsidRDefault="009431DF" w:rsidP="00581112">
      <w:pPr>
        <w:tabs>
          <w:tab w:val="left" w:pos="195"/>
          <w:tab w:val="center" w:pos="4513"/>
        </w:tabs>
        <w:spacing w:line="240" w:lineRule="auto"/>
        <w:ind w:left="709" w:hanging="709"/>
        <w:jc w:val="left"/>
        <w:rPr>
          <w:rFonts w:ascii="Arial" w:hAnsi="Arial" w:cs="Arial"/>
          <w:sz w:val="24"/>
          <w:szCs w:val="24"/>
        </w:rPr>
      </w:pPr>
      <w:r w:rsidRPr="009D7168">
        <w:rPr>
          <w:rFonts w:ascii="Arial" w:hAnsi="Arial" w:cs="Arial"/>
          <w:sz w:val="24"/>
          <w:szCs w:val="24"/>
        </w:rPr>
        <w:t>1.</w:t>
      </w:r>
      <w:r w:rsidR="00AA041F">
        <w:rPr>
          <w:rFonts w:ascii="Arial" w:hAnsi="Arial" w:cs="Arial"/>
          <w:sz w:val="24"/>
          <w:szCs w:val="24"/>
        </w:rPr>
        <w:t>6</w:t>
      </w:r>
      <w:r w:rsidRPr="009D7168">
        <w:rPr>
          <w:rFonts w:ascii="Arial" w:hAnsi="Arial" w:cs="Arial"/>
          <w:sz w:val="24"/>
          <w:szCs w:val="24"/>
        </w:rPr>
        <w:tab/>
      </w:r>
      <w:r w:rsidR="00304541" w:rsidRPr="009D7168">
        <w:rPr>
          <w:rFonts w:ascii="Arial" w:hAnsi="Arial" w:cs="Arial"/>
          <w:sz w:val="24"/>
          <w:szCs w:val="24"/>
        </w:rPr>
        <w:t xml:space="preserve">The </w:t>
      </w:r>
      <w:r w:rsidR="00606FD1">
        <w:rPr>
          <w:rFonts w:ascii="Arial" w:hAnsi="Arial" w:cs="Arial"/>
          <w:sz w:val="24"/>
          <w:szCs w:val="24"/>
        </w:rPr>
        <w:t>Head Teacher</w:t>
      </w:r>
      <w:r w:rsidR="00304541" w:rsidRPr="00A42372">
        <w:rPr>
          <w:rFonts w:ascii="Arial" w:hAnsi="Arial" w:cs="Arial"/>
          <w:i/>
          <w:sz w:val="24"/>
          <w:szCs w:val="24"/>
        </w:rPr>
        <w:t xml:space="preserve"> </w:t>
      </w:r>
      <w:r w:rsidR="00304541" w:rsidRPr="009D7168">
        <w:rPr>
          <w:rFonts w:ascii="Arial" w:hAnsi="Arial" w:cs="Arial"/>
          <w:sz w:val="24"/>
          <w:szCs w:val="24"/>
        </w:rPr>
        <w:t>and Governing B</w:t>
      </w:r>
      <w:r w:rsidR="00FD3853" w:rsidRPr="009D7168">
        <w:rPr>
          <w:rFonts w:ascii="Arial" w:hAnsi="Arial" w:cs="Arial"/>
          <w:sz w:val="24"/>
          <w:szCs w:val="24"/>
        </w:rPr>
        <w:t>ody will co</w:t>
      </w:r>
      <w:r w:rsidR="00304541" w:rsidRPr="009D7168">
        <w:rPr>
          <w:rFonts w:ascii="Arial" w:hAnsi="Arial" w:cs="Arial"/>
          <w:sz w:val="24"/>
          <w:szCs w:val="24"/>
        </w:rPr>
        <w:t>nsult staff and</w:t>
      </w:r>
      <w:r w:rsidR="00233432">
        <w:rPr>
          <w:rFonts w:ascii="Arial" w:hAnsi="Arial" w:cs="Arial"/>
          <w:sz w:val="24"/>
          <w:szCs w:val="24"/>
        </w:rPr>
        <w:t xml:space="preserve"> Professional Associations/Trade Unions</w:t>
      </w:r>
      <w:r w:rsidR="00304541" w:rsidRPr="009D7168">
        <w:rPr>
          <w:rFonts w:ascii="Arial" w:hAnsi="Arial" w:cs="Arial"/>
          <w:sz w:val="24"/>
          <w:szCs w:val="24"/>
        </w:rPr>
        <w:t xml:space="preserve"> on this p</w:t>
      </w:r>
      <w:r w:rsidR="00FD3853" w:rsidRPr="009D7168">
        <w:rPr>
          <w:rFonts w:ascii="Arial" w:hAnsi="Arial" w:cs="Arial"/>
          <w:sz w:val="24"/>
          <w:szCs w:val="24"/>
        </w:rPr>
        <w:t>olicy and review it each year or when other changes occur to:</w:t>
      </w:r>
    </w:p>
    <w:p w14:paraId="1198C301" w14:textId="77777777" w:rsidR="00FD3853" w:rsidRDefault="00FD3853" w:rsidP="00581112">
      <w:pPr>
        <w:tabs>
          <w:tab w:val="left" w:pos="195"/>
          <w:tab w:val="center" w:pos="4513"/>
        </w:tabs>
        <w:spacing w:line="240" w:lineRule="auto"/>
        <w:jc w:val="left"/>
        <w:rPr>
          <w:rFonts w:ascii="Arial" w:hAnsi="Arial" w:cs="Arial"/>
          <w:sz w:val="24"/>
          <w:szCs w:val="24"/>
        </w:rPr>
      </w:pPr>
    </w:p>
    <w:p w14:paraId="2C7DAD4D" w14:textId="77777777" w:rsidR="00FD3853" w:rsidRDefault="00FD3853" w:rsidP="00581112">
      <w:pPr>
        <w:pStyle w:val="ListParagraph"/>
        <w:numPr>
          <w:ilvl w:val="0"/>
          <w:numId w:val="3"/>
        </w:numPr>
        <w:tabs>
          <w:tab w:val="left" w:pos="195"/>
        </w:tabs>
        <w:spacing w:line="240" w:lineRule="auto"/>
        <w:ind w:left="1066" w:hanging="357"/>
        <w:jc w:val="left"/>
        <w:rPr>
          <w:rFonts w:ascii="Arial" w:hAnsi="Arial" w:cs="Arial"/>
          <w:sz w:val="24"/>
          <w:szCs w:val="24"/>
        </w:rPr>
      </w:pPr>
      <w:r>
        <w:rPr>
          <w:rFonts w:ascii="Arial" w:hAnsi="Arial" w:cs="Arial"/>
          <w:sz w:val="24"/>
          <w:szCs w:val="24"/>
        </w:rPr>
        <w:t xml:space="preserve">The School Teachers Pay and Conditions </w:t>
      </w:r>
      <w:r w:rsidR="00304541">
        <w:rPr>
          <w:rFonts w:ascii="Arial" w:hAnsi="Arial" w:cs="Arial"/>
          <w:sz w:val="24"/>
          <w:szCs w:val="24"/>
        </w:rPr>
        <w:t>Document, to ensure it reflects</w:t>
      </w:r>
      <w:r>
        <w:rPr>
          <w:rFonts w:ascii="Arial" w:hAnsi="Arial" w:cs="Arial"/>
          <w:sz w:val="24"/>
          <w:szCs w:val="24"/>
        </w:rPr>
        <w:t xml:space="preserve"> t</w:t>
      </w:r>
      <w:r w:rsidR="00304541">
        <w:rPr>
          <w:rFonts w:ascii="Arial" w:hAnsi="Arial" w:cs="Arial"/>
          <w:sz w:val="24"/>
          <w:szCs w:val="24"/>
        </w:rPr>
        <w:t>he latest legal position.  The P</w:t>
      </w:r>
      <w:r>
        <w:rPr>
          <w:rFonts w:ascii="Arial" w:hAnsi="Arial" w:cs="Arial"/>
          <w:sz w:val="24"/>
          <w:szCs w:val="24"/>
        </w:rPr>
        <w:t>ay policy will comply with the current</w:t>
      </w:r>
      <w:r w:rsidR="00092A7F">
        <w:rPr>
          <w:rFonts w:ascii="Arial" w:hAnsi="Arial" w:cs="Arial"/>
          <w:sz w:val="24"/>
          <w:szCs w:val="24"/>
        </w:rPr>
        <w:t xml:space="preserve"> STPCD</w:t>
      </w:r>
      <w:r>
        <w:rPr>
          <w:rFonts w:ascii="Arial" w:hAnsi="Arial" w:cs="Arial"/>
          <w:sz w:val="24"/>
          <w:szCs w:val="24"/>
        </w:rPr>
        <w:t xml:space="preserve">.  It will be used in conjunction with them, but, in </w:t>
      </w:r>
      <w:r w:rsidR="00AA1C0D">
        <w:rPr>
          <w:rFonts w:ascii="Arial" w:hAnsi="Arial" w:cs="Arial"/>
          <w:sz w:val="24"/>
          <w:szCs w:val="24"/>
        </w:rPr>
        <w:t xml:space="preserve">the event of any inadvertent contradictions, the </w:t>
      </w:r>
      <w:r w:rsidR="00092A7F" w:rsidRPr="00104DE0">
        <w:rPr>
          <w:rFonts w:ascii="Arial" w:hAnsi="Arial" w:cs="Arial"/>
          <w:sz w:val="24"/>
          <w:szCs w:val="24"/>
        </w:rPr>
        <w:t>STPCD</w:t>
      </w:r>
      <w:r w:rsidR="00AA1C0D" w:rsidRPr="00104DE0">
        <w:rPr>
          <w:rFonts w:ascii="Arial" w:hAnsi="Arial" w:cs="Arial"/>
          <w:sz w:val="24"/>
          <w:szCs w:val="24"/>
        </w:rPr>
        <w:t xml:space="preserve"> </w:t>
      </w:r>
      <w:r w:rsidR="00AA1C0D" w:rsidRPr="009D7168">
        <w:rPr>
          <w:rFonts w:ascii="Arial" w:hAnsi="Arial" w:cs="Arial"/>
          <w:sz w:val="24"/>
          <w:szCs w:val="24"/>
        </w:rPr>
        <w:t>and guidance will take precedence.</w:t>
      </w:r>
    </w:p>
    <w:p w14:paraId="6C6E27E3" w14:textId="77777777" w:rsidR="00AA1C0D" w:rsidRDefault="00AA1C0D" w:rsidP="00581112">
      <w:pPr>
        <w:pStyle w:val="ListParagraph"/>
        <w:tabs>
          <w:tab w:val="left" w:pos="195"/>
          <w:tab w:val="center" w:pos="4513"/>
        </w:tabs>
        <w:spacing w:line="240" w:lineRule="auto"/>
        <w:jc w:val="left"/>
        <w:rPr>
          <w:rFonts w:ascii="Arial" w:hAnsi="Arial" w:cs="Arial"/>
          <w:sz w:val="24"/>
          <w:szCs w:val="24"/>
        </w:rPr>
      </w:pPr>
    </w:p>
    <w:p w14:paraId="58FD155E" w14:textId="77777777" w:rsidR="00AA1C0D" w:rsidRDefault="00AA1C0D" w:rsidP="00581112">
      <w:pPr>
        <w:pStyle w:val="ListParagraph"/>
        <w:numPr>
          <w:ilvl w:val="0"/>
          <w:numId w:val="3"/>
        </w:numPr>
        <w:tabs>
          <w:tab w:val="left" w:pos="195"/>
        </w:tabs>
        <w:spacing w:line="240" w:lineRule="auto"/>
        <w:jc w:val="left"/>
        <w:rPr>
          <w:rFonts w:ascii="Arial" w:hAnsi="Arial" w:cs="Arial"/>
          <w:sz w:val="24"/>
          <w:szCs w:val="24"/>
        </w:rPr>
      </w:pPr>
      <w:r>
        <w:rPr>
          <w:rFonts w:ascii="Arial" w:hAnsi="Arial" w:cs="Arial"/>
          <w:sz w:val="24"/>
          <w:szCs w:val="24"/>
        </w:rPr>
        <w:t>The scheme of conditions of service agreed by the National Joint Council for Local Government Services (referred to as the ‘Green Book’ in this Policy), as adopted and applied through local agreement.</w:t>
      </w:r>
    </w:p>
    <w:p w14:paraId="00299231" w14:textId="77777777" w:rsidR="009431DF" w:rsidRDefault="009431DF" w:rsidP="00581112">
      <w:pPr>
        <w:pStyle w:val="ListParagraph"/>
        <w:tabs>
          <w:tab w:val="left" w:pos="195"/>
        </w:tabs>
        <w:spacing w:line="240" w:lineRule="auto"/>
        <w:ind w:left="0"/>
        <w:jc w:val="left"/>
        <w:rPr>
          <w:rFonts w:ascii="Arial" w:hAnsi="Arial" w:cs="Arial"/>
          <w:sz w:val="24"/>
          <w:szCs w:val="24"/>
        </w:rPr>
      </w:pPr>
    </w:p>
    <w:p w14:paraId="55DA0983" w14:textId="77777777" w:rsidR="00304541" w:rsidRPr="00344B07" w:rsidRDefault="00304541" w:rsidP="00581112">
      <w:pPr>
        <w:pStyle w:val="ListParagraph"/>
        <w:spacing w:line="240" w:lineRule="auto"/>
        <w:rPr>
          <w:rFonts w:ascii="Arial" w:hAnsi="Arial" w:cs="Arial"/>
          <w:vanish/>
          <w:sz w:val="24"/>
          <w:szCs w:val="24"/>
          <w:specVanish/>
        </w:rPr>
      </w:pPr>
    </w:p>
    <w:p w14:paraId="28ABCAC6" w14:textId="77777777" w:rsidR="00304541" w:rsidRDefault="00344B07" w:rsidP="00581112">
      <w:pPr>
        <w:pStyle w:val="ListParagraph"/>
        <w:numPr>
          <w:ilvl w:val="0"/>
          <w:numId w:val="3"/>
        </w:numPr>
        <w:tabs>
          <w:tab w:val="left" w:pos="195"/>
          <w:tab w:val="center" w:pos="709"/>
        </w:tabs>
        <w:spacing w:line="240" w:lineRule="auto"/>
        <w:jc w:val="left"/>
        <w:rPr>
          <w:rFonts w:ascii="Arial" w:hAnsi="Arial" w:cs="Arial"/>
          <w:sz w:val="24"/>
          <w:szCs w:val="24"/>
        </w:rPr>
      </w:pPr>
      <w:r>
        <w:rPr>
          <w:rFonts w:ascii="Arial" w:hAnsi="Arial" w:cs="Arial"/>
          <w:sz w:val="24"/>
          <w:szCs w:val="24"/>
        </w:rPr>
        <w:t xml:space="preserve"> </w:t>
      </w:r>
      <w:r w:rsidR="00304541">
        <w:rPr>
          <w:rFonts w:ascii="Arial" w:hAnsi="Arial" w:cs="Arial"/>
          <w:sz w:val="24"/>
          <w:szCs w:val="24"/>
        </w:rPr>
        <w:t>The KMBC Support Staff Pay and Grading Documents 2005 and 2006.</w:t>
      </w:r>
    </w:p>
    <w:p w14:paraId="618ECA2C" w14:textId="77777777" w:rsidR="00C728EF" w:rsidRDefault="00C728EF" w:rsidP="00C728EF">
      <w:pPr>
        <w:tabs>
          <w:tab w:val="left" w:pos="195"/>
          <w:tab w:val="center" w:pos="709"/>
        </w:tabs>
        <w:spacing w:line="240" w:lineRule="auto"/>
        <w:jc w:val="left"/>
        <w:rPr>
          <w:rFonts w:ascii="Arial" w:hAnsi="Arial" w:cs="Arial"/>
          <w:sz w:val="24"/>
          <w:szCs w:val="24"/>
        </w:rPr>
      </w:pPr>
    </w:p>
    <w:p w14:paraId="3DEED553" w14:textId="77777777" w:rsidR="00C728EF" w:rsidRPr="00C728EF" w:rsidRDefault="00C728EF" w:rsidP="00C728EF">
      <w:pPr>
        <w:pStyle w:val="ListParagraph"/>
        <w:numPr>
          <w:ilvl w:val="0"/>
          <w:numId w:val="3"/>
        </w:numPr>
        <w:tabs>
          <w:tab w:val="left" w:pos="195"/>
          <w:tab w:val="center" w:pos="709"/>
        </w:tabs>
        <w:spacing w:line="240" w:lineRule="auto"/>
        <w:jc w:val="left"/>
        <w:rPr>
          <w:rFonts w:ascii="Arial" w:hAnsi="Arial" w:cs="Arial"/>
          <w:sz w:val="24"/>
          <w:szCs w:val="24"/>
        </w:rPr>
      </w:pPr>
      <w:r>
        <w:rPr>
          <w:rFonts w:ascii="Arial" w:hAnsi="Arial" w:cs="Arial"/>
          <w:sz w:val="24"/>
          <w:szCs w:val="24"/>
        </w:rPr>
        <w:t>Knowsley Pay Review Package 2014.</w:t>
      </w:r>
    </w:p>
    <w:p w14:paraId="0E7A94BE" w14:textId="77777777" w:rsidR="004B4F27" w:rsidRDefault="004B4F27" w:rsidP="00581112">
      <w:pPr>
        <w:pStyle w:val="ListParagraph"/>
        <w:tabs>
          <w:tab w:val="left" w:pos="195"/>
          <w:tab w:val="center" w:pos="709"/>
        </w:tabs>
        <w:spacing w:line="240" w:lineRule="auto"/>
        <w:jc w:val="left"/>
        <w:rPr>
          <w:rFonts w:ascii="Arial" w:hAnsi="Arial" w:cs="Arial"/>
          <w:sz w:val="24"/>
          <w:szCs w:val="24"/>
        </w:rPr>
      </w:pPr>
    </w:p>
    <w:p w14:paraId="0FA8EA5C" w14:textId="14AF86C0" w:rsidR="004B4F27" w:rsidRPr="00104DE0" w:rsidRDefault="004B4F27" w:rsidP="00C728EF">
      <w:pPr>
        <w:pStyle w:val="ListParagraph"/>
        <w:tabs>
          <w:tab w:val="left" w:pos="195"/>
          <w:tab w:val="center" w:pos="709"/>
        </w:tabs>
        <w:spacing w:line="240" w:lineRule="auto"/>
        <w:ind w:left="709"/>
        <w:jc w:val="left"/>
        <w:rPr>
          <w:rFonts w:ascii="Arial" w:hAnsi="Arial" w:cs="Arial"/>
          <w:vanish/>
          <w:sz w:val="24"/>
          <w:szCs w:val="24"/>
        </w:rPr>
      </w:pPr>
      <w:r w:rsidRPr="00104DE0">
        <w:rPr>
          <w:rFonts w:ascii="Arial" w:hAnsi="Arial" w:cs="Arial"/>
          <w:sz w:val="24"/>
          <w:szCs w:val="24"/>
        </w:rPr>
        <w:tab/>
        <w:t xml:space="preserve">An annual written report will be prepared and shared with school based </w:t>
      </w:r>
      <w:r w:rsidR="00233432">
        <w:rPr>
          <w:rFonts w:ascii="Arial" w:hAnsi="Arial" w:cs="Arial"/>
          <w:sz w:val="24"/>
          <w:szCs w:val="24"/>
        </w:rPr>
        <w:t xml:space="preserve">Professional Association/Trade Union </w:t>
      </w:r>
      <w:r w:rsidRPr="00104DE0">
        <w:rPr>
          <w:rFonts w:ascii="Arial" w:hAnsi="Arial" w:cs="Arial"/>
          <w:sz w:val="24"/>
          <w:szCs w:val="24"/>
        </w:rPr>
        <w:t>representatives, where present.</w:t>
      </w:r>
    </w:p>
    <w:p w14:paraId="5E337AC6" w14:textId="77777777" w:rsidR="004B4F27" w:rsidRPr="00104DE0" w:rsidRDefault="004B4F27" w:rsidP="00C728EF">
      <w:pPr>
        <w:pStyle w:val="ListParagraph"/>
        <w:tabs>
          <w:tab w:val="left" w:pos="195"/>
          <w:tab w:val="center" w:pos="709"/>
        </w:tabs>
        <w:spacing w:line="240" w:lineRule="auto"/>
        <w:ind w:left="1069"/>
        <w:jc w:val="left"/>
        <w:rPr>
          <w:rFonts w:ascii="Arial" w:hAnsi="Arial" w:cs="Arial"/>
          <w:vanish/>
          <w:sz w:val="24"/>
          <w:szCs w:val="24"/>
        </w:rPr>
      </w:pPr>
    </w:p>
    <w:p w14:paraId="77F9F656" w14:textId="77777777" w:rsidR="004B4F27" w:rsidRPr="00104DE0" w:rsidRDefault="004B4F27" w:rsidP="00C728EF">
      <w:pPr>
        <w:pStyle w:val="ListParagraph"/>
        <w:tabs>
          <w:tab w:val="left" w:pos="195"/>
          <w:tab w:val="center" w:pos="709"/>
        </w:tabs>
        <w:spacing w:line="240" w:lineRule="auto"/>
        <w:ind w:left="1069"/>
        <w:jc w:val="left"/>
        <w:rPr>
          <w:rFonts w:ascii="Arial" w:hAnsi="Arial" w:cs="Arial"/>
          <w:sz w:val="24"/>
          <w:szCs w:val="24"/>
        </w:rPr>
      </w:pPr>
    </w:p>
    <w:p w14:paraId="4B6C3D79" w14:textId="77777777" w:rsidR="00E64018" w:rsidRDefault="00E64018" w:rsidP="00581112">
      <w:pPr>
        <w:pStyle w:val="ListParagraph"/>
        <w:tabs>
          <w:tab w:val="left" w:pos="195"/>
          <w:tab w:val="center" w:pos="709"/>
        </w:tabs>
        <w:spacing w:line="240" w:lineRule="auto"/>
        <w:ind w:left="0"/>
        <w:jc w:val="left"/>
        <w:rPr>
          <w:rFonts w:ascii="Arial" w:hAnsi="Arial" w:cs="Arial"/>
          <w:vanish/>
          <w:sz w:val="24"/>
          <w:szCs w:val="24"/>
        </w:rPr>
      </w:pPr>
    </w:p>
    <w:p w14:paraId="127F2B18" w14:textId="77777777" w:rsidR="000C6FDA" w:rsidRDefault="000C6FDA" w:rsidP="00581112">
      <w:pPr>
        <w:pStyle w:val="ListParagraph"/>
        <w:tabs>
          <w:tab w:val="left" w:pos="195"/>
          <w:tab w:val="center" w:pos="709"/>
        </w:tabs>
        <w:spacing w:line="240" w:lineRule="auto"/>
        <w:ind w:left="0"/>
        <w:jc w:val="left"/>
        <w:rPr>
          <w:rFonts w:ascii="Arial" w:hAnsi="Arial" w:cs="Arial"/>
          <w:sz w:val="24"/>
          <w:szCs w:val="24"/>
        </w:rPr>
      </w:pPr>
    </w:p>
    <w:p w14:paraId="33A4ECEB" w14:textId="77777777" w:rsidR="00047487" w:rsidRDefault="00047487" w:rsidP="00581112">
      <w:pPr>
        <w:tabs>
          <w:tab w:val="left" w:pos="195"/>
          <w:tab w:val="center" w:pos="4513"/>
        </w:tabs>
        <w:spacing w:line="240" w:lineRule="auto"/>
        <w:ind w:left="709" w:hanging="709"/>
        <w:jc w:val="left"/>
        <w:rPr>
          <w:rFonts w:ascii="Arial" w:hAnsi="Arial" w:cs="Arial"/>
          <w:sz w:val="24"/>
          <w:szCs w:val="24"/>
        </w:rPr>
      </w:pPr>
      <w:r>
        <w:rPr>
          <w:rFonts w:ascii="Arial" w:hAnsi="Arial" w:cs="Arial"/>
          <w:sz w:val="24"/>
          <w:szCs w:val="24"/>
        </w:rPr>
        <w:t>1.</w:t>
      </w:r>
      <w:r w:rsidR="00AA041F">
        <w:rPr>
          <w:rFonts w:ascii="Arial" w:hAnsi="Arial" w:cs="Arial"/>
          <w:sz w:val="24"/>
          <w:szCs w:val="24"/>
        </w:rPr>
        <w:t>7</w:t>
      </w:r>
      <w:r>
        <w:rPr>
          <w:rFonts w:ascii="Arial" w:hAnsi="Arial" w:cs="Arial"/>
          <w:sz w:val="24"/>
          <w:szCs w:val="24"/>
        </w:rPr>
        <w:tab/>
      </w:r>
      <w:r>
        <w:rPr>
          <w:rFonts w:ascii="Arial" w:hAnsi="Arial" w:cs="Arial"/>
          <w:sz w:val="24"/>
          <w:szCs w:val="24"/>
        </w:rPr>
        <w:tab/>
        <w:t xml:space="preserve">All support staff employed at this </w:t>
      </w:r>
      <w:r w:rsidR="001C18E9" w:rsidRPr="001C18E9">
        <w:rPr>
          <w:rFonts w:ascii="Arial" w:hAnsi="Arial" w:cs="Arial"/>
          <w:sz w:val="24"/>
          <w:szCs w:val="24"/>
        </w:rPr>
        <w:t>School</w:t>
      </w:r>
      <w:r>
        <w:rPr>
          <w:rFonts w:ascii="Arial" w:hAnsi="Arial" w:cs="Arial"/>
          <w:sz w:val="24"/>
          <w:szCs w:val="24"/>
        </w:rPr>
        <w:t xml:space="preserve"> will be paid in accordance with the scheme of conditions of service agreed by the National Joint Council for Local Government Services (referred to as the </w:t>
      </w:r>
      <w:hyperlink r:id="rId20" w:history="1">
        <w:r w:rsidR="00D601EC">
          <w:rPr>
            <w:rStyle w:val="Hyperlink"/>
            <w:rFonts w:ascii="Arial" w:hAnsi="Arial" w:cs="Arial"/>
            <w:sz w:val="24"/>
            <w:szCs w:val="24"/>
          </w:rPr>
          <w:t>'Green Book'</w:t>
        </w:r>
      </w:hyperlink>
      <w:r w:rsidR="00D601EC">
        <w:rPr>
          <w:rFonts w:ascii="Arial" w:hAnsi="Arial" w:cs="Arial"/>
          <w:sz w:val="24"/>
          <w:szCs w:val="24"/>
        </w:rPr>
        <w:t xml:space="preserve"> </w:t>
      </w:r>
      <w:r>
        <w:rPr>
          <w:rFonts w:ascii="Arial" w:hAnsi="Arial" w:cs="Arial"/>
          <w:sz w:val="24"/>
          <w:szCs w:val="24"/>
        </w:rPr>
        <w:t>in this policy) or the KMBC Support Staff Pay and Grading Documents 2005 and 2006</w:t>
      </w:r>
      <w:r w:rsidR="00C728EF">
        <w:rPr>
          <w:rFonts w:ascii="Arial" w:hAnsi="Arial" w:cs="Arial"/>
          <w:sz w:val="24"/>
          <w:szCs w:val="24"/>
        </w:rPr>
        <w:t xml:space="preserve"> and the outcomes of the Knowsley Review Package 2014.</w:t>
      </w:r>
    </w:p>
    <w:p w14:paraId="5921CBDC" w14:textId="77777777" w:rsidR="002F3FE3" w:rsidRDefault="002F3FE3" w:rsidP="00581112">
      <w:pPr>
        <w:tabs>
          <w:tab w:val="left" w:pos="195"/>
          <w:tab w:val="center" w:pos="4513"/>
        </w:tabs>
        <w:spacing w:line="240" w:lineRule="auto"/>
        <w:ind w:left="709" w:hanging="709"/>
        <w:jc w:val="left"/>
        <w:rPr>
          <w:rFonts w:ascii="Arial" w:hAnsi="Arial" w:cs="Arial"/>
          <w:sz w:val="24"/>
          <w:szCs w:val="24"/>
        </w:rPr>
      </w:pPr>
    </w:p>
    <w:p w14:paraId="0096A49F" w14:textId="77777777" w:rsidR="00774FEC" w:rsidRPr="00002A94" w:rsidRDefault="00774FEC" w:rsidP="00581112">
      <w:pPr>
        <w:pStyle w:val="Default"/>
        <w:spacing w:after="240"/>
        <w:rPr>
          <w:color w:val="auto"/>
        </w:rPr>
      </w:pPr>
      <w:r w:rsidRPr="00002A94">
        <w:rPr>
          <w:bCs/>
          <w:color w:val="auto"/>
          <w:sz w:val="23"/>
          <w:szCs w:val="23"/>
        </w:rPr>
        <w:t>1.</w:t>
      </w:r>
      <w:r w:rsidR="00AA041F">
        <w:rPr>
          <w:bCs/>
          <w:sz w:val="23"/>
          <w:szCs w:val="23"/>
        </w:rPr>
        <w:t>8</w:t>
      </w:r>
      <w:r w:rsidRPr="00002A94">
        <w:rPr>
          <w:b/>
          <w:bCs/>
          <w:color w:val="auto"/>
          <w:sz w:val="23"/>
          <w:szCs w:val="23"/>
        </w:rPr>
        <w:tab/>
      </w:r>
      <w:r w:rsidR="00872216" w:rsidRPr="00002A94">
        <w:rPr>
          <w:b/>
          <w:bCs/>
          <w:color w:val="auto"/>
        </w:rPr>
        <w:t xml:space="preserve">Monitoring the impact of the policy </w:t>
      </w:r>
    </w:p>
    <w:p w14:paraId="6EA41032" w14:textId="1F812627" w:rsidR="00D17602" w:rsidRDefault="00774FEC" w:rsidP="00CC4CDA">
      <w:pPr>
        <w:tabs>
          <w:tab w:val="left" w:pos="195"/>
          <w:tab w:val="center" w:pos="4513"/>
        </w:tabs>
        <w:spacing w:line="240" w:lineRule="auto"/>
        <w:ind w:left="720" w:hanging="720"/>
        <w:jc w:val="left"/>
        <w:rPr>
          <w:rFonts w:ascii="Arial" w:hAnsi="Arial" w:cs="Arial"/>
          <w:sz w:val="24"/>
          <w:szCs w:val="24"/>
        </w:rPr>
      </w:pPr>
      <w:r w:rsidRPr="00002A94">
        <w:rPr>
          <w:rFonts w:ascii="Arial" w:hAnsi="Arial" w:cs="Arial"/>
          <w:sz w:val="24"/>
          <w:szCs w:val="24"/>
        </w:rPr>
        <w:tab/>
      </w:r>
      <w:r w:rsidRPr="004E2E7C">
        <w:rPr>
          <w:rFonts w:ascii="Arial" w:hAnsi="Arial" w:cs="Arial"/>
          <w:color w:val="FF0000"/>
          <w:sz w:val="24"/>
          <w:szCs w:val="24"/>
        </w:rPr>
        <w:tab/>
      </w:r>
      <w:r w:rsidRPr="00104DE0">
        <w:rPr>
          <w:rFonts w:ascii="Arial" w:hAnsi="Arial" w:cs="Arial"/>
          <w:sz w:val="24"/>
          <w:szCs w:val="24"/>
        </w:rPr>
        <w:t xml:space="preserve">The Governing Body will monitor the outcomes and impact of this policy on a </w:t>
      </w:r>
      <w:r w:rsidRPr="00104DE0">
        <w:rPr>
          <w:rFonts w:ascii="Arial" w:hAnsi="Arial" w:cs="Arial"/>
          <w:iCs/>
          <w:sz w:val="24"/>
          <w:szCs w:val="24"/>
        </w:rPr>
        <w:t>yearly basis</w:t>
      </w:r>
      <w:r w:rsidRPr="00104DE0">
        <w:rPr>
          <w:rFonts w:ascii="Arial" w:hAnsi="Arial" w:cs="Arial"/>
          <w:sz w:val="24"/>
          <w:szCs w:val="24"/>
        </w:rPr>
        <w:t>, including trends in progression across specific groups of teachers to assess its effect and the</w:t>
      </w:r>
      <w:r w:rsidR="001C18E9" w:rsidRPr="001C18E9">
        <w:rPr>
          <w:rFonts w:ascii="Arial" w:hAnsi="Arial" w:cs="Arial"/>
          <w:sz w:val="24"/>
          <w:szCs w:val="24"/>
        </w:rPr>
        <w:t xml:space="preserve"> School</w:t>
      </w:r>
      <w:r w:rsidR="001C18E9">
        <w:rPr>
          <w:rFonts w:ascii="Arial" w:hAnsi="Arial" w:cs="Arial"/>
          <w:sz w:val="24"/>
          <w:szCs w:val="24"/>
        </w:rPr>
        <w:t xml:space="preserve">’s </w:t>
      </w:r>
      <w:r w:rsidRPr="00104DE0">
        <w:rPr>
          <w:rFonts w:ascii="Arial" w:hAnsi="Arial" w:cs="Arial"/>
          <w:sz w:val="24"/>
          <w:szCs w:val="24"/>
        </w:rPr>
        <w:t xml:space="preserve">continued compliance with equalities legislation. </w:t>
      </w:r>
    </w:p>
    <w:p w14:paraId="6B0C5C07" w14:textId="77777777" w:rsidR="00D17602" w:rsidRDefault="00D17602" w:rsidP="00581112">
      <w:pPr>
        <w:pStyle w:val="ListParagraph"/>
        <w:tabs>
          <w:tab w:val="left" w:pos="195"/>
          <w:tab w:val="center" w:pos="709"/>
        </w:tabs>
        <w:spacing w:line="240" w:lineRule="auto"/>
        <w:ind w:left="0"/>
        <w:jc w:val="left"/>
        <w:rPr>
          <w:rFonts w:ascii="Arial" w:hAnsi="Arial" w:cs="Arial"/>
          <w:vanish/>
          <w:sz w:val="24"/>
          <w:szCs w:val="24"/>
        </w:rPr>
      </w:pPr>
    </w:p>
    <w:p w14:paraId="6B13D68B" w14:textId="77777777" w:rsidR="00047487" w:rsidRDefault="00047487" w:rsidP="00581112">
      <w:pPr>
        <w:pStyle w:val="ListParagraph"/>
        <w:tabs>
          <w:tab w:val="left" w:pos="195"/>
          <w:tab w:val="center" w:pos="709"/>
        </w:tabs>
        <w:spacing w:line="240" w:lineRule="auto"/>
        <w:ind w:left="0"/>
        <w:jc w:val="left"/>
        <w:rPr>
          <w:rFonts w:ascii="Arial" w:hAnsi="Arial" w:cs="Arial"/>
          <w:vanish/>
          <w:sz w:val="24"/>
          <w:szCs w:val="24"/>
        </w:rPr>
      </w:pPr>
    </w:p>
    <w:p w14:paraId="731A789F" w14:textId="77777777" w:rsidR="00047487" w:rsidRDefault="00047487" w:rsidP="00581112">
      <w:pPr>
        <w:pStyle w:val="ListParagraph"/>
        <w:tabs>
          <w:tab w:val="left" w:pos="195"/>
          <w:tab w:val="center" w:pos="709"/>
        </w:tabs>
        <w:spacing w:line="240" w:lineRule="auto"/>
        <w:ind w:left="0"/>
        <w:jc w:val="left"/>
        <w:rPr>
          <w:rFonts w:ascii="Arial" w:hAnsi="Arial" w:cs="Arial"/>
          <w:vanish/>
          <w:sz w:val="24"/>
          <w:szCs w:val="24"/>
        </w:rPr>
      </w:pPr>
    </w:p>
    <w:p w14:paraId="59925BC7" w14:textId="77777777" w:rsidR="00047487" w:rsidRDefault="00047487" w:rsidP="00581112">
      <w:pPr>
        <w:pStyle w:val="ListParagraph"/>
        <w:tabs>
          <w:tab w:val="left" w:pos="195"/>
          <w:tab w:val="center" w:pos="709"/>
        </w:tabs>
        <w:spacing w:line="240" w:lineRule="auto"/>
        <w:ind w:left="0"/>
        <w:jc w:val="left"/>
        <w:rPr>
          <w:rFonts w:ascii="Arial" w:hAnsi="Arial" w:cs="Arial"/>
          <w:vanish/>
          <w:sz w:val="24"/>
          <w:szCs w:val="24"/>
        </w:rPr>
      </w:pPr>
    </w:p>
    <w:p w14:paraId="5ED7D069" w14:textId="77777777" w:rsidR="00047487" w:rsidRDefault="00047487" w:rsidP="00581112">
      <w:pPr>
        <w:pStyle w:val="ListParagraph"/>
        <w:tabs>
          <w:tab w:val="left" w:pos="195"/>
          <w:tab w:val="center" w:pos="709"/>
        </w:tabs>
        <w:spacing w:line="240" w:lineRule="auto"/>
        <w:ind w:left="0"/>
        <w:jc w:val="left"/>
        <w:rPr>
          <w:rFonts w:ascii="Arial" w:hAnsi="Arial" w:cs="Arial"/>
          <w:vanish/>
          <w:sz w:val="24"/>
          <w:szCs w:val="24"/>
        </w:rPr>
      </w:pPr>
    </w:p>
    <w:p w14:paraId="1863344C" w14:textId="77777777" w:rsidR="00047487" w:rsidRDefault="00047487" w:rsidP="00581112">
      <w:pPr>
        <w:pStyle w:val="ListParagraph"/>
        <w:tabs>
          <w:tab w:val="left" w:pos="195"/>
          <w:tab w:val="center" w:pos="709"/>
        </w:tabs>
        <w:spacing w:line="240" w:lineRule="auto"/>
        <w:ind w:left="0"/>
        <w:jc w:val="left"/>
        <w:rPr>
          <w:rFonts w:ascii="Arial" w:hAnsi="Arial" w:cs="Arial"/>
          <w:vanish/>
          <w:sz w:val="24"/>
          <w:szCs w:val="24"/>
        </w:rPr>
      </w:pPr>
    </w:p>
    <w:p w14:paraId="30DA0D85" w14:textId="77777777" w:rsidR="00047487" w:rsidRDefault="00047487" w:rsidP="00581112">
      <w:pPr>
        <w:pStyle w:val="ListParagraph"/>
        <w:tabs>
          <w:tab w:val="left" w:pos="195"/>
          <w:tab w:val="center" w:pos="709"/>
        </w:tabs>
        <w:spacing w:line="240" w:lineRule="auto"/>
        <w:ind w:left="0"/>
        <w:jc w:val="left"/>
        <w:rPr>
          <w:rFonts w:ascii="Arial" w:hAnsi="Arial" w:cs="Arial"/>
          <w:vanish/>
          <w:sz w:val="24"/>
          <w:szCs w:val="24"/>
        </w:rPr>
      </w:pPr>
    </w:p>
    <w:p w14:paraId="38456CDA" w14:textId="77777777" w:rsidR="00047487" w:rsidRDefault="00047487" w:rsidP="00581112">
      <w:pPr>
        <w:pStyle w:val="ListParagraph"/>
        <w:tabs>
          <w:tab w:val="left" w:pos="195"/>
          <w:tab w:val="center" w:pos="709"/>
        </w:tabs>
        <w:spacing w:line="240" w:lineRule="auto"/>
        <w:ind w:left="0"/>
        <w:jc w:val="left"/>
        <w:rPr>
          <w:rFonts w:ascii="Arial" w:hAnsi="Arial" w:cs="Arial"/>
          <w:vanish/>
          <w:sz w:val="24"/>
          <w:szCs w:val="24"/>
        </w:rPr>
      </w:pPr>
    </w:p>
    <w:p w14:paraId="5A6DB040" w14:textId="77777777" w:rsidR="00047487" w:rsidRDefault="00047487" w:rsidP="00581112">
      <w:pPr>
        <w:pStyle w:val="ListParagraph"/>
        <w:tabs>
          <w:tab w:val="left" w:pos="195"/>
          <w:tab w:val="center" w:pos="709"/>
        </w:tabs>
        <w:spacing w:line="240" w:lineRule="auto"/>
        <w:ind w:left="0"/>
        <w:jc w:val="left"/>
        <w:rPr>
          <w:rFonts w:ascii="Arial" w:hAnsi="Arial" w:cs="Arial"/>
          <w:vanish/>
          <w:sz w:val="24"/>
          <w:szCs w:val="24"/>
        </w:rPr>
      </w:pPr>
    </w:p>
    <w:p w14:paraId="3D0F64E9" w14:textId="77777777" w:rsidR="00047487" w:rsidRDefault="00047487" w:rsidP="00581112">
      <w:pPr>
        <w:pStyle w:val="ListParagraph"/>
        <w:tabs>
          <w:tab w:val="left" w:pos="195"/>
          <w:tab w:val="center" w:pos="709"/>
        </w:tabs>
        <w:spacing w:line="240" w:lineRule="auto"/>
        <w:ind w:left="0"/>
        <w:jc w:val="left"/>
        <w:rPr>
          <w:rFonts w:ascii="Arial" w:hAnsi="Arial" w:cs="Arial"/>
          <w:vanish/>
          <w:sz w:val="24"/>
          <w:szCs w:val="24"/>
        </w:rPr>
      </w:pPr>
    </w:p>
    <w:p w14:paraId="129F1A6F" w14:textId="77777777" w:rsidR="00047487" w:rsidRDefault="00047487" w:rsidP="00581112">
      <w:pPr>
        <w:pStyle w:val="ListParagraph"/>
        <w:tabs>
          <w:tab w:val="left" w:pos="195"/>
          <w:tab w:val="center" w:pos="709"/>
        </w:tabs>
        <w:spacing w:line="240" w:lineRule="auto"/>
        <w:ind w:left="0"/>
        <w:jc w:val="left"/>
        <w:rPr>
          <w:rFonts w:ascii="Arial" w:hAnsi="Arial" w:cs="Arial"/>
          <w:vanish/>
          <w:sz w:val="24"/>
          <w:szCs w:val="24"/>
        </w:rPr>
      </w:pPr>
    </w:p>
    <w:p w14:paraId="7CC5DB5A" w14:textId="77777777" w:rsidR="00047487" w:rsidRDefault="00047487" w:rsidP="00581112">
      <w:pPr>
        <w:pStyle w:val="ListParagraph"/>
        <w:tabs>
          <w:tab w:val="left" w:pos="195"/>
          <w:tab w:val="center" w:pos="709"/>
        </w:tabs>
        <w:spacing w:line="240" w:lineRule="auto"/>
        <w:ind w:left="0"/>
        <w:jc w:val="left"/>
        <w:rPr>
          <w:rFonts w:ascii="Arial" w:hAnsi="Arial" w:cs="Arial"/>
          <w:vanish/>
          <w:sz w:val="24"/>
          <w:szCs w:val="24"/>
        </w:rPr>
      </w:pPr>
    </w:p>
    <w:p w14:paraId="4D7D1364" w14:textId="77777777" w:rsidR="00047487" w:rsidRDefault="00047487" w:rsidP="00581112">
      <w:pPr>
        <w:pStyle w:val="ListParagraph"/>
        <w:tabs>
          <w:tab w:val="left" w:pos="195"/>
          <w:tab w:val="center" w:pos="709"/>
        </w:tabs>
        <w:spacing w:line="240" w:lineRule="auto"/>
        <w:ind w:left="0"/>
        <w:jc w:val="left"/>
        <w:rPr>
          <w:rFonts w:ascii="Arial" w:hAnsi="Arial" w:cs="Arial"/>
          <w:sz w:val="24"/>
          <w:szCs w:val="24"/>
        </w:rPr>
      </w:pPr>
    </w:p>
    <w:p w14:paraId="525DBB5E" w14:textId="77777777" w:rsidR="00E07CAA" w:rsidRPr="00A302CE" w:rsidRDefault="00E07CAA" w:rsidP="00581112">
      <w:pPr>
        <w:pStyle w:val="ListParagraph"/>
        <w:numPr>
          <w:ilvl w:val="0"/>
          <w:numId w:val="2"/>
        </w:numPr>
        <w:tabs>
          <w:tab w:val="left" w:pos="195"/>
        </w:tabs>
        <w:spacing w:line="240" w:lineRule="auto"/>
        <w:ind w:hanging="720"/>
        <w:jc w:val="left"/>
        <w:rPr>
          <w:rFonts w:ascii="Arial" w:hAnsi="Arial" w:cs="Arial"/>
          <w:b/>
          <w:sz w:val="24"/>
          <w:szCs w:val="24"/>
        </w:rPr>
      </w:pPr>
      <w:r w:rsidRPr="00A302CE">
        <w:rPr>
          <w:rFonts w:ascii="Arial" w:hAnsi="Arial" w:cs="Arial"/>
          <w:b/>
          <w:sz w:val="24"/>
          <w:szCs w:val="24"/>
        </w:rPr>
        <w:t>STAFFING STRUCTURE</w:t>
      </w:r>
    </w:p>
    <w:p w14:paraId="70E9EF65" w14:textId="77777777" w:rsidR="00E07CAA" w:rsidRDefault="00E07CAA" w:rsidP="00581112">
      <w:pPr>
        <w:tabs>
          <w:tab w:val="left" w:pos="195"/>
          <w:tab w:val="center" w:pos="4513"/>
        </w:tabs>
        <w:spacing w:line="240" w:lineRule="auto"/>
        <w:ind w:left="360"/>
        <w:jc w:val="left"/>
        <w:rPr>
          <w:rFonts w:ascii="Arial" w:hAnsi="Arial" w:cs="Arial"/>
          <w:sz w:val="24"/>
          <w:szCs w:val="24"/>
        </w:rPr>
      </w:pPr>
    </w:p>
    <w:p w14:paraId="5991E542" w14:textId="77777777" w:rsidR="00E07CAA" w:rsidRDefault="009431DF" w:rsidP="00581112">
      <w:pPr>
        <w:tabs>
          <w:tab w:val="left" w:pos="195"/>
          <w:tab w:val="center" w:pos="4513"/>
        </w:tabs>
        <w:spacing w:line="240" w:lineRule="auto"/>
        <w:ind w:left="709" w:hanging="709"/>
        <w:jc w:val="left"/>
        <w:rPr>
          <w:rFonts w:ascii="Arial" w:hAnsi="Arial" w:cs="Arial"/>
          <w:sz w:val="24"/>
          <w:szCs w:val="24"/>
        </w:rPr>
      </w:pPr>
      <w:r>
        <w:rPr>
          <w:rFonts w:ascii="Arial" w:hAnsi="Arial" w:cs="Arial"/>
          <w:sz w:val="24"/>
          <w:szCs w:val="24"/>
        </w:rPr>
        <w:t>2.1</w:t>
      </w:r>
      <w:r>
        <w:rPr>
          <w:rFonts w:ascii="Arial" w:hAnsi="Arial" w:cs="Arial"/>
          <w:sz w:val="24"/>
          <w:szCs w:val="24"/>
        </w:rPr>
        <w:tab/>
      </w:r>
      <w:r w:rsidR="00E07CAA">
        <w:rPr>
          <w:rFonts w:ascii="Arial" w:hAnsi="Arial" w:cs="Arial"/>
          <w:sz w:val="24"/>
          <w:szCs w:val="24"/>
        </w:rPr>
        <w:t>The Governing Body will determine the staffing structure of the</w:t>
      </w:r>
      <w:r w:rsidR="001C18E9" w:rsidRPr="001C18E9">
        <w:rPr>
          <w:rFonts w:ascii="Arial" w:hAnsi="Arial" w:cs="Arial"/>
          <w:sz w:val="24"/>
          <w:szCs w:val="24"/>
        </w:rPr>
        <w:t xml:space="preserve"> School</w:t>
      </w:r>
      <w:r w:rsidR="001C18E9">
        <w:rPr>
          <w:rFonts w:ascii="Arial" w:hAnsi="Arial" w:cs="Arial"/>
          <w:sz w:val="24"/>
          <w:szCs w:val="24"/>
        </w:rPr>
        <w:t xml:space="preserve">.          </w:t>
      </w:r>
      <w:r w:rsidR="00E07CAA">
        <w:rPr>
          <w:rFonts w:ascii="Arial" w:hAnsi="Arial" w:cs="Arial"/>
          <w:sz w:val="24"/>
          <w:szCs w:val="24"/>
        </w:rPr>
        <w:t xml:space="preserve">  This will set out the agreed posts, duties and responsibilities.  Both the STPCD and Green Book require that salaries and salary ranges attached to each post be based on the duties and responsibilities attached to it in the staffing structure.</w:t>
      </w:r>
    </w:p>
    <w:p w14:paraId="4D1500A6" w14:textId="77777777" w:rsidR="00E07CAA" w:rsidRDefault="00E07CAA" w:rsidP="00581112">
      <w:pPr>
        <w:tabs>
          <w:tab w:val="left" w:pos="195"/>
          <w:tab w:val="center" w:pos="4513"/>
        </w:tabs>
        <w:spacing w:line="240" w:lineRule="auto"/>
        <w:ind w:left="360"/>
        <w:jc w:val="left"/>
        <w:rPr>
          <w:rFonts w:ascii="Arial" w:hAnsi="Arial" w:cs="Arial"/>
          <w:sz w:val="24"/>
          <w:szCs w:val="24"/>
        </w:rPr>
      </w:pPr>
    </w:p>
    <w:p w14:paraId="39C6BAD2" w14:textId="54336EC7" w:rsidR="00E07CAA" w:rsidRDefault="009431DF" w:rsidP="00581112">
      <w:pPr>
        <w:tabs>
          <w:tab w:val="left" w:pos="195"/>
          <w:tab w:val="center" w:pos="4513"/>
        </w:tabs>
        <w:spacing w:line="240" w:lineRule="auto"/>
        <w:ind w:left="709" w:hanging="709"/>
        <w:jc w:val="left"/>
        <w:rPr>
          <w:rFonts w:ascii="Arial" w:hAnsi="Arial" w:cs="Arial"/>
          <w:sz w:val="24"/>
          <w:szCs w:val="24"/>
        </w:rPr>
      </w:pPr>
      <w:r>
        <w:rPr>
          <w:rFonts w:ascii="Arial" w:hAnsi="Arial" w:cs="Arial"/>
          <w:sz w:val="24"/>
          <w:szCs w:val="24"/>
        </w:rPr>
        <w:tab/>
      </w:r>
      <w:r>
        <w:rPr>
          <w:rFonts w:ascii="Arial" w:hAnsi="Arial" w:cs="Arial"/>
          <w:sz w:val="24"/>
          <w:szCs w:val="24"/>
        </w:rPr>
        <w:tab/>
      </w:r>
      <w:r w:rsidR="00E07CAA" w:rsidRPr="00606FD1">
        <w:rPr>
          <w:rFonts w:ascii="Arial" w:hAnsi="Arial" w:cs="Arial"/>
          <w:sz w:val="24"/>
          <w:szCs w:val="24"/>
        </w:rPr>
        <w:t>The staffing structure will be reviewed annually</w:t>
      </w:r>
      <w:r w:rsidR="00233432" w:rsidRPr="00606FD1">
        <w:rPr>
          <w:rFonts w:ascii="Arial" w:hAnsi="Arial" w:cs="Arial"/>
          <w:sz w:val="24"/>
          <w:szCs w:val="24"/>
        </w:rPr>
        <w:t xml:space="preserve"> (or more regularly)</w:t>
      </w:r>
      <w:r w:rsidR="00E07CAA" w:rsidRPr="00606FD1">
        <w:rPr>
          <w:rFonts w:ascii="Arial" w:hAnsi="Arial" w:cs="Arial"/>
          <w:sz w:val="24"/>
          <w:szCs w:val="24"/>
        </w:rPr>
        <w:t xml:space="preserve"> and is attached at </w:t>
      </w:r>
      <w:r w:rsidR="00E07CAA" w:rsidRPr="00606FD1">
        <w:rPr>
          <w:rFonts w:ascii="Arial" w:hAnsi="Arial" w:cs="Arial"/>
          <w:b/>
          <w:sz w:val="24"/>
          <w:szCs w:val="24"/>
        </w:rPr>
        <w:t>Appendix 1</w:t>
      </w:r>
      <w:r w:rsidR="00E07CAA" w:rsidRPr="00606FD1">
        <w:rPr>
          <w:rFonts w:ascii="Arial" w:hAnsi="Arial" w:cs="Arial"/>
          <w:sz w:val="24"/>
          <w:szCs w:val="24"/>
        </w:rPr>
        <w:t>.</w:t>
      </w:r>
    </w:p>
    <w:p w14:paraId="17F9CDF4" w14:textId="77777777" w:rsidR="00A62652" w:rsidRDefault="00A62652" w:rsidP="00581112">
      <w:pPr>
        <w:tabs>
          <w:tab w:val="left" w:pos="195"/>
          <w:tab w:val="center" w:pos="4513"/>
        </w:tabs>
        <w:spacing w:line="240" w:lineRule="auto"/>
        <w:ind w:left="709" w:hanging="709"/>
        <w:jc w:val="left"/>
        <w:rPr>
          <w:rFonts w:ascii="Arial" w:hAnsi="Arial" w:cs="Arial"/>
          <w:sz w:val="24"/>
          <w:szCs w:val="24"/>
        </w:rPr>
      </w:pPr>
    </w:p>
    <w:p w14:paraId="655EBDF0" w14:textId="23BE848D" w:rsidR="00A62652" w:rsidRDefault="00A62652" w:rsidP="00581112">
      <w:pPr>
        <w:tabs>
          <w:tab w:val="left" w:pos="195"/>
          <w:tab w:val="center" w:pos="4513"/>
        </w:tabs>
        <w:spacing w:line="240" w:lineRule="auto"/>
        <w:ind w:left="709" w:hanging="709"/>
        <w:jc w:val="left"/>
        <w:rPr>
          <w:rFonts w:ascii="Arial" w:hAnsi="Arial" w:cs="Arial"/>
          <w:color w:val="000000"/>
          <w:sz w:val="24"/>
          <w:szCs w:val="24"/>
        </w:rPr>
      </w:pPr>
      <w:r>
        <w:rPr>
          <w:rFonts w:ascii="Arial" w:hAnsi="Arial" w:cs="Arial"/>
          <w:sz w:val="24"/>
          <w:szCs w:val="24"/>
        </w:rPr>
        <w:t>2.2</w:t>
      </w:r>
      <w:r>
        <w:rPr>
          <w:rFonts w:ascii="Arial" w:hAnsi="Arial" w:cs="Arial"/>
          <w:sz w:val="24"/>
          <w:szCs w:val="24"/>
        </w:rPr>
        <w:tab/>
      </w:r>
      <w:r w:rsidRPr="00CE696B">
        <w:rPr>
          <w:rFonts w:ascii="Arial" w:hAnsi="Arial" w:cs="Arial"/>
          <w:color w:val="000000"/>
          <w:sz w:val="24"/>
          <w:szCs w:val="24"/>
        </w:rPr>
        <w:t xml:space="preserve">Where any permanent or temporary structural changes are made to the </w:t>
      </w:r>
      <w:r w:rsidR="001C18E9" w:rsidRPr="001C18E9">
        <w:rPr>
          <w:rFonts w:ascii="Arial" w:hAnsi="Arial" w:cs="Arial"/>
          <w:sz w:val="24"/>
          <w:szCs w:val="24"/>
        </w:rPr>
        <w:t>School</w:t>
      </w:r>
      <w:r w:rsidRPr="00CE696B">
        <w:rPr>
          <w:rFonts w:ascii="Arial" w:hAnsi="Arial" w:cs="Arial"/>
          <w:color w:val="000000"/>
          <w:sz w:val="24"/>
          <w:szCs w:val="24"/>
        </w:rPr>
        <w:t xml:space="preserve"> then the head teacher will consult with staff and the school based union representatives outlining the rationale for the change and share the detail of any selection process that may be needed.  In the absence of a School based representative the</w:t>
      </w:r>
      <w:r w:rsidR="001C18E9" w:rsidRPr="001C18E9">
        <w:rPr>
          <w:rFonts w:ascii="Arial" w:hAnsi="Arial" w:cs="Arial"/>
          <w:sz w:val="24"/>
          <w:szCs w:val="24"/>
        </w:rPr>
        <w:t xml:space="preserve"> School</w:t>
      </w:r>
      <w:r w:rsidRPr="00CE696B">
        <w:rPr>
          <w:rFonts w:ascii="Arial" w:hAnsi="Arial" w:cs="Arial"/>
          <w:i/>
          <w:color w:val="000000"/>
          <w:sz w:val="24"/>
          <w:szCs w:val="24"/>
        </w:rPr>
        <w:t xml:space="preserve"> </w:t>
      </w:r>
      <w:r w:rsidRPr="00CE696B">
        <w:rPr>
          <w:rFonts w:ascii="Arial" w:hAnsi="Arial" w:cs="Arial"/>
          <w:color w:val="000000"/>
          <w:sz w:val="24"/>
          <w:szCs w:val="24"/>
        </w:rPr>
        <w:t>will consult with the Local Representatives of the relevant Professional Associations/Trade Unions.</w:t>
      </w:r>
      <w:r w:rsidR="001C18E9">
        <w:rPr>
          <w:rFonts w:ascii="Arial" w:hAnsi="Arial" w:cs="Arial"/>
          <w:color w:val="000000"/>
          <w:sz w:val="24"/>
          <w:szCs w:val="24"/>
        </w:rPr>
        <w:t xml:space="preserve">           </w:t>
      </w:r>
      <w:r w:rsidR="00C728EF">
        <w:rPr>
          <w:rFonts w:ascii="Arial" w:hAnsi="Arial" w:cs="Arial"/>
          <w:color w:val="000000"/>
          <w:sz w:val="24"/>
          <w:szCs w:val="24"/>
        </w:rPr>
        <w:t xml:space="preserve"> The </w:t>
      </w:r>
      <w:r w:rsidR="001C18E9" w:rsidRPr="001C18E9">
        <w:rPr>
          <w:rFonts w:ascii="Arial" w:hAnsi="Arial" w:cs="Arial"/>
          <w:sz w:val="24"/>
          <w:szCs w:val="24"/>
        </w:rPr>
        <w:t>School</w:t>
      </w:r>
      <w:r w:rsidR="00C728EF" w:rsidRPr="001C18E9">
        <w:rPr>
          <w:rFonts w:ascii="Arial" w:hAnsi="Arial" w:cs="Arial"/>
          <w:color w:val="000000"/>
          <w:sz w:val="24"/>
          <w:szCs w:val="24"/>
        </w:rPr>
        <w:t xml:space="preserve"> will ensure that a ten working day window is used for any consultation.</w:t>
      </w:r>
      <w:r w:rsidR="00233432">
        <w:rPr>
          <w:rFonts w:ascii="Arial" w:hAnsi="Arial" w:cs="Arial"/>
          <w:iCs/>
          <w:color w:val="000000"/>
          <w:sz w:val="24"/>
          <w:szCs w:val="24"/>
        </w:rPr>
        <w:t xml:space="preserve">  The School will liaise with the relevant Professional Association/Trade Union representatives where there is a need to shorten or extend the standard consultation window.</w:t>
      </w:r>
    </w:p>
    <w:p w14:paraId="7EA99825" w14:textId="77777777" w:rsidR="00C728EF" w:rsidRDefault="00C728EF" w:rsidP="00581112">
      <w:pPr>
        <w:tabs>
          <w:tab w:val="left" w:pos="195"/>
          <w:tab w:val="center" w:pos="4513"/>
        </w:tabs>
        <w:spacing w:line="240" w:lineRule="auto"/>
        <w:ind w:left="709" w:hanging="709"/>
        <w:jc w:val="left"/>
        <w:rPr>
          <w:rFonts w:ascii="Arial" w:hAnsi="Arial" w:cs="Arial"/>
          <w:color w:val="000000"/>
          <w:sz w:val="24"/>
          <w:szCs w:val="24"/>
        </w:rPr>
      </w:pPr>
    </w:p>
    <w:p w14:paraId="4B3EBC3A" w14:textId="77777777" w:rsidR="00C728EF" w:rsidRDefault="00C728EF" w:rsidP="00C728EF">
      <w:pPr>
        <w:tabs>
          <w:tab w:val="left" w:pos="195"/>
          <w:tab w:val="center" w:pos="4513"/>
        </w:tabs>
        <w:spacing w:line="240" w:lineRule="auto"/>
        <w:ind w:left="709" w:hanging="709"/>
        <w:jc w:val="left"/>
        <w:rPr>
          <w:rFonts w:ascii="Arial" w:hAnsi="Arial" w:cs="Arial"/>
          <w:color w:val="000000"/>
          <w:sz w:val="24"/>
          <w:szCs w:val="24"/>
        </w:rPr>
      </w:pPr>
      <w:r>
        <w:rPr>
          <w:rFonts w:ascii="Arial" w:hAnsi="Arial" w:cs="Arial"/>
          <w:color w:val="000000"/>
          <w:sz w:val="24"/>
          <w:szCs w:val="24"/>
        </w:rPr>
        <w:t>2.3</w:t>
      </w:r>
      <w:r>
        <w:rPr>
          <w:rFonts w:ascii="Arial" w:hAnsi="Arial" w:cs="Arial"/>
          <w:color w:val="000000"/>
          <w:sz w:val="24"/>
          <w:szCs w:val="24"/>
        </w:rPr>
        <w:tab/>
        <w:t>In accordance with paragraph 2.2 where any permanent or temporary structural changes occur then the Governing Body agree to consult and share information that will allow the School based representative/local representative to provide any feedback</w:t>
      </w:r>
      <w:r w:rsidR="00233432">
        <w:rPr>
          <w:rFonts w:ascii="Arial" w:hAnsi="Arial" w:cs="Arial"/>
          <w:color w:val="000000"/>
          <w:sz w:val="24"/>
          <w:szCs w:val="24"/>
        </w:rPr>
        <w:t xml:space="preserve"> during the agreed consultation window</w:t>
      </w:r>
      <w:r>
        <w:rPr>
          <w:rFonts w:ascii="Arial" w:hAnsi="Arial" w:cs="Arial"/>
          <w:color w:val="000000"/>
          <w:sz w:val="24"/>
          <w:szCs w:val="24"/>
        </w:rPr>
        <w:t xml:space="preserve">. </w:t>
      </w:r>
    </w:p>
    <w:p w14:paraId="40C7CF6B" w14:textId="77777777" w:rsidR="00C728EF" w:rsidRDefault="00C728EF" w:rsidP="00C728EF">
      <w:pPr>
        <w:tabs>
          <w:tab w:val="left" w:pos="195"/>
          <w:tab w:val="center" w:pos="4513"/>
        </w:tabs>
        <w:spacing w:line="240" w:lineRule="auto"/>
        <w:ind w:left="709" w:hanging="709"/>
        <w:jc w:val="left"/>
        <w:rPr>
          <w:rFonts w:ascii="Arial" w:hAnsi="Arial" w:cs="Arial"/>
          <w:color w:val="000000"/>
          <w:sz w:val="24"/>
          <w:szCs w:val="24"/>
        </w:rPr>
      </w:pPr>
    </w:p>
    <w:p w14:paraId="4C6D0740" w14:textId="77777777" w:rsidR="00C728EF" w:rsidRDefault="00C728EF" w:rsidP="00C728EF">
      <w:pPr>
        <w:tabs>
          <w:tab w:val="left" w:pos="195"/>
          <w:tab w:val="center" w:pos="4513"/>
        </w:tabs>
        <w:spacing w:line="240" w:lineRule="auto"/>
        <w:ind w:left="709" w:hanging="709"/>
        <w:jc w:val="left"/>
        <w:rPr>
          <w:rFonts w:ascii="Arial" w:hAnsi="Arial" w:cs="Arial"/>
          <w:color w:val="000000"/>
          <w:sz w:val="24"/>
          <w:szCs w:val="24"/>
        </w:rPr>
      </w:pPr>
      <w:r>
        <w:rPr>
          <w:rFonts w:ascii="Arial" w:hAnsi="Arial" w:cs="Arial"/>
          <w:color w:val="000000"/>
          <w:sz w:val="24"/>
          <w:szCs w:val="24"/>
        </w:rPr>
        <w:tab/>
      </w:r>
      <w:r>
        <w:rPr>
          <w:rFonts w:ascii="Arial" w:hAnsi="Arial" w:cs="Arial"/>
          <w:color w:val="000000"/>
          <w:sz w:val="24"/>
          <w:szCs w:val="24"/>
        </w:rPr>
        <w:tab/>
        <w:t>This information will be as follows:</w:t>
      </w:r>
    </w:p>
    <w:p w14:paraId="0DBBF1C1" w14:textId="77777777" w:rsidR="00C728EF" w:rsidRDefault="00C728EF" w:rsidP="00C728EF">
      <w:pPr>
        <w:tabs>
          <w:tab w:val="left" w:pos="195"/>
          <w:tab w:val="center" w:pos="4513"/>
        </w:tabs>
        <w:spacing w:line="240" w:lineRule="auto"/>
        <w:ind w:left="709" w:hanging="709"/>
        <w:jc w:val="left"/>
        <w:rPr>
          <w:rFonts w:ascii="Arial" w:hAnsi="Arial" w:cs="Arial"/>
          <w:color w:val="000000"/>
          <w:sz w:val="24"/>
          <w:szCs w:val="24"/>
        </w:rPr>
      </w:pPr>
    </w:p>
    <w:p w14:paraId="7E3621DF" w14:textId="77777777" w:rsidR="00C728EF" w:rsidRDefault="006B5974" w:rsidP="0073500A">
      <w:pPr>
        <w:pStyle w:val="ListParagraph"/>
        <w:numPr>
          <w:ilvl w:val="0"/>
          <w:numId w:val="20"/>
        </w:numPr>
        <w:tabs>
          <w:tab w:val="left" w:pos="195"/>
        </w:tabs>
        <w:spacing w:line="240" w:lineRule="auto"/>
        <w:ind w:firstLine="511"/>
        <w:jc w:val="left"/>
        <w:rPr>
          <w:rFonts w:ascii="Arial" w:hAnsi="Arial" w:cs="Arial"/>
          <w:color w:val="000000"/>
          <w:sz w:val="24"/>
          <w:szCs w:val="24"/>
        </w:rPr>
      </w:pPr>
      <w:r>
        <w:rPr>
          <w:rFonts w:ascii="Arial" w:hAnsi="Arial" w:cs="Arial"/>
          <w:color w:val="000000"/>
          <w:sz w:val="24"/>
          <w:szCs w:val="24"/>
        </w:rPr>
        <w:t>A copy of the current pay policy;</w:t>
      </w:r>
    </w:p>
    <w:p w14:paraId="7DBE6104" w14:textId="77777777" w:rsidR="006B5974" w:rsidRDefault="006B5974" w:rsidP="0073500A">
      <w:pPr>
        <w:pStyle w:val="ListParagraph"/>
        <w:numPr>
          <w:ilvl w:val="0"/>
          <w:numId w:val="20"/>
        </w:numPr>
        <w:tabs>
          <w:tab w:val="left" w:pos="195"/>
        </w:tabs>
        <w:spacing w:line="240" w:lineRule="auto"/>
        <w:ind w:firstLine="511"/>
        <w:jc w:val="left"/>
        <w:rPr>
          <w:rFonts w:ascii="Arial" w:hAnsi="Arial" w:cs="Arial"/>
          <w:color w:val="000000"/>
          <w:sz w:val="24"/>
          <w:szCs w:val="24"/>
        </w:rPr>
      </w:pPr>
      <w:r>
        <w:rPr>
          <w:rFonts w:ascii="Arial" w:hAnsi="Arial" w:cs="Arial"/>
          <w:color w:val="000000"/>
          <w:sz w:val="24"/>
          <w:szCs w:val="24"/>
        </w:rPr>
        <w:t>Three year financial projection;</w:t>
      </w:r>
    </w:p>
    <w:p w14:paraId="0B9CE425" w14:textId="77777777" w:rsidR="006B5974" w:rsidRDefault="006B5974" w:rsidP="0073500A">
      <w:pPr>
        <w:pStyle w:val="ListParagraph"/>
        <w:numPr>
          <w:ilvl w:val="0"/>
          <w:numId w:val="20"/>
        </w:numPr>
        <w:tabs>
          <w:tab w:val="left" w:pos="195"/>
        </w:tabs>
        <w:spacing w:line="240" w:lineRule="auto"/>
        <w:ind w:firstLine="511"/>
        <w:jc w:val="left"/>
        <w:rPr>
          <w:rFonts w:ascii="Arial" w:hAnsi="Arial" w:cs="Arial"/>
          <w:color w:val="000000"/>
          <w:sz w:val="24"/>
          <w:szCs w:val="24"/>
        </w:rPr>
      </w:pPr>
      <w:r>
        <w:rPr>
          <w:rFonts w:ascii="Arial" w:hAnsi="Arial" w:cs="Arial"/>
          <w:color w:val="000000"/>
          <w:sz w:val="24"/>
          <w:szCs w:val="24"/>
        </w:rPr>
        <w:t>three year pupil projection;</w:t>
      </w:r>
    </w:p>
    <w:p w14:paraId="1CE92580" w14:textId="77777777" w:rsidR="006B5974" w:rsidRDefault="006B5974" w:rsidP="0073500A">
      <w:pPr>
        <w:pStyle w:val="ListParagraph"/>
        <w:numPr>
          <w:ilvl w:val="0"/>
          <w:numId w:val="20"/>
        </w:numPr>
        <w:tabs>
          <w:tab w:val="left" w:pos="195"/>
        </w:tabs>
        <w:spacing w:line="240" w:lineRule="auto"/>
        <w:ind w:firstLine="511"/>
        <w:jc w:val="left"/>
        <w:rPr>
          <w:rFonts w:ascii="Arial" w:hAnsi="Arial" w:cs="Arial"/>
          <w:color w:val="000000"/>
          <w:sz w:val="24"/>
          <w:szCs w:val="24"/>
        </w:rPr>
      </w:pPr>
      <w:r>
        <w:rPr>
          <w:rFonts w:ascii="Arial" w:hAnsi="Arial" w:cs="Arial"/>
          <w:color w:val="000000"/>
          <w:sz w:val="24"/>
          <w:szCs w:val="24"/>
        </w:rPr>
        <w:t>job description/person specification;</w:t>
      </w:r>
    </w:p>
    <w:p w14:paraId="375072F9" w14:textId="77777777" w:rsidR="006B5974" w:rsidRDefault="006B5974" w:rsidP="0073500A">
      <w:pPr>
        <w:pStyle w:val="ListParagraph"/>
        <w:numPr>
          <w:ilvl w:val="0"/>
          <w:numId w:val="20"/>
        </w:numPr>
        <w:tabs>
          <w:tab w:val="left" w:pos="195"/>
        </w:tabs>
        <w:spacing w:line="240" w:lineRule="auto"/>
        <w:ind w:firstLine="511"/>
        <w:jc w:val="left"/>
        <w:rPr>
          <w:rFonts w:ascii="Arial" w:hAnsi="Arial" w:cs="Arial"/>
          <w:color w:val="000000"/>
          <w:sz w:val="24"/>
          <w:szCs w:val="24"/>
        </w:rPr>
      </w:pPr>
      <w:r>
        <w:rPr>
          <w:rFonts w:ascii="Arial" w:hAnsi="Arial" w:cs="Arial"/>
          <w:color w:val="000000"/>
          <w:sz w:val="24"/>
          <w:szCs w:val="24"/>
        </w:rPr>
        <w:t xml:space="preserve"> details of changes to structure;</w:t>
      </w:r>
    </w:p>
    <w:p w14:paraId="24577B46" w14:textId="77777777" w:rsidR="006B5974" w:rsidRDefault="006B5974" w:rsidP="0073500A">
      <w:pPr>
        <w:pStyle w:val="ListParagraph"/>
        <w:numPr>
          <w:ilvl w:val="0"/>
          <w:numId w:val="20"/>
        </w:numPr>
        <w:tabs>
          <w:tab w:val="left" w:pos="195"/>
        </w:tabs>
        <w:spacing w:line="240" w:lineRule="auto"/>
        <w:ind w:firstLine="511"/>
        <w:jc w:val="left"/>
        <w:rPr>
          <w:rFonts w:ascii="Arial" w:hAnsi="Arial" w:cs="Arial"/>
          <w:color w:val="000000"/>
          <w:sz w:val="24"/>
          <w:szCs w:val="24"/>
        </w:rPr>
      </w:pPr>
      <w:r>
        <w:rPr>
          <w:rFonts w:ascii="Arial" w:hAnsi="Arial" w:cs="Arial"/>
          <w:color w:val="000000"/>
          <w:sz w:val="24"/>
          <w:szCs w:val="24"/>
        </w:rPr>
        <w:t>the reasons for the change;</w:t>
      </w:r>
    </w:p>
    <w:p w14:paraId="4B20E47A" w14:textId="77777777" w:rsidR="006B5974" w:rsidRDefault="006B5974" w:rsidP="0073500A">
      <w:pPr>
        <w:pStyle w:val="ListParagraph"/>
        <w:numPr>
          <w:ilvl w:val="0"/>
          <w:numId w:val="20"/>
        </w:numPr>
        <w:tabs>
          <w:tab w:val="left" w:pos="195"/>
        </w:tabs>
        <w:spacing w:line="240" w:lineRule="auto"/>
        <w:ind w:left="1276" w:firstLine="0"/>
        <w:jc w:val="left"/>
        <w:rPr>
          <w:rFonts w:ascii="Arial" w:hAnsi="Arial" w:cs="Arial"/>
          <w:color w:val="000000"/>
          <w:sz w:val="24"/>
          <w:szCs w:val="24"/>
        </w:rPr>
      </w:pPr>
      <w:r w:rsidRPr="006B5974">
        <w:rPr>
          <w:rFonts w:ascii="Arial" w:hAnsi="Arial" w:cs="Arial"/>
          <w:color w:val="000000"/>
          <w:sz w:val="24"/>
          <w:szCs w:val="24"/>
        </w:rPr>
        <w:t xml:space="preserve"> how you intend to appoint</w:t>
      </w:r>
      <w:r>
        <w:rPr>
          <w:rFonts w:ascii="Arial" w:hAnsi="Arial" w:cs="Arial"/>
          <w:color w:val="000000"/>
          <w:sz w:val="24"/>
          <w:szCs w:val="24"/>
        </w:rPr>
        <w:t>;</w:t>
      </w:r>
      <w:r w:rsidRPr="006B5974">
        <w:rPr>
          <w:rFonts w:ascii="Arial" w:hAnsi="Arial" w:cs="Arial"/>
          <w:color w:val="000000"/>
          <w:sz w:val="24"/>
          <w:szCs w:val="24"/>
        </w:rPr>
        <w:t xml:space="preserve"> </w:t>
      </w:r>
    </w:p>
    <w:p w14:paraId="05F4AE6C" w14:textId="64FC592F" w:rsidR="006D5A1B" w:rsidRPr="00BB0E1F" w:rsidRDefault="006B5974" w:rsidP="0073500A">
      <w:pPr>
        <w:pStyle w:val="ListParagraph"/>
        <w:numPr>
          <w:ilvl w:val="0"/>
          <w:numId w:val="20"/>
        </w:numPr>
        <w:tabs>
          <w:tab w:val="left" w:pos="195"/>
        </w:tabs>
        <w:spacing w:line="240" w:lineRule="auto"/>
        <w:ind w:left="1276" w:firstLine="0"/>
        <w:jc w:val="left"/>
        <w:rPr>
          <w:rFonts w:ascii="Arial" w:hAnsi="Arial" w:cs="Arial"/>
          <w:color w:val="000000"/>
          <w:sz w:val="24"/>
          <w:szCs w:val="24"/>
        </w:rPr>
      </w:pPr>
      <w:r w:rsidRPr="006B5974">
        <w:rPr>
          <w:rFonts w:ascii="Arial" w:hAnsi="Arial" w:cs="Arial"/>
          <w:color w:val="000000"/>
          <w:sz w:val="24"/>
          <w:szCs w:val="24"/>
        </w:rPr>
        <w:t xml:space="preserve"> timeline of implementation. </w:t>
      </w:r>
    </w:p>
    <w:p w14:paraId="6563369A" w14:textId="77777777" w:rsidR="006D5A1B" w:rsidRDefault="006D5A1B" w:rsidP="00581112">
      <w:pPr>
        <w:tabs>
          <w:tab w:val="left" w:pos="195"/>
          <w:tab w:val="center" w:pos="4513"/>
        </w:tabs>
        <w:spacing w:line="240" w:lineRule="auto"/>
        <w:jc w:val="left"/>
        <w:rPr>
          <w:rFonts w:ascii="Arial" w:hAnsi="Arial" w:cs="Arial"/>
          <w:sz w:val="24"/>
          <w:szCs w:val="24"/>
        </w:rPr>
      </w:pPr>
    </w:p>
    <w:p w14:paraId="00AFCB29" w14:textId="77777777" w:rsidR="00AA1C0D" w:rsidRPr="00606524" w:rsidRDefault="00632778" w:rsidP="00581112">
      <w:pPr>
        <w:pStyle w:val="ListParagraph"/>
        <w:numPr>
          <w:ilvl w:val="0"/>
          <w:numId w:val="2"/>
        </w:numPr>
        <w:tabs>
          <w:tab w:val="left" w:pos="195"/>
        </w:tabs>
        <w:spacing w:line="240" w:lineRule="auto"/>
        <w:ind w:hanging="720"/>
        <w:jc w:val="left"/>
        <w:rPr>
          <w:rFonts w:ascii="Arial" w:hAnsi="Arial" w:cs="Arial"/>
          <w:b/>
          <w:sz w:val="24"/>
          <w:szCs w:val="24"/>
        </w:rPr>
      </w:pPr>
      <w:r w:rsidRPr="00606524">
        <w:rPr>
          <w:rFonts w:ascii="Arial" w:hAnsi="Arial" w:cs="Arial"/>
          <w:b/>
          <w:sz w:val="24"/>
          <w:szCs w:val="24"/>
        </w:rPr>
        <w:t>PAY REVIEWS (TEACHERS)</w:t>
      </w:r>
    </w:p>
    <w:p w14:paraId="7311A23B" w14:textId="77777777" w:rsidR="00AA1C0D" w:rsidRDefault="00AA1C0D" w:rsidP="00581112">
      <w:pPr>
        <w:tabs>
          <w:tab w:val="left" w:pos="195"/>
          <w:tab w:val="center" w:pos="4513"/>
        </w:tabs>
        <w:spacing w:line="240" w:lineRule="auto"/>
        <w:ind w:left="360"/>
        <w:jc w:val="left"/>
        <w:rPr>
          <w:rFonts w:ascii="Arial" w:hAnsi="Arial" w:cs="Arial"/>
          <w:sz w:val="24"/>
          <w:szCs w:val="24"/>
        </w:rPr>
      </w:pPr>
    </w:p>
    <w:p w14:paraId="0689B670" w14:textId="77777777" w:rsidR="00304541" w:rsidRDefault="00DD715E" w:rsidP="00581112">
      <w:pPr>
        <w:tabs>
          <w:tab w:val="left" w:pos="195"/>
          <w:tab w:val="center" w:pos="4513"/>
        </w:tabs>
        <w:spacing w:line="240" w:lineRule="auto"/>
        <w:ind w:left="709" w:hanging="709"/>
        <w:jc w:val="left"/>
        <w:rPr>
          <w:rFonts w:ascii="Arial" w:hAnsi="Arial" w:cs="Arial"/>
          <w:sz w:val="24"/>
          <w:szCs w:val="24"/>
        </w:rPr>
      </w:pPr>
      <w:r>
        <w:rPr>
          <w:rFonts w:ascii="Arial" w:hAnsi="Arial" w:cs="Arial"/>
          <w:sz w:val="24"/>
          <w:szCs w:val="24"/>
        </w:rPr>
        <w:t>3.1</w:t>
      </w:r>
      <w:r>
        <w:rPr>
          <w:rFonts w:ascii="Arial" w:hAnsi="Arial" w:cs="Arial"/>
          <w:sz w:val="24"/>
          <w:szCs w:val="24"/>
        </w:rPr>
        <w:tab/>
      </w:r>
      <w:r w:rsidR="00AA1C0D">
        <w:rPr>
          <w:rFonts w:ascii="Arial" w:hAnsi="Arial" w:cs="Arial"/>
          <w:sz w:val="24"/>
          <w:szCs w:val="24"/>
        </w:rPr>
        <w:t>The Governing Body</w:t>
      </w:r>
      <w:r w:rsidR="00D319FB">
        <w:rPr>
          <w:rFonts w:ascii="Arial" w:hAnsi="Arial" w:cs="Arial"/>
          <w:sz w:val="24"/>
          <w:szCs w:val="24"/>
        </w:rPr>
        <w:t xml:space="preserve"> </w:t>
      </w:r>
      <w:r w:rsidR="00AA1C0D">
        <w:rPr>
          <w:rFonts w:ascii="Arial" w:hAnsi="Arial" w:cs="Arial"/>
          <w:sz w:val="24"/>
          <w:szCs w:val="24"/>
        </w:rPr>
        <w:t>will ensure that each teacher’s salary is reviewed annually, with effect from 1 September and no later than 31 October each year</w:t>
      </w:r>
      <w:r w:rsidR="00304541">
        <w:rPr>
          <w:rFonts w:ascii="Arial" w:hAnsi="Arial" w:cs="Arial"/>
          <w:sz w:val="24"/>
          <w:szCs w:val="24"/>
        </w:rPr>
        <w:t>.</w:t>
      </w:r>
      <w:r w:rsidR="00324A37">
        <w:rPr>
          <w:rFonts w:ascii="Arial" w:hAnsi="Arial" w:cs="Arial"/>
          <w:sz w:val="24"/>
          <w:szCs w:val="24"/>
        </w:rPr>
        <w:t xml:space="preserve">  Pay reviews in accordance with this paragraph are for the particular purpose of progression within an existing agreed pay band/range of points.</w:t>
      </w:r>
    </w:p>
    <w:p w14:paraId="6C288F39" w14:textId="77777777" w:rsidR="00DD715E" w:rsidRDefault="00DD715E" w:rsidP="00581112">
      <w:pPr>
        <w:tabs>
          <w:tab w:val="left" w:pos="195"/>
          <w:tab w:val="center" w:pos="4513"/>
        </w:tabs>
        <w:spacing w:line="240" w:lineRule="auto"/>
        <w:ind w:left="360"/>
        <w:jc w:val="left"/>
        <w:rPr>
          <w:rFonts w:ascii="Arial" w:hAnsi="Arial" w:cs="Arial"/>
          <w:sz w:val="24"/>
          <w:szCs w:val="24"/>
        </w:rPr>
      </w:pPr>
    </w:p>
    <w:p w14:paraId="6B0B61CF" w14:textId="77777777" w:rsidR="00AA1C0D" w:rsidRDefault="00DD715E" w:rsidP="00581112">
      <w:pPr>
        <w:tabs>
          <w:tab w:val="left" w:pos="195"/>
          <w:tab w:val="center" w:pos="4513"/>
        </w:tabs>
        <w:spacing w:line="240" w:lineRule="auto"/>
        <w:ind w:left="709" w:hanging="709"/>
        <w:jc w:val="left"/>
        <w:rPr>
          <w:rFonts w:ascii="Arial" w:hAnsi="Arial" w:cs="Arial"/>
          <w:sz w:val="24"/>
          <w:szCs w:val="24"/>
        </w:rPr>
      </w:pPr>
      <w:r>
        <w:rPr>
          <w:rFonts w:ascii="Arial" w:hAnsi="Arial" w:cs="Arial"/>
          <w:sz w:val="24"/>
          <w:szCs w:val="24"/>
        </w:rPr>
        <w:t>3.2</w:t>
      </w:r>
      <w:r>
        <w:rPr>
          <w:rFonts w:ascii="Arial" w:hAnsi="Arial" w:cs="Arial"/>
          <w:sz w:val="24"/>
          <w:szCs w:val="24"/>
        </w:rPr>
        <w:tab/>
      </w:r>
      <w:r w:rsidR="00304541">
        <w:rPr>
          <w:rFonts w:ascii="Arial" w:hAnsi="Arial" w:cs="Arial"/>
          <w:sz w:val="24"/>
          <w:szCs w:val="24"/>
        </w:rPr>
        <w:t>All teachers must be</w:t>
      </w:r>
      <w:r w:rsidR="00AA1C0D">
        <w:rPr>
          <w:rFonts w:ascii="Arial" w:hAnsi="Arial" w:cs="Arial"/>
          <w:sz w:val="24"/>
          <w:szCs w:val="24"/>
        </w:rPr>
        <w:t xml:space="preserve"> given a written statement setting out their salary and any other financial benefits to which they are en</w:t>
      </w:r>
      <w:r w:rsidR="002E1000">
        <w:rPr>
          <w:rFonts w:ascii="Arial" w:hAnsi="Arial" w:cs="Arial"/>
          <w:sz w:val="24"/>
          <w:szCs w:val="24"/>
        </w:rPr>
        <w:t xml:space="preserve">titled.  Reviews by the Governing Body may take place at other times of the year to reflect any changes in circumstances or job description that lead to a change </w:t>
      </w:r>
      <w:r w:rsidR="00304541">
        <w:rPr>
          <w:rFonts w:ascii="Arial" w:hAnsi="Arial" w:cs="Arial"/>
          <w:sz w:val="24"/>
          <w:szCs w:val="24"/>
        </w:rPr>
        <w:t>in the basis for calculating an</w:t>
      </w:r>
      <w:r w:rsidR="002E1000">
        <w:rPr>
          <w:rFonts w:ascii="Arial" w:hAnsi="Arial" w:cs="Arial"/>
          <w:sz w:val="24"/>
          <w:szCs w:val="24"/>
        </w:rPr>
        <w:t xml:space="preserve"> individual’s pay.  A written statement will be gi</w:t>
      </w:r>
      <w:r w:rsidR="00304541">
        <w:rPr>
          <w:rFonts w:ascii="Arial" w:hAnsi="Arial" w:cs="Arial"/>
          <w:sz w:val="24"/>
          <w:szCs w:val="24"/>
        </w:rPr>
        <w:t>ven after any review and where</w:t>
      </w:r>
      <w:r w:rsidR="002E1000">
        <w:rPr>
          <w:rFonts w:ascii="Arial" w:hAnsi="Arial" w:cs="Arial"/>
          <w:sz w:val="24"/>
          <w:szCs w:val="24"/>
        </w:rPr>
        <w:t xml:space="preserve"> applicable will give information about the basis on which it was made.</w:t>
      </w:r>
    </w:p>
    <w:p w14:paraId="2EB435D1" w14:textId="77777777" w:rsidR="000E4DCD" w:rsidRDefault="000E4DCD" w:rsidP="00581112">
      <w:pPr>
        <w:tabs>
          <w:tab w:val="left" w:pos="195"/>
          <w:tab w:val="center" w:pos="4513"/>
        </w:tabs>
        <w:spacing w:line="240" w:lineRule="auto"/>
        <w:ind w:left="360"/>
        <w:jc w:val="left"/>
        <w:rPr>
          <w:rFonts w:ascii="Arial" w:hAnsi="Arial" w:cs="Arial"/>
          <w:sz w:val="24"/>
          <w:szCs w:val="24"/>
        </w:rPr>
      </w:pPr>
    </w:p>
    <w:p w14:paraId="528150E4" w14:textId="77777777" w:rsidR="000E4DCD" w:rsidRDefault="00DD715E" w:rsidP="00581112">
      <w:pPr>
        <w:tabs>
          <w:tab w:val="left" w:pos="195"/>
          <w:tab w:val="center" w:pos="4513"/>
        </w:tabs>
        <w:spacing w:line="240" w:lineRule="auto"/>
        <w:ind w:left="709" w:hanging="709"/>
        <w:jc w:val="left"/>
        <w:rPr>
          <w:rFonts w:ascii="Arial" w:hAnsi="Arial" w:cs="Arial"/>
          <w:sz w:val="24"/>
          <w:szCs w:val="24"/>
        </w:rPr>
      </w:pPr>
      <w:r>
        <w:rPr>
          <w:rFonts w:ascii="Arial" w:hAnsi="Arial" w:cs="Arial"/>
          <w:sz w:val="24"/>
          <w:szCs w:val="24"/>
        </w:rPr>
        <w:t>3.3</w:t>
      </w:r>
      <w:r>
        <w:rPr>
          <w:rFonts w:ascii="Arial" w:hAnsi="Arial" w:cs="Arial"/>
          <w:sz w:val="24"/>
          <w:szCs w:val="24"/>
        </w:rPr>
        <w:tab/>
      </w:r>
      <w:r w:rsidR="000E4DCD">
        <w:rPr>
          <w:rFonts w:ascii="Arial" w:hAnsi="Arial" w:cs="Arial"/>
          <w:sz w:val="24"/>
          <w:szCs w:val="24"/>
        </w:rPr>
        <w:t>Where a pay determination leads or may lead to the start of a period of safeguardin</w:t>
      </w:r>
      <w:r w:rsidR="00304541">
        <w:rPr>
          <w:rFonts w:ascii="Arial" w:hAnsi="Arial" w:cs="Arial"/>
          <w:sz w:val="24"/>
          <w:szCs w:val="24"/>
        </w:rPr>
        <w:t>g, the Governing Body will give written no</w:t>
      </w:r>
      <w:r w:rsidR="000E4DCD">
        <w:rPr>
          <w:rFonts w:ascii="Arial" w:hAnsi="Arial" w:cs="Arial"/>
          <w:sz w:val="24"/>
          <w:szCs w:val="24"/>
        </w:rPr>
        <w:t>tification as soon as possible and no later than one month after the date of the determination.</w:t>
      </w:r>
    </w:p>
    <w:p w14:paraId="46091CFC" w14:textId="77777777" w:rsidR="000E4DCD" w:rsidRDefault="000E4DCD" w:rsidP="00581112">
      <w:pPr>
        <w:tabs>
          <w:tab w:val="left" w:pos="195"/>
          <w:tab w:val="center" w:pos="4513"/>
        </w:tabs>
        <w:spacing w:line="240" w:lineRule="auto"/>
        <w:ind w:left="360"/>
        <w:jc w:val="left"/>
        <w:rPr>
          <w:rFonts w:ascii="Arial" w:hAnsi="Arial" w:cs="Arial"/>
          <w:sz w:val="24"/>
          <w:szCs w:val="24"/>
        </w:rPr>
      </w:pPr>
    </w:p>
    <w:p w14:paraId="66A9C770" w14:textId="474DAAE7" w:rsidR="000E4DCD" w:rsidRDefault="00DD715E" w:rsidP="00581112">
      <w:pPr>
        <w:tabs>
          <w:tab w:val="left" w:pos="195"/>
          <w:tab w:val="center" w:pos="4513"/>
        </w:tabs>
        <w:spacing w:line="240" w:lineRule="auto"/>
        <w:ind w:left="709" w:hanging="709"/>
        <w:jc w:val="left"/>
        <w:rPr>
          <w:rFonts w:ascii="Arial" w:hAnsi="Arial" w:cs="Arial"/>
          <w:sz w:val="24"/>
          <w:szCs w:val="24"/>
        </w:rPr>
      </w:pPr>
      <w:r>
        <w:rPr>
          <w:rFonts w:ascii="Arial" w:hAnsi="Arial" w:cs="Arial"/>
          <w:sz w:val="24"/>
          <w:szCs w:val="24"/>
        </w:rPr>
        <w:t>3.4</w:t>
      </w:r>
      <w:r>
        <w:rPr>
          <w:rFonts w:ascii="Arial" w:hAnsi="Arial" w:cs="Arial"/>
          <w:sz w:val="24"/>
          <w:szCs w:val="24"/>
        </w:rPr>
        <w:tab/>
      </w:r>
      <w:r w:rsidR="00304541">
        <w:rPr>
          <w:rFonts w:ascii="Arial" w:hAnsi="Arial" w:cs="Arial"/>
          <w:sz w:val="24"/>
          <w:szCs w:val="24"/>
        </w:rPr>
        <w:t xml:space="preserve">Decisions on the pay of </w:t>
      </w:r>
      <w:r w:rsidR="00304541" w:rsidRPr="00606FD1">
        <w:rPr>
          <w:rFonts w:ascii="Arial" w:hAnsi="Arial" w:cs="Arial"/>
          <w:sz w:val="24"/>
          <w:szCs w:val="24"/>
        </w:rPr>
        <w:t xml:space="preserve">the </w:t>
      </w:r>
      <w:r w:rsidR="00606FD1" w:rsidRPr="00606FD1">
        <w:rPr>
          <w:rFonts w:ascii="Arial" w:hAnsi="Arial" w:cs="Arial"/>
          <w:sz w:val="24"/>
          <w:szCs w:val="24"/>
        </w:rPr>
        <w:t>Head Teacher</w:t>
      </w:r>
      <w:r w:rsidR="000E4DCD" w:rsidRPr="00606FD1">
        <w:rPr>
          <w:rFonts w:ascii="Arial" w:hAnsi="Arial" w:cs="Arial"/>
          <w:sz w:val="24"/>
          <w:szCs w:val="24"/>
        </w:rPr>
        <w:t xml:space="preserve"> will be</w:t>
      </w:r>
      <w:r w:rsidR="000E4DCD">
        <w:rPr>
          <w:rFonts w:ascii="Arial" w:hAnsi="Arial" w:cs="Arial"/>
          <w:sz w:val="24"/>
          <w:szCs w:val="24"/>
        </w:rPr>
        <w:t xml:space="preserve"> communicated by the Chair of the Governing Body, in writing in accordance with the STPCD timing of salary determination and notification.</w:t>
      </w:r>
    </w:p>
    <w:p w14:paraId="1A54F000" w14:textId="77777777" w:rsidR="00324A37" w:rsidRDefault="00324A37" w:rsidP="00581112">
      <w:pPr>
        <w:tabs>
          <w:tab w:val="left" w:pos="195"/>
          <w:tab w:val="center" w:pos="4513"/>
        </w:tabs>
        <w:spacing w:line="240" w:lineRule="auto"/>
        <w:ind w:left="709" w:hanging="709"/>
        <w:jc w:val="left"/>
        <w:rPr>
          <w:rFonts w:ascii="Arial" w:hAnsi="Arial" w:cs="Arial"/>
          <w:sz w:val="24"/>
          <w:szCs w:val="24"/>
        </w:rPr>
      </w:pPr>
    </w:p>
    <w:p w14:paraId="47880172" w14:textId="7378EC22" w:rsidR="00324A37" w:rsidRDefault="00324A37" w:rsidP="00581112">
      <w:pPr>
        <w:tabs>
          <w:tab w:val="left" w:pos="195"/>
          <w:tab w:val="center" w:pos="4513"/>
        </w:tabs>
        <w:spacing w:line="240" w:lineRule="auto"/>
        <w:ind w:left="709" w:hanging="709"/>
        <w:jc w:val="left"/>
        <w:rPr>
          <w:rFonts w:ascii="Arial" w:hAnsi="Arial" w:cs="Arial"/>
          <w:sz w:val="24"/>
          <w:szCs w:val="24"/>
        </w:rPr>
      </w:pPr>
      <w:r>
        <w:rPr>
          <w:rFonts w:ascii="Arial" w:hAnsi="Arial" w:cs="Arial"/>
          <w:sz w:val="24"/>
          <w:szCs w:val="24"/>
        </w:rPr>
        <w:t>3.5</w:t>
      </w:r>
      <w:r>
        <w:rPr>
          <w:rFonts w:ascii="Arial" w:hAnsi="Arial" w:cs="Arial"/>
          <w:sz w:val="24"/>
          <w:szCs w:val="24"/>
        </w:rPr>
        <w:tab/>
        <w:t xml:space="preserve">In accordance with paragraph 4.2 of the School Teachers Pay and Conditions Document </w:t>
      </w:r>
      <w:r w:rsidR="000C53D8">
        <w:rPr>
          <w:rFonts w:ascii="Arial" w:hAnsi="Arial" w:cs="Arial"/>
          <w:sz w:val="24"/>
          <w:szCs w:val="24"/>
        </w:rPr>
        <w:t>202</w:t>
      </w:r>
      <w:r w:rsidR="002F6A4E">
        <w:rPr>
          <w:rFonts w:ascii="Arial" w:hAnsi="Arial" w:cs="Arial"/>
          <w:sz w:val="24"/>
          <w:szCs w:val="24"/>
        </w:rPr>
        <w:t>3</w:t>
      </w:r>
      <w:r>
        <w:rPr>
          <w:rFonts w:ascii="Arial" w:hAnsi="Arial" w:cs="Arial"/>
          <w:sz w:val="24"/>
          <w:szCs w:val="24"/>
        </w:rPr>
        <w:t>, the school may choose to review the pay of some/all leadership posts however the provisions under paragraph 4.2 are at the discretion of the governing body.</w:t>
      </w:r>
    </w:p>
    <w:p w14:paraId="09469279" w14:textId="77777777" w:rsidR="00BE3B91" w:rsidRDefault="00BE3B91" w:rsidP="00581112">
      <w:pPr>
        <w:tabs>
          <w:tab w:val="left" w:pos="195"/>
          <w:tab w:val="center" w:pos="4513"/>
        </w:tabs>
        <w:spacing w:line="240" w:lineRule="auto"/>
        <w:jc w:val="left"/>
        <w:rPr>
          <w:rFonts w:ascii="Arial" w:hAnsi="Arial" w:cs="Arial"/>
          <w:sz w:val="24"/>
          <w:szCs w:val="24"/>
        </w:rPr>
      </w:pPr>
    </w:p>
    <w:p w14:paraId="736DDD68" w14:textId="77777777" w:rsidR="00606524" w:rsidRPr="004B18C4" w:rsidRDefault="00AD5E0C" w:rsidP="00581112">
      <w:pPr>
        <w:pStyle w:val="ListParagraph"/>
        <w:numPr>
          <w:ilvl w:val="0"/>
          <w:numId w:val="2"/>
        </w:numPr>
        <w:tabs>
          <w:tab w:val="left" w:pos="195"/>
        </w:tabs>
        <w:spacing w:line="240" w:lineRule="auto"/>
        <w:ind w:hanging="720"/>
        <w:jc w:val="left"/>
        <w:rPr>
          <w:rFonts w:ascii="Arial" w:hAnsi="Arial" w:cs="Arial"/>
          <w:b/>
          <w:sz w:val="24"/>
          <w:szCs w:val="24"/>
        </w:rPr>
      </w:pPr>
      <w:r>
        <w:rPr>
          <w:rFonts w:ascii="Arial" w:hAnsi="Arial" w:cs="Arial"/>
          <w:b/>
          <w:sz w:val="24"/>
          <w:szCs w:val="24"/>
        </w:rPr>
        <w:t>APPEALS</w:t>
      </w:r>
      <w:r w:rsidR="003D54B1">
        <w:rPr>
          <w:rFonts w:ascii="Arial" w:hAnsi="Arial" w:cs="Arial"/>
          <w:b/>
          <w:sz w:val="24"/>
          <w:szCs w:val="24"/>
        </w:rPr>
        <w:t xml:space="preserve"> (TEACHERS)</w:t>
      </w:r>
    </w:p>
    <w:p w14:paraId="58D3DA7D" w14:textId="77777777" w:rsidR="00A610F7" w:rsidRDefault="00A610F7" w:rsidP="00581112">
      <w:pPr>
        <w:tabs>
          <w:tab w:val="left" w:pos="195"/>
          <w:tab w:val="center" w:pos="4513"/>
        </w:tabs>
        <w:spacing w:line="240" w:lineRule="auto"/>
        <w:ind w:left="360"/>
        <w:jc w:val="left"/>
        <w:rPr>
          <w:rFonts w:ascii="Arial" w:hAnsi="Arial" w:cs="Arial"/>
          <w:b/>
          <w:sz w:val="24"/>
          <w:szCs w:val="24"/>
        </w:rPr>
      </w:pPr>
    </w:p>
    <w:p w14:paraId="5271C30D" w14:textId="13F4B8F4" w:rsidR="00A610F7" w:rsidRDefault="00A610F7" w:rsidP="00581112">
      <w:pPr>
        <w:numPr>
          <w:ilvl w:val="1"/>
          <w:numId w:val="2"/>
        </w:numPr>
        <w:tabs>
          <w:tab w:val="left" w:pos="142"/>
        </w:tabs>
        <w:spacing w:line="240" w:lineRule="auto"/>
        <w:ind w:hanging="720"/>
        <w:jc w:val="left"/>
        <w:rPr>
          <w:rFonts w:ascii="Arial" w:hAnsi="Arial" w:cs="Arial"/>
          <w:sz w:val="24"/>
          <w:szCs w:val="24"/>
        </w:rPr>
      </w:pPr>
      <w:r>
        <w:rPr>
          <w:rFonts w:ascii="Arial" w:hAnsi="Arial" w:cs="Arial"/>
          <w:sz w:val="24"/>
          <w:szCs w:val="24"/>
        </w:rPr>
        <w:t>In matters relating to pay, the teacher has</w:t>
      </w:r>
      <w:r w:rsidR="00355754">
        <w:rPr>
          <w:rFonts w:ascii="Arial" w:hAnsi="Arial" w:cs="Arial"/>
          <w:sz w:val="24"/>
          <w:szCs w:val="24"/>
        </w:rPr>
        <w:t xml:space="preserve"> only</w:t>
      </w:r>
      <w:r>
        <w:rPr>
          <w:rFonts w:ascii="Arial" w:hAnsi="Arial" w:cs="Arial"/>
          <w:sz w:val="24"/>
          <w:szCs w:val="24"/>
        </w:rPr>
        <w:t xml:space="preserve"> one opportunity to appeal. </w:t>
      </w:r>
      <w:r w:rsidR="00EB5BBC">
        <w:rPr>
          <w:rFonts w:ascii="Arial" w:hAnsi="Arial" w:cs="Arial"/>
          <w:sz w:val="24"/>
          <w:szCs w:val="24"/>
        </w:rPr>
        <w:t xml:space="preserve"> </w:t>
      </w:r>
      <w:r>
        <w:rPr>
          <w:rFonts w:ascii="Arial" w:hAnsi="Arial" w:cs="Arial"/>
          <w:sz w:val="24"/>
          <w:szCs w:val="24"/>
        </w:rPr>
        <w:t xml:space="preserve"> </w:t>
      </w:r>
      <w:r w:rsidR="00D5525F">
        <w:rPr>
          <w:rFonts w:ascii="Arial" w:hAnsi="Arial" w:cs="Arial"/>
          <w:sz w:val="24"/>
          <w:szCs w:val="24"/>
        </w:rPr>
        <w:t xml:space="preserve">            </w:t>
      </w:r>
      <w:r>
        <w:rPr>
          <w:rFonts w:ascii="Arial" w:hAnsi="Arial" w:cs="Arial"/>
          <w:sz w:val="24"/>
          <w:szCs w:val="24"/>
        </w:rPr>
        <w:t xml:space="preserve">A teacher may appeal against the determination in relation to his/her pay or any decision taken </w:t>
      </w:r>
      <w:r w:rsidRPr="00606FD1">
        <w:rPr>
          <w:rFonts w:ascii="Arial" w:hAnsi="Arial" w:cs="Arial"/>
          <w:sz w:val="24"/>
          <w:szCs w:val="24"/>
        </w:rPr>
        <w:t>by the</w:t>
      </w:r>
      <w:r w:rsidR="0036057D" w:rsidRPr="00606FD1">
        <w:rPr>
          <w:rFonts w:ascii="Arial" w:hAnsi="Arial" w:cs="Arial"/>
          <w:sz w:val="24"/>
          <w:szCs w:val="24"/>
        </w:rPr>
        <w:t xml:space="preserve"> </w:t>
      </w:r>
      <w:r w:rsidR="00606FD1" w:rsidRPr="00606FD1">
        <w:rPr>
          <w:rFonts w:ascii="Arial" w:hAnsi="Arial" w:cs="Arial"/>
          <w:sz w:val="24"/>
          <w:szCs w:val="24"/>
        </w:rPr>
        <w:t>Pay Committee</w:t>
      </w:r>
      <w:r w:rsidR="00D319FB" w:rsidRPr="00606FD1">
        <w:rPr>
          <w:rFonts w:ascii="Arial" w:hAnsi="Arial" w:cs="Arial"/>
          <w:sz w:val="24"/>
          <w:szCs w:val="24"/>
        </w:rPr>
        <w:t xml:space="preserve"> </w:t>
      </w:r>
      <w:r w:rsidRPr="00606FD1">
        <w:rPr>
          <w:rFonts w:ascii="Arial" w:hAnsi="Arial" w:cs="Arial"/>
          <w:sz w:val="24"/>
          <w:szCs w:val="24"/>
        </w:rPr>
        <w:t>that</w:t>
      </w:r>
      <w:r>
        <w:rPr>
          <w:rFonts w:ascii="Arial" w:hAnsi="Arial" w:cs="Arial"/>
          <w:sz w:val="24"/>
          <w:szCs w:val="24"/>
        </w:rPr>
        <w:t xml:space="preserve"> affects his/her pay</w:t>
      </w:r>
      <w:r w:rsidR="00324A37">
        <w:rPr>
          <w:rFonts w:ascii="Arial" w:hAnsi="Arial" w:cs="Arial"/>
          <w:sz w:val="24"/>
          <w:szCs w:val="24"/>
        </w:rPr>
        <w:t xml:space="preserve"> within their existing pay band/progression onto the Upper Pay Range.</w:t>
      </w:r>
    </w:p>
    <w:p w14:paraId="7154BB29" w14:textId="77777777" w:rsidR="00DD715E" w:rsidRDefault="00DD715E" w:rsidP="00581112">
      <w:pPr>
        <w:tabs>
          <w:tab w:val="left" w:pos="142"/>
        </w:tabs>
        <w:spacing w:line="240" w:lineRule="auto"/>
        <w:ind w:left="720"/>
        <w:jc w:val="left"/>
        <w:rPr>
          <w:rFonts w:ascii="Arial" w:hAnsi="Arial" w:cs="Arial"/>
          <w:sz w:val="24"/>
          <w:szCs w:val="24"/>
        </w:rPr>
      </w:pPr>
    </w:p>
    <w:p w14:paraId="5A9D143F" w14:textId="0857780A" w:rsidR="00A610F7" w:rsidRDefault="00A610F7" w:rsidP="00581112">
      <w:pPr>
        <w:numPr>
          <w:ilvl w:val="1"/>
          <w:numId w:val="2"/>
        </w:numPr>
        <w:tabs>
          <w:tab w:val="left" w:pos="142"/>
        </w:tabs>
        <w:spacing w:line="240" w:lineRule="auto"/>
        <w:ind w:hanging="720"/>
        <w:jc w:val="left"/>
        <w:rPr>
          <w:rFonts w:ascii="Arial" w:hAnsi="Arial" w:cs="Arial"/>
          <w:sz w:val="24"/>
          <w:szCs w:val="24"/>
        </w:rPr>
      </w:pPr>
      <w:r w:rsidRPr="00DD715E">
        <w:rPr>
          <w:rFonts w:ascii="Arial" w:hAnsi="Arial" w:cs="Arial"/>
          <w:sz w:val="24"/>
          <w:szCs w:val="24"/>
        </w:rPr>
        <w:t>At any stage of the appeal process, a teacher may be accompanied by and represented by a colleague or</w:t>
      </w:r>
      <w:r w:rsidR="007363A5">
        <w:rPr>
          <w:rFonts w:ascii="Arial" w:hAnsi="Arial" w:cs="Arial"/>
          <w:sz w:val="24"/>
          <w:szCs w:val="24"/>
        </w:rPr>
        <w:t xml:space="preserve"> Professional Association/T</w:t>
      </w:r>
      <w:r w:rsidRPr="00DD715E">
        <w:rPr>
          <w:rFonts w:ascii="Arial" w:hAnsi="Arial" w:cs="Arial"/>
          <w:sz w:val="24"/>
          <w:szCs w:val="24"/>
        </w:rPr>
        <w:t xml:space="preserve">rade </w:t>
      </w:r>
      <w:r w:rsidR="007363A5">
        <w:rPr>
          <w:rFonts w:ascii="Arial" w:hAnsi="Arial" w:cs="Arial"/>
          <w:sz w:val="24"/>
          <w:szCs w:val="24"/>
        </w:rPr>
        <w:t>U</w:t>
      </w:r>
      <w:r w:rsidRPr="00DD715E">
        <w:rPr>
          <w:rFonts w:ascii="Arial" w:hAnsi="Arial" w:cs="Arial"/>
          <w:sz w:val="24"/>
          <w:szCs w:val="24"/>
        </w:rPr>
        <w:t>nion representative.</w:t>
      </w:r>
    </w:p>
    <w:p w14:paraId="571E9492" w14:textId="77777777" w:rsidR="00DD715E" w:rsidRDefault="00DD715E" w:rsidP="00581112">
      <w:pPr>
        <w:pStyle w:val="ListParagraph"/>
        <w:spacing w:line="240" w:lineRule="auto"/>
        <w:rPr>
          <w:rFonts w:ascii="Arial" w:hAnsi="Arial" w:cs="Arial"/>
          <w:sz w:val="24"/>
          <w:szCs w:val="24"/>
        </w:rPr>
      </w:pPr>
    </w:p>
    <w:p w14:paraId="4B367D28" w14:textId="77777777" w:rsidR="00A610F7" w:rsidRPr="00DD715E" w:rsidRDefault="00A610F7" w:rsidP="00581112">
      <w:pPr>
        <w:numPr>
          <w:ilvl w:val="1"/>
          <w:numId w:val="2"/>
        </w:numPr>
        <w:tabs>
          <w:tab w:val="left" w:pos="142"/>
        </w:tabs>
        <w:spacing w:line="240" w:lineRule="auto"/>
        <w:ind w:hanging="720"/>
        <w:jc w:val="left"/>
        <w:rPr>
          <w:rFonts w:ascii="Arial" w:hAnsi="Arial" w:cs="Arial"/>
          <w:sz w:val="24"/>
          <w:szCs w:val="24"/>
        </w:rPr>
      </w:pPr>
      <w:r w:rsidRPr="00DD715E">
        <w:rPr>
          <w:rFonts w:ascii="Arial" w:hAnsi="Arial" w:cs="Arial"/>
          <w:sz w:val="24"/>
          <w:szCs w:val="24"/>
        </w:rPr>
        <w:lastRenderedPageBreak/>
        <w:t>The following list, which is not exhaustive, includes the usual reasons for appealing against a pay determination.</w:t>
      </w:r>
    </w:p>
    <w:p w14:paraId="046C3263" w14:textId="77777777" w:rsidR="00A610F7" w:rsidRDefault="00A610F7" w:rsidP="00581112">
      <w:pPr>
        <w:tabs>
          <w:tab w:val="left" w:pos="195"/>
          <w:tab w:val="center" w:pos="4513"/>
        </w:tabs>
        <w:spacing w:line="240" w:lineRule="auto"/>
        <w:jc w:val="left"/>
        <w:rPr>
          <w:rFonts w:ascii="Arial" w:hAnsi="Arial" w:cs="Arial"/>
          <w:sz w:val="24"/>
          <w:szCs w:val="24"/>
        </w:rPr>
      </w:pPr>
    </w:p>
    <w:p w14:paraId="45D5C50C" w14:textId="77777777" w:rsidR="00A610F7" w:rsidRDefault="00DD715E" w:rsidP="00581112">
      <w:pPr>
        <w:tabs>
          <w:tab w:val="left" w:pos="195"/>
          <w:tab w:val="center" w:pos="4513"/>
        </w:tabs>
        <w:spacing w:line="240" w:lineRule="auto"/>
        <w:ind w:left="709" w:hanging="709"/>
        <w:jc w:val="left"/>
        <w:rPr>
          <w:rFonts w:ascii="Arial" w:hAnsi="Arial" w:cs="Arial"/>
          <w:sz w:val="24"/>
          <w:szCs w:val="24"/>
        </w:rPr>
      </w:pPr>
      <w:r>
        <w:rPr>
          <w:rFonts w:ascii="Arial" w:hAnsi="Arial" w:cs="Arial"/>
          <w:sz w:val="24"/>
          <w:szCs w:val="24"/>
        </w:rPr>
        <w:tab/>
      </w:r>
      <w:r>
        <w:rPr>
          <w:rFonts w:ascii="Arial" w:hAnsi="Arial" w:cs="Arial"/>
          <w:sz w:val="24"/>
          <w:szCs w:val="24"/>
        </w:rPr>
        <w:tab/>
      </w:r>
      <w:r w:rsidR="00A610F7">
        <w:rPr>
          <w:rFonts w:ascii="Arial" w:hAnsi="Arial" w:cs="Arial"/>
          <w:sz w:val="24"/>
          <w:szCs w:val="24"/>
        </w:rPr>
        <w:t>That the person or committee by whom the decision was made;</w:t>
      </w:r>
    </w:p>
    <w:p w14:paraId="34F54955" w14:textId="77777777" w:rsidR="00A610F7" w:rsidRDefault="00A610F7" w:rsidP="00581112">
      <w:pPr>
        <w:tabs>
          <w:tab w:val="left" w:pos="195"/>
          <w:tab w:val="center" w:pos="4513"/>
        </w:tabs>
        <w:spacing w:line="240" w:lineRule="auto"/>
        <w:jc w:val="left"/>
        <w:rPr>
          <w:rFonts w:ascii="Arial" w:hAnsi="Arial" w:cs="Arial"/>
          <w:sz w:val="24"/>
          <w:szCs w:val="24"/>
        </w:rPr>
      </w:pPr>
    </w:p>
    <w:p w14:paraId="410B11E7" w14:textId="77777777" w:rsidR="00A610F7" w:rsidRDefault="00A610F7" w:rsidP="0073500A">
      <w:pPr>
        <w:pStyle w:val="ListParagraph"/>
        <w:numPr>
          <w:ilvl w:val="0"/>
          <w:numId w:val="6"/>
        </w:numPr>
        <w:tabs>
          <w:tab w:val="left" w:pos="195"/>
          <w:tab w:val="center" w:pos="709"/>
        </w:tabs>
        <w:spacing w:line="240" w:lineRule="auto"/>
        <w:jc w:val="left"/>
        <w:rPr>
          <w:rFonts w:ascii="Arial" w:hAnsi="Arial" w:cs="Arial"/>
          <w:sz w:val="24"/>
          <w:szCs w:val="24"/>
        </w:rPr>
      </w:pPr>
      <w:r>
        <w:rPr>
          <w:rFonts w:ascii="Arial" w:hAnsi="Arial" w:cs="Arial"/>
          <w:sz w:val="24"/>
          <w:szCs w:val="24"/>
        </w:rPr>
        <w:t>Incorrectly applied any provisions of the STPCD</w:t>
      </w:r>
      <w:r w:rsidR="007363A5">
        <w:rPr>
          <w:rFonts w:ascii="Arial" w:hAnsi="Arial" w:cs="Arial"/>
          <w:sz w:val="24"/>
          <w:szCs w:val="24"/>
        </w:rPr>
        <w:t xml:space="preserve"> or Model School Pay Policy</w:t>
      </w:r>
    </w:p>
    <w:p w14:paraId="60BAA475" w14:textId="77777777" w:rsidR="00A610F7" w:rsidRDefault="00A610F7" w:rsidP="0073500A">
      <w:pPr>
        <w:pStyle w:val="ListParagraph"/>
        <w:numPr>
          <w:ilvl w:val="0"/>
          <w:numId w:val="6"/>
        </w:numPr>
        <w:tabs>
          <w:tab w:val="left" w:pos="195"/>
          <w:tab w:val="center" w:pos="709"/>
        </w:tabs>
        <w:spacing w:line="240" w:lineRule="auto"/>
        <w:jc w:val="left"/>
        <w:rPr>
          <w:rFonts w:ascii="Arial" w:hAnsi="Arial" w:cs="Arial"/>
          <w:sz w:val="24"/>
          <w:szCs w:val="24"/>
        </w:rPr>
      </w:pPr>
      <w:r>
        <w:rPr>
          <w:rFonts w:ascii="Arial" w:hAnsi="Arial" w:cs="Arial"/>
          <w:sz w:val="24"/>
          <w:szCs w:val="24"/>
        </w:rPr>
        <w:t>Failed to have proper regard for statutory guidance</w:t>
      </w:r>
    </w:p>
    <w:p w14:paraId="7343F8AA" w14:textId="77777777" w:rsidR="00A610F7" w:rsidRDefault="00A610F7" w:rsidP="0073500A">
      <w:pPr>
        <w:pStyle w:val="ListParagraph"/>
        <w:numPr>
          <w:ilvl w:val="0"/>
          <w:numId w:val="6"/>
        </w:numPr>
        <w:tabs>
          <w:tab w:val="left" w:pos="195"/>
          <w:tab w:val="center" w:pos="709"/>
        </w:tabs>
        <w:spacing w:line="240" w:lineRule="auto"/>
        <w:jc w:val="left"/>
        <w:rPr>
          <w:rFonts w:ascii="Arial" w:hAnsi="Arial" w:cs="Arial"/>
          <w:sz w:val="24"/>
          <w:szCs w:val="24"/>
        </w:rPr>
      </w:pPr>
      <w:r>
        <w:rPr>
          <w:rFonts w:ascii="Arial" w:hAnsi="Arial" w:cs="Arial"/>
          <w:sz w:val="24"/>
          <w:szCs w:val="24"/>
        </w:rPr>
        <w:t>Failed to take account of relevant evidence</w:t>
      </w:r>
    </w:p>
    <w:p w14:paraId="11A77BA2" w14:textId="77777777" w:rsidR="00A610F7" w:rsidRDefault="00A610F7" w:rsidP="0073500A">
      <w:pPr>
        <w:pStyle w:val="ListParagraph"/>
        <w:numPr>
          <w:ilvl w:val="0"/>
          <w:numId w:val="6"/>
        </w:numPr>
        <w:tabs>
          <w:tab w:val="left" w:pos="195"/>
        </w:tabs>
        <w:spacing w:line="240" w:lineRule="auto"/>
        <w:jc w:val="left"/>
        <w:rPr>
          <w:rFonts w:ascii="Arial" w:hAnsi="Arial" w:cs="Arial"/>
          <w:sz w:val="24"/>
          <w:szCs w:val="24"/>
        </w:rPr>
      </w:pPr>
      <w:r>
        <w:rPr>
          <w:rFonts w:ascii="Arial" w:hAnsi="Arial" w:cs="Arial"/>
          <w:sz w:val="24"/>
          <w:szCs w:val="24"/>
        </w:rPr>
        <w:t>Took account of irrelevant or inaccurate evidence</w:t>
      </w:r>
    </w:p>
    <w:p w14:paraId="613EC2A7" w14:textId="77777777" w:rsidR="00A610F7" w:rsidRDefault="00A610F7" w:rsidP="0073500A">
      <w:pPr>
        <w:pStyle w:val="ListParagraph"/>
        <w:numPr>
          <w:ilvl w:val="0"/>
          <w:numId w:val="6"/>
        </w:numPr>
        <w:tabs>
          <w:tab w:val="left" w:pos="195"/>
          <w:tab w:val="center" w:pos="709"/>
        </w:tabs>
        <w:spacing w:line="240" w:lineRule="auto"/>
        <w:jc w:val="left"/>
        <w:rPr>
          <w:rFonts w:ascii="Arial" w:hAnsi="Arial" w:cs="Arial"/>
          <w:sz w:val="24"/>
          <w:szCs w:val="24"/>
        </w:rPr>
      </w:pPr>
      <w:r>
        <w:rPr>
          <w:rFonts w:ascii="Arial" w:hAnsi="Arial" w:cs="Arial"/>
          <w:sz w:val="24"/>
          <w:szCs w:val="24"/>
        </w:rPr>
        <w:t>Was biased; or</w:t>
      </w:r>
    </w:p>
    <w:p w14:paraId="3FBE617A" w14:textId="77777777" w:rsidR="00324A37" w:rsidRDefault="00A610F7" w:rsidP="0073500A">
      <w:pPr>
        <w:pStyle w:val="ListParagraph"/>
        <w:numPr>
          <w:ilvl w:val="0"/>
          <w:numId w:val="6"/>
        </w:numPr>
        <w:tabs>
          <w:tab w:val="left" w:pos="195"/>
        </w:tabs>
        <w:spacing w:line="240" w:lineRule="auto"/>
        <w:jc w:val="left"/>
        <w:rPr>
          <w:rFonts w:ascii="Arial" w:hAnsi="Arial" w:cs="Arial"/>
          <w:sz w:val="24"/>
          <w:szCs w:val="24"/>
        </w:rPr>
      </w:pPr>
      <w:r>
        <w:rPr>
          <w:rFonts w:ascii="Arial" w:hAnsi="Arial" w:cs="Arial"/>
          <w:sz w:val="24"/>
          <w:szCs w:val="24"/>
        </w:rPr>
        <w:t>Otherwise unlawfully discriminated against a teacher</w:t>
      </w:r>
    </w:p>
    <w:p w14:paraId="05AE52E0" w14:textId="77777777" w:rsidR="00324A37" w:rsidRDefault="00324A37" w:rsidP="00A31FDC">
      <w:pPr>
        <w:pStyle w:val="ListParagraph"/>
        <w:tabs>
          <w:tab w:val="left" w:pos="195"/>
        </w:tabs>
        <w:spacing w:line="240" w:lineRule="auto"/>
        <w:ind w:left="1440"/>
        <w:jc w:val="left"/>
        <w:rPr>
          <w:rFonts w:ascii="Arial" w:hAnsi="Arial" w:cs="Arial"/>
          <w:sz w:val="24"/>
          <w:szCs w:val="24"/>
        </w:rPr>
      </w:pPr>
    </w:p>
    <w:p w14:paraId="576528C1" w14:textId="098F2720" w:rsidR="00A31FDC" w:rsidRDefault="00324A37" w:rsidP="00BB0E1F">
      <w:pPr>
        <w:pStyle w:val="ListParagraph"/>
        <w:spacing w:line="240" w:lineRule="auto"/>
        <w:ind w:left="0"/>
        <w:jc w:val="left"/>
        <w:rPr>
          <w:rFonts w:ascii="Arial" w:hAnsi="Arial" w:cs="Arial"/>
          <w:sz w:val="24"/>
          <w:szCs w:val="24"/>
        </w:rPr>
      </w:pPr>
      <w:r w:rsidRPr="00324A37">
        <w:rPr>
          <w:rFonts w:ascii="Arial" w:hAnsi="Arial" w:cs="Arial"/>
          <w:sz w:val="24"/>
          <w:szCs w:val="24"/>
        </w:rPr>
        <w:t>4.4</w:t>
      </w:r>
      <w:r w:rsidRPr="00324A37">
        <w:rPr>
          <w:rFonts w:ascii="Arial" w:hAnsi="Arial" w:cs="Arial"/>
          <w:sz w:val="24"/>
          <w:szCs w:val="24"/>
        </w:rPr>
        <w:tab/>
      </w:r>
      <w:r>
        <w:rPr>
          <w:rFonts w:ascii="Arial" w:hAnsi="Arial" w:cs="Arial"/>
          <w:sz w:val="24"/>
          <w:szCs w:val="24"/>
        </w:rPr>
        <w:t>Any challenge in relation to paragraph 4.2 of the STPCD will be dealt with outside of this appeal process.</w:t>
      </w:r>
    </w:p>
    <w:p w14:paraId="65AA1B72" w14:textId="77777777" w:rsidR="00A31FDC" w:rsidRDefault="00A31FDC" w:rsidP="00A31FDC">
      <w:pPr>
        <w:pStyle w:val="ListParagraph"/>
        <w:tabs>
          <w:tab w:val="left" w:pos="195"/>
        </w:tabs>
        <w:spacing w:line="240" w:lineRule="auto"/>
        <w:ind w:left="0"/>
        <w:jc w:val="left"/>
        <w:rPr>
          <w:rFonts w:ascii="Arial" w:hAnsi="Arial" w:cs="Arial"/>
          <w:sz w:val="24"/>
          <w:szCs w:val="24"/>
        </w:rPr>
      </w:pPr>
    </w:p>
    <w:p w14:paraId="49EBD28F" w14:textId="77777777" w:rsidR="00BE3B91" w:rsidRPr="00A610F7" w:rsidRDefault="00BE3B91" w:rsidP="00444661">
      <w:pPr>
        <w:pStyle w:val="ListParagraph"/>
        <w:tabs>
          <w:tab w:val="left" w:pos="195"/>
        </w:tabs>
        <w:spacing w:line="240" w:lineRule="auto"/>
        <w:jc w:val="left"/>
        <w:rPr>
          <w:rFonts w:ascii="Arial" w:hAnsi="Arial" w:cs="Arial"/>
          <w:sz w:val="24"/>
          <w:szCs w:val="24"/>
        </w:rPr>
      </w:pPr>
    </w:p>
    <w:p w14:paraId="76F9923C" w14:textId="77777777" w:rsidR="00B17CCB" w:rsidRDefault="00632778" w:rsidP="00581112">
      <w:pPr>
        <w:pStyle w:val="ListParagraph"/>
        <w:numPr>
          <w:ilvl w:val="0"/>
          <w:numId w:val="2"/>
        </w:numPr>
        <w:tabs>
          <w:tab w:val="left" w:pos="195"/>
        </w:tabs>
        <w:spacing w:line="240" w:lineRule="auto"/>
        <w:ind w:hanging="720"/>
        <w:jc w:val="left"/>
        <w:rPr>
          <w:rFonts w:ascii="Arial" w:hAnsi="Arial" w:cs="Arial"/>
          <w:b/>
          <w:sz w:val="24"/>
          <w:szCs w:val="24"/>
        </w:rPr>
      </w:pPr>
      <w:r w:rsidRPr="00B17CCB">
        <w:rPr>
          <w:rFonts w:ascii="Arial" w:hAnsi="Arial" w:cs="Arial"/>
          <w:b/>
          <w:sz w:val="24"/>
          <w:szCs w:val="24"/>
        </w:rPr>
        <w:t>APPEALS (THE ORDER OF PROCEEDINGS)</w:t>
      </w:r>
    </w:p>
    <w:p w14:paraId="5F6C0347" w14:textId="77777777" w:rsidR="00B17CCB" w:rsidRDefault="00B17CCB" w:rsidP="00581112">
      <w:pPr>
        <w:tabs>
          <w:tab w:val="left" w:pos="195"/>
          <w:tab w:val="center" w:pos="4513"/>
        </w:tabs>
        <w:spacing w:line="240" w:lineRule="auto"/>
        <w:jc w:val="left"/>
        <w:rPr>
          <w:rFonts w:ascii="Arial" w:hAnsi="Arial" w:cs="Arial"/>
          <w:b/>
          <w:sz w:val="24"/>
          <w:szCs w:val="24"/>
        </w:rPr>
      </w:pPr>
    </w:p>
    <w:p w14:paraId="4DC6A1D2" w14:textId="77777777" w:rsidR="00B17CCB" w:rsidRDefault="00B17CCB" w:rsidP="00581112">
      <w:pPr>
        <w:numPr>
          <w:ilvl w:val="1"/>
          <w:numId w:val="2"/>
        </w:numPr>
        <w:spacing w:line="240" w:lineRule="auto"/>
        <w:ind w:hanging="720"/>
        <w:jc w:val="left"/>
        <w:rPr>
          <w:rFonts w:ascii="Arial" w:hAnsi="Arial" w:cs="Arial"/>
          <w:sz w:val="24"/>
          <w:szCs w:val="24"/>
        </w:rPr>
      </w:pPr>
      <w:r>
        <w:rPr>
          <w:rFonts w:ascii="Arial" w:hAnsi="Arial" w:cs="Arial"/>
          <w:sz w:val="24"/>
          <w:szCs w:val="24"/>
        </w:rPr>
        <w:t>The order of procee</w:t>
      </w:r>
      <w:r w:rsidR="00A0089E">
        <w:rPr>
          <w:rFonts w:ascii="Arial" w:hAnsi="Arial" w:cs="Arial"/>
          <w:sz w:val="24"/>
          <w:szCs w:val="24"/>
        </w:rPr>
        <w:t>dings for hearing an appeal</w:t>
      </w:r>
      <w:r>
        <w:rPr>
          <w:rFonts w:ascii="Arial" w:hAnsi="Arial" w:cs="Arial"/>
          <w:sz w:val="24"/>
          <w:szCs w:val="24"/>
        </w:rPr>
        <w:t xml:space="preserve"> is as follows:</w:t>
      </w:r>
    </w:p>
    <w:p w14:paraId="583AC5C3" w14:textId="77777777" w:rsidR="00B17CCB" w:rsidRDefault="00B17CCB" w:rsidP="00581112">
      <w:pPr>
        <w:tabs>
          <w:tab w:val="left" w:pos="195"/>
          <w:tab w:val="center" w:pos="4513"/>
        </w:tabs>
        <w:spacing w:line="240" w:lineRule="auto"/>
        <w:jc w:val="left"/>
        <w:rPr>
          <w:rFonts w:ascii="Arial" w:hAnsi="Arial" w:cs="Arial"/>
          <w:sz w:val="24"/>
          <w:szCs w:val="24"/>
        </w:rPr>
      </w:pPr>
    </w:p>
    <w:p w14:paraId="61C1A6D3" w14:textId="77777777" w:rsidR="00B17CCB" w:rsidRDefault="00B17CCB" w:rsidP="0073500A">
      <w:pPr>
        <w:pStyle w:val="ListParagraph"/>
        <w:numPr>
          <w:ilvl w:val="0"/>
          <w:numId w:val="7"/>
        </w:numPr>
        <w:tabs>
          <w:tab w:val="left" w:pos="195"/>
          <w:tab w:val="center" w:pos="709"/>
        </w:tabs>
        <w:spacing w:line="240" w:lineRule="auto"/>
        <w:jc w:val="left"/>
        <w:rPr>
          <w:rFonts w:ascii="Arial" w:hAnsi="Arial" w:cs="Arial"/>
          <w:sz w:val="24"/>
          <w:szCs w:val="24"/>
        </w:rPr>
      </w:pPr>
      <w:r>
        <w:rPr>
          <w:rFonts w:ascii="Arial" w:hAnsi="Arial" w:cs="Arial"/>
          <w:sz w:val="24"/>
          <w:szCs w:val="24"/>
        </w:rPr>
        <w:t>The teacher receives written confirmation of the pay determination and where applicable th</w:t>
      </w:r>
      <w:r w:rsidR="00A0089E">
        <w:rPr>
          <w:rFonts w:ascii="Arial" w:hAnsi="Arial" w:cs="Arial"/>
          <w:sz w:val="24"/>
          <w:szCs w:val="24"/>
        </w:rPr>
        <w:t>e basis on which the decision has been</w:t>
      </w:r>
      <w:r>
        <w:rPr>
          <w:rFonts w:ascii="Arial" w:hAnsi="Arial" w:cs="Arial"/>
          <w:sz w:val="24"/>
          <w:szCs w:val="24"/>
        </w:rPr>
        <w:t xml:space="preserve"> made.</w:t>
      </w:r>
    </w:p>
    <w:p w14:paraId="5D29D673" w14:textId="77777777" w:rsidR="000B6CE1" w:rsidRDefault="000B6CE1" w:rsidP="00581112">
      <w:pPr>
        <w:pStyle w:val="ListParagraph"/>
        <w:tabs>
          <w:tab w:val="left" w:pos="195"/>
          <w:tab w:val="center" w:pos="4513"/>
        </w:tabs>
        <w:spacing w:line="240" w:lineRule="auto"/>
        <w:jc w:val="left"/>
        <w:rPr>
          <w:rFonts w:ascii="Arial" w:hAnsi="Arial" w:cs="Arial"/>
          <w:sz w:val="24"/>
          <w:szCs w:val="24"/>
        </w:rPr>
      </w:pPr>
    </w:p>
    <w:p w14:paraId="2914E5E7" w14:textId="2EE8FE4D" w:rsidR="00B17CCB" w:rsidRDefault="00B17CCB" w:rsidP="0073500A">
      <w:pPr>
        <w:pStyle w:val="ListParagraph"/>
        <w:numPr>
          <w:ilvl w:val="0"/>
          <w:numId w:val="7"/>
        </w:numPr>
        <w:tabs>
          <w:tab w:val="left" w:pos="195"/>
        </w:tabs>
        <w:spacing w:line="240" w:lineRule="auto"/>
        <w:jc w:val="left"/>
        <w:rPr>
          <w:rFonts w:ascii="Arial" w:hAnsi="Arial" w:cs="Arial"/>
          <w:sz w:val="24"/>
          <w:szCs w:val="24"/>
        </w:rPr>
      </w:pPr>
      <w:r>
        <w:rPr>
          <w:rFonts w:ascii="Arial" w:hAnsi="Arial" w:cs="Arial"/>
          <w:sz w:val="24"/>
          <w:szCs w:val="24"/>
        </w:rPr>
        <w:t xml:space="preserve">If the teacher is not satisfied, he/she should seek to resolve this by discussing the matter informally with </w:t>
      </w:r>
      <w:r w:rsidRPr="00606FD1">
        <w:rPr>
          <w:rFonts w:ascii="Arial" w:hAnsi="Arial" w:cs="Arial"/>
          <w:sz w:val="24"/>
          <w:szCs w:val="24"/>
        </w:rPr>
        <w:t xml:space="preserve">the </w:t>
      </w:r>
      <w:r w:rsidR="00606FD1" w:rsidRPr="00606FD1">
        <w:rPr>
          <w:rFonts w:ascii="Arial" w:hAnsi="Arial" w:cs="Arial"/>
          <w:sz w:val="24"/>
          <w:szCs w:val="24"/>
        </w:rPr>
        <w:t>Head</w:t>
      </w:r>
      <w:r w:rsidR="00606FD1">
        <w:rPr>
          <w:rFonts w:ascii="Arial" w:hAnsi="Arial" w:cs="Arial"/>
          <w:sz w:val="24"/>
          <w:szCs w:val="24"/>
        </w:rPr>
        <w:t>t</w:t>
      </w:r>
      <w:r w:rsidR="00606FD1" w:rsidRPr="00606FD1">
        <w:rPr>
          <w:rFonts w:ascii="Arial" w:hAnsi="Arial" w:cs="Arial"/>
          <w:sz w:val="24"/>
          <w:szCs w:val="24"/>
        </w:rPr>
        <w:t>eacher</w:t>
      </w:r>
      <w:r w:rsidRPr="00606FD1">
        <w:rPr>
          <w:rFonts w:ascii="Arial" w:hAnsi="Arial" w:cs="Arial"/>
          <w:i/>
          <w:sz w:val="24"/>
          <w:szCs w:val="24"/>
        </w:rPr>
        <w:t xml:space="preserve"> </w:t>
      </w:r>
      <w:r w:rsidRPr="00606FD1">
        <w:rPr>
          <w:rFonts w:ascii="Arial" w:hAnsi="Arial" w:cs="Arial"/>
          <w:sz w:val="24"/>
          <w:szCs w:val="24"/>
        </w:rPr>
        <w:t>within</w:t>
      </w:r>
      <w:r>
        <w:rPr>
          <w:rFonts w:ascii="Arial" w:hAnsi="Arial" w:cs="Arial"/>
          <w:sz w:val="24"/>
          <w:szCs w:val="24"/>
        </w:rPr>
        <w:t xml:space="preserve"> ten working days of the decision.</w:t>
      </w:r>
    </w:p>
    <w:p w14:paraId="21C48684" w14:textId="77777777" w:rsidR="000B6CE1" w:rsidRPr="000B6CE1" w:rsidRDefault="000B6CE1" w:rsidP="00581112">
      <w:pPr>
        <w:tabs>
          <w:tab w:val="left" w:pos="195"/>
          <w:tab w:val="center" w:pos="4513"/>
        </w:tabs>
        <w:spacing w:line="240" w:lineRule="auto"/>
        <w:jc w:val="left"/>
        <w:rPr>
          <w:rFonts w:ascii="Arial" w:hAnsi="Arial" w:cs="Arial"/>
          <w:sz w:val="24"/>
          <w:szCs w:val="24"/>
        </w:rPr>
      </w:pPr>
    </w:p>
    <w:p w14:paraId="0B694741" w14:textId="77777777" w:rsidR="00B17CCB" w:rsidRDefault="00B17CCB" w:rsidP="0073500A">
      <w:pPr>
        <w:pStyle w:val="ListParagraph"/>
        <w:numPr>
          <w:ilvl w:val="0"/>
          <w:numId w:val="7"/>
        </w:numPr>
        <w:tabs>
          <w:tab w:val="left" w:pos="195"/>
        </w:tabs>
        <w:spacing w:line="240" w:lineRule="auto"/>
        <w:jc w:val="left"/>
        <w:rPr>
          <w:rFonts w:ascii="Arial" w:hAnsi="Arial" w:cs="Arial"/>
          <w:sz w:val="24"/>
          <w:szCs w:val="24"/>
        </w:rPr>
      </w:pPr>
      <w:r>
        <w:rPr>
          <w:rFonts w:ascii="Arial" w:hAnsi="Arial" w:cs="Arial"/>
          <w:sz w:val="24"/>
          <w:szCs w:val="24"/>
        </w:rPr>
        <w:t>Where this is not possible, or where the teacher continues to be dissatisfied, he/she may follow a formal appeal process.</w:t>
      </w:r>
    </w:p>
    <w:p w14:paraId="60DF3F29" w14:textId="77777777" w:rsidR="000B6CE1" w:rsidRPr="000B6CE1" w:rsidRDefault="000B6CE1" w:rsidP="00581112">
      <w:pPr>
        <w:tabs>
          <w:tab w:val="left" w:pos="195"/>
          <w:tab w:val="center" w:pos="4513"/>
        </w:tabs>
        <w:spacing w:line="240" w:lineRule="auto"/>
        <w:jc w:val="left"/>
        <w:rPr>
          <w:rFonts w:ascii="Arial" w:hAnsi="Arial" w:cs="Arial"/>
          <w:sz w:val="24"/>
          <w:szCs w:val="24"/>
        </w:rPr>
      </w:pPr>
    </w:p>
    <w:p w14:paraId="6F86EAB9" w14:textId="42A8583E" w:rsidR="00B17CCB" w:rsidRDefault="00B17CCB" w:rsidP="0073500A">
      <w:pPr>
        <w:pStyle w:val="ListParagraph"/>
        <w:numPr>
          <w:ilvl w:val="0"/>
          <w:numId w:val="7"/>
        </w:numPr>
        <w:tabs>
          <w:tab w:val="left" w:pos="195"/>
          <w:tab w:val="center" w:pos="709"/>
        </w:tabs>
        <w:spacing w:line="240" w:lineRule="auto"/>
        <w:jc w:val="left"/>
        <w:rPr>
          <w:rFonts w:ascii="Arial" w:hAnsi="Arial" w:cs="Arial"/>
          <w:sz w:val="24"/>
          <w:szCs w:val="24"/>
        </w:rPr>
      </w:pPr>
      <w:r>
        <w:rPr>
          <w:rFonts w:ascii="Arial" w:hAnsi="Arial" w:cs="Arial"/>
          <w:sz w:val="24"/>
          <w:szCs w:val="24"/>
        </w:rPr>
        <w:t>The teacher should set down in writing the grounds for</w:t>
      </w:r>
      <w:r w:rsidR="00A0089E">
        <w:rPr>
          <w:rFonts w:ascii="Arial" w:hAnsi="Arial" w:cs="Arial"/>
          <w:sz w:val="24"/>
          <w:szCs w:val="24"/>
        </w:rPr>
        <w:t xml:space="preserve"> appealing </w:t>
      </w:r>
      <w:r>
        <w:rPr>
          <w:rFonts w:ascii="Arial" w:hAnsi="Arial" w:cs="Arial"/>
          <w:sz w:val="24"/>
          <w:szCs w:val="24"/>
        </w:rPr>
        <w:t>the pay decision (which must relate to the gr</w:t>
      </w:r>
      <w:r w:rsidR="00A0089E">
        <w:rPr>
          <w:rFonts w:ascii="Arial" w:hAnsi="Arial" w:cs="Arial"/>
          <w:sz w:val="24"/>
          <w:szCs w:val="24"/>
        </w:rPr>
        <w:t>ounds as set out above) and send</w:t>
      </w:r>
      <w:r>
        <w:rPr>
          <w:rFonts w:ascii="Arial" w:hAnsi="Arial" w:cs="Arial"/>
          <w:sz w:val="24"/>
          <w:szCs w:val="24"/>
        </w:rPr>
        <w:t xml:space="preserve"> it to </w:t>
      </w:r>
      <w:r w:rsidRPr="00606FD1">
        <w:rPr>
          <w:rFonts w:ascii="Arial" w:hAnsi="Arial" w:cs="Arial"/>
          <w:sz w:val="24"/>
          <w:szCs w:val="24"/>
        </w:rPr>
        <w:t xml:space="preserve">the </w:t>
      </w:r>
      <w:r w:rsidR="00606FD1" w:rsidRPr="00606FD1">
        <w:rPr>
          <w:rFonts w:ascii="Arial" w:hAnsi="Arial" w:cs="Arial"/>
          <w:sz w:val="24"/>
          <w:szCs w:val="24"/>
        </w:rPr>
        <w:t xml:space="preserve">Headteacher </w:t>
      </w:r>
      <w:r w:rsidRPr="00606FD1">
        <w:rPr>
          <w:rFonts w:ascii="Arial" w:hAnsi="Arial" w:cs="Arial"/>
          <w:sz w:val="24"/>
          <w:szCs w:val="24"/>
        </w:rPr>
        <w:t>within</w:t>
      </w:r>
      <w:r>
        <w:rPr>
          <w:rFonts w:ascii="Arial" w:hAnsi="Arial" w:cs="Arial"/>
          <w:sz w:val="24"/>
          <w:szCs w:val="24"/>
        </w:rPr>
        <w:t xml:space="preserve"> ten working days of the notification of the decision or of the outcome of the </w:t>
      </w:r>
      <w:r w:rsidR="00235ABA">
        <w:rPr>
          <w:rFonts w:ascii="Arial" w:hAnsi="Arial" w:cs="Arial"/>
          <w:sz w:val="24"/>
          <w:szCs w:val="24"/>
        </w:rPr>
        <w:t xml:space="preserve">informal </w:t>
      </w:r>
      <w:r>
        <w:rPr>
          <w:rFonts w:ascii="Arial" w:hAnsi="Arial" w:cs="Arial"/>
          <w:sz w:val="24"/>
          <w:szCs w:val="24"/>
        </w:rPr>
        <w:t>discussion referred to above.</w:t>
      </w:r>
    </w:p>
    <w:p w14:paraId="25E7AB74" w14:textId="77777777" w:rsidR="000B6CE1" w:rsidRPr="000B6CE1" w:rsidRDefault="000B6CE1" w:rsidP="00581112">
      <w:pPr>
        <w:tabs>
          <w:tab w:val="left" w:pos="195"/>
          <w:tab w:val="center" w:pos="4513"/>
        </w:tabs>
        <w:spacing w:line="240" w:lineRule="auto"/>
        <w:jc w:val="left"/>
        <w:rPr>
          <w:rFonts w:ascii="Arial" w:hAnsi="Arial" w:cs="Arial"/>
          <w:sz w:val="24"/>
          <w:szCs w:val="24"/>
        </w:rPr>
      </w:pPr>
    </w:p>
    <w:p w14:paraId="5C0D8EF2" w14:textId="38ABC4AC" w:rsidR="006D5A1B" w:rsidRPr="00BB0E1F" w:rsidRDefault="00B17CCB" w:rsidP="0073500A">
      <w:pPr>
        <w:pStyle w:val="ListParagraph"/>
        <w:numPr>
          <w:ilvl w:val="0"/>
          <w:numId w:val="7"/>
        </w:numPr>
        <w:tabs>
          <w:tab w:val="left" w:pos="195"/>
        </w:tabs>
        <w:spacing w:line="240" w:lineRule="auto"/>
        <w:jc w:val="left"/>
        <w:rPr>
          <w:rFonts w:ascii="Arial" w:hAnsi="Arial" w:cs="Arial"/>
          <w:sz w:val="24"/>
          <w:szCs w:val="24"/>
        </w:rPr>
      </w:pPr>
      <w:r>
        <w:rPr>
          <w:rFonts w:ascii="Arial" w:hAnsi="Arial" w:cs="Arial"/>
          <w:sz w:val="24"/>
          <w:szCs w:val="24"/>
        </w:rPr>
        <w:t>Any appeal should be heard</w:t>
      </w:r>
      <w:r w:rsidR="00235ABA">
        <w:rPr>
          <w:rFonts w:ascii="Arial" w:hAnsi="Arial" w:cs="Arial"/>
          <w:sz w:val="24"/>
          <w:szCs w:val="24"/>
        </w:rPr>
        <w:t xml:space="preserve"> by a panel of three governors</w:t>
      </w:r>
      <w:r>
        <w:rPr>
          <w:rFonts w:ascii="Arial" w:hAnsi="Arial" w:cs="Arial"/>
          <w:sz w:val="24"/>
          <w:szCs w:val="24"/>
        </w:rPr>
        <w:t xml:space="preserve"> </w:t>
      </w:r>
      <w:r w:rsidR="00D319FB">
        <w:rPr>
          <w:rFonts w:ascii="Arial" w:hAnsi="Arial" w:cs="Arial"/>
          <w:sz w:val="24"/>
          <w:szCs w:val="24"/>
        </w:rPr>
        <w:t xml:space="preserve">(who were not involved in the original pay decision) </w:t>
      </w:r>
      <w:r>
        <w:rPr>
          <w:rFonts w:ascii="Arial" w:hAnsi="Arial" w:cs="Arial"/>
          <w:sz w:val="24"/>
          <w:szCs w:val="24"/>
        </w:rPr>
        <w:t xml:space="preserve">normally within 20 working days of the receipt of the written appeal notification.  The teacher will be given the opportunity to make representations in person and to be accompanied by a friend or </w:t>
      </w:r>
      <w:r w:rsidR="005B213A">
        <w:rPr>
          <w:rFonts w:ascii="Arial" w:hAnsi="Arial" w:cs="Arial"/>
          <w:sz w:val="24"/>
          <w:szCs w:val="24"/>
        </w:rPr>
        <w:t xml:space="preserve">a trade </w:t>
      </w:r>
      <w:r>
        <w:rPr>
          <w:rFonts w:ascii="Arial" w:hAnsi="Arial" w:cs="Arial"/>
          <w:sz w:val="24"/>
          <w:szCs w:val="24"/>
        </w:rPr>
        <w:t>union</w:t>
      </w:r>
      <w:r w:rsidR="005B213A">
        <w:rPr>
          <w:rFonts w:ascii="Arial" w:hAnsi="Arial" w:cs="Arial"/>
          <w:sz w:val="24"/>
          <w:szCs w:val="24"/>
        </w:rPr>
        <w:t>/professional association</w:t>
      </w:r>
      <w:r>
        <w:rPr>
          <w:rFonts w:ascii="Arial" w:hAnsi="Arial" w:cs="Arial"/>
          <w:sz w:val="24"/>
          <w:szCs w:val="24"/>
        </w:rPr>
        <w:t xml:space="preserve"> representative. </w:t>
      </w:r>
      <w:r w:rsidR="004B4F27">
        <w:rPr>
          <w:rFonts w:ascii="Arial" w:hAnsi="Arial" w:cs="Arial"/>
          <w:sz w:val="24"/>
          <w:szCs w:val="24"/>
        </w:rPr>
        <w:t xml:space="preserve">               </w:t>
      </w:r>
      <w:r>
        <w:rPr>
          <w:rFonts w:ascii="Arial" w:hAnsi="Arial" w:cs="Arial"/>
          <w:sz w:val="24"/>
          <w:szCs w:val="24"/>
        </w:rPr>
        <w:t xml:space="preserve"> The decision of the appeal panel will be given in writing </w:t>
      </w:r>
      <w:r w:rsidR="00235ABA">
        <w:rPr>
          <w:rFonts w:ascii="Arial" w:hAnsi="Arial" w:cs="Arial"/>
          <w:sz w:val="24"/>
          <w:szCs w:val="24"/>
        </w:rPr>
        <w:t xml:space="preserve">within ten working days of the appeal hearing </w:t>
      </w:r>
      <w:r>
        <w:rPr>
          <w:rFonts w:ascii="Arial" w:hAnsi="Arial" w:cs="Arial"/>
          <w:sz w:val="24"/>
          <w:szCs w:val="24"/>
        </w:rPr>
        <w:t>a</w:t>
      </w:r>
      <w:r w:rsidR="00235ABA">
        <w:rPr>
          <w:rFonts w:ascii="Arial" w:hAnsi="Arial" w:cs="Arial"/>
          <w:sz w:val="24"/>
          <w:szCs w:val="24"/>
        </w:rPr>
        <w:t xml:space="preserve">nd the reasons for the decision. </w:t>
      </w:r>
      <w:r w:rsidR="004B4F27">
        <w:rPr>
          <w:rFonts w:ascii="Arial" w:hAnsi="Arial" w:cs="Arial"/>
          <w:sz w:val="24"/>
          <w:szCs w:val="24"/>
        </w:rPr>
        <w:t xml:space="preserve">                           </w:t>
      </w:r>
      <w:r w:rsidR="00235ABA">
        <w:rPr>
          <w:rFonts w:ascii="Arial" w:hAnsi="Arial" w:cs="Arial"/>
          <w:sz w:val="24"/>
          <w:szCs w:val="24"/>
        </w:rPr>
        <w:t xml:space="preserve"> The format for the appeal hearing is attached at </w:t>
      </w:r>
      <w:r w:rsidR="00E71D8D" w:rsidRPr="002F3FE3">
        <w:rPr>
          <w:rFonts w:ascii="Arial" w:hAnsi="Arial" w:cs="Arial"/>
          <w:b/>
          <w:sz w:val="24"/>
          <w:szCs w:val="24"/>
        </w:rPr>
        <w:t>Appendix 2</w:t>
      </w:r>
      <w:r w:rsidR="00E71D8D">
        <w:rPr>
          <w:rFonts w:ascii="Arial" w:hAnsi="Arial" w:cs="Arial"/>
          <w:sz w:val="24"/>
          <w:szCs w:val="24"/>
        </w:rPr>
        <w:t>.</w:t>
      </w:r>
      <w:r w:rsidR="00235ABA">
        <w:rPr>
          <w:rFonts w:ascii="Arial" w:hAnsi="Arial" w:cs="Arial"/>
          <w:sz w:val="24"/>
          <w:szCs w:val="24"/>
        </w:rPr>
        <w:t xml:space="preserve"> </w:t>
      </w:r>
    </w:p>
    <w:p w14:paraId="34B509AA" w14:textId="77777777" w:rsidR="00BE3B91" w:rsidRDefault="00BE3B91" w:rsidP="00581112">
      <w:pPr>
        <w:tabs>
          <w:tab w:val="left" w:pos="195"/>
          <w:tab w:val="center" w:pos="4513"/>
        </w:tabs>
        <w:spacing w:line="240" w:lineRule="auto"/>
        <w:jc w:val="left"/>
        <w:rPr>
          <w:rFonts w:ascii="Arial" w:hAnsi="Arial" w:cs="Arial"/>
          <w:sz w:val="24"/>
          <w:szCs w:val="24"/>
        </w:rPr>
      </w:pPr>
    </w:p>
    <w:p w14:paraId="20409E98" w14:textId="77777777" w:rsidR="006223D3" w:rsidRDefault="00632778" w:rsidP="00581112">
      <w:pPr>
        <w:pStyle w:val="ListParagraph"/>
        <w:numPr>
          <w:ilvl w:val="0"/>
          <w:numId w:val="2"/>
        </w:numPr>
        <w:tabs>
          <w:tab w:val="left" w:pos="195"/>
          <w:tab w:val="center" w:pos="709"/>
        </w:tabs>
        <w:spacing w:line="240" w:lineRule="auto"/>
        <w:ind w:hanging="720"/>
        <w:jc w:val="left"/>
        <w:rPr>
          <w:rFonts w:ascii="Arial" w:hAnsi="Arial" w:cs="Arial"/>
          <w:b/>
          <w:sz w:val="24"/>
          <w:szCs w:val="24"/>
        </w:rPr>
      </w:pPr>
      <w:r>
        <w:rPr>
          <w:rFonts w:ascii="Arial" w:hAnsi="Arial" w:cs="Arial"/>
          <w:b/>
          <w:sz w:val="24"/>
          <w:szCs w:val="24"/>
        </w:rPr>
        <w:t>BASIC PAY DETERMINATION ON</w:t>
      </w:r>
      <w:r w:rsidRPr="00A610F7">
        <w:rPr>
          <w:rFonts w:ascii="Arial" w:hAnsi="Arial" w:cs="Arial"/>
          <w:b/>
          <w:sz w:val="24"/>
          <w:szCs w:val="24"/>
        </w:rPr>
        <w:t xml:space="preserve"> APPOINTMENT</w:t>
      </w:r>
      <w:r w:rsidR="00DD2D50">
        <w:rPr>
          <w:rFonts w:ascii="Arial" w:hAnsi="Arial" w:cs="Arial"/>
          <w:b/>
          <w:sz w:val="24"/>
          <w:szCs w:val="24"/>
        </w:rPr>
        <w:t xml:space="preserve"> (TEACHERS)</w:t>
      </w:r>
    </w:p>
    <w:p w14:paraId="6A10ECE8" w14:textId="77777777" w:rsidR="006223D3" w:rsidRDefault="006223D3" w:rsidP="00581112">
      <w:pPr>
        <w:tabs>
          <w:tab w:val="left" w:pos="195"/>
          <w:tab w:val="center" w:pos="4513"/>
        </w:tabs>
        <w:spacing w:line="240" w:lineRule="auto"/>
        <w:jc w:val="left"/>
        <w:rPr>
          <w:rFonts w:ascii="Arial" w:hAnsi="Arial" w:cs="Arial"/>
          <w:b/>
          <w:sz w:val="24"/>
          <w:szCs w:val="24"/>
        </w:rPr>
      </w:pPr>
    </w:p>
    <w:p w14:paraId="265D6942" w14:textId="5EEFE88B" w:rsidR="006223D3" w:rsidRPr="00104DE0" w:rsidRDefault="00DD715E" w:rsidP="00581112">
      <w:pPr>
        <w:tabs>
          <w:tab w:val="left" w:pos="195"/>
          <w:tab w:val="center" w:pos="4513"/>
        </w:tabs>
        <w:spacing w:line="240" w:lineRule="auto"/>
        <w:ind w:left="720" w:hanging="720"/>
        <w:jc w:val="left"/>
        <w:rPr>
          <w:rFonts w:ascii="Arial" w:hAnsi="Arial" w:cs="Arial"/>
          <w:sz w:val="24"/>
          <w:szCs w:val="24"/>
        </w:rPr>
      </w:pPr>
      <w:r>
        <w:rPr>
          <w:rFonts w:ascii="Arial" w:hAnsi="Arial" w:cs="Arial"/>
          <w:sz w:val="24"/>
          <w:szCs w:val="24"/>
        </w:rPr>
        <w:t>6.1</w:t>
      </w:r>
      <w:r>
        <w:rPr>
          <w:rFonts w:ascii="Arial" w:hAnsi="Arial" w:cs="Arial"/>
          <w:sz w:val="24"/>
          <w:szCs w:val="24"/>
        </w:rPr>
        <w:tab/>
      </w:r>
      <w:r w:rsidR="006223D3">
        <w:rPr>
          <w:rFonts w:ascii="Arial" w:hAnsi="Arial" w:cs="Arial"/>
          <w:sz w:val="24"/>
          <w:szCs w:val="24"/>
        </w:rPr>
        <w:t>The Governing Body</w:t>
      </w:r>
      <w:r w:rsidR="00D319FB">
        <w:rPr>
          <w:rFonts w:ascii="Arial" w:hAnsi="Arial" w:cs="Arial"/>
          <w:sz w:val="24"/>
          <w:szCs w:val="24"/>
        </w:rPr>
        <w:t xml:space="preserve"> </w:t>
      </w:r>
      <w:r w:rsidR="006223D3">
        <w:rPr>
          <w:rFonts w:ascii="Arial" w:hAnsi="Arial" w:cs="Arial"/>
          <w:sz w:val="24"/>
          <w:szCs w:val="24"/>
        </w:rPr>
        <w:t>will determine the</w:t>
      </w:r>
      <w:r w:rsidR="00820F73">
        <w:rPr>
          <w:rFonts w:ascii="Arial" w:hAnsi="Arial" w:cs="Arial"/>
          <w:sz w:val="24"/>
          <w:szCs w:val="24"/>
        </w:rPr>
        <w:t xml:space="preserve"> full </w:t>
      </w:r>
      <w:r w:rsidR="006223D3">
        <w:rPr>
          <w:rFonts w:ascii="Arial" w:hAnsi="Arial" w:cs="Arial"/>
          <w:sz w:val="24"/>
          <w:szCs w:val="24"/>
        </w:rPr>
        <w:t xml:space="preserve">pay range for a vacancy prior to advertising.  </w:t>
      </w:r>
      <w:r w:rsidR="00820F73">
        <w:rPr>
          <w:rFonts w:ascii="Arial" w:hAnsi="Arial" w:cs="Arial"/>
          <w:sz w:val="24"/>
          <w:szCs w:val="24"/>
        </w:rPr>
        <w:t xml:space="preserve">All teaching vacancies within this School will be advertised identifying the MPR 1 – MPR 6 and UPR 1 – UPR 3. </w:t>
      </w:r>
      <w:r w:rsidR="006223D3">
        <w:rPr>
          <w:rFonts w:ascii="Arial" w:hAnsi="Arial" w:cs="Arial"/>
          <w:sz w:val="24"/>
          <w:szCs w:val="24"/>
        </w:rPr>
        <w:t xml:space="preserve">On </w:t>
      </w:r>
      <w:r w:rsidR="006223D3" w:rsidRPr="00104DE0">
        <w:rPr>
          <w:rFonts w:ascii="Arial" w:hAnsi="Arial" w:cs="Arial"/>
          <w:sz w:val="24"/>
          <w:szCs w:val="24"/>
        </w:rPr>
        <w:t xml:space="preserve">appointment </w:t>
      </w:r>
      <w:r w:rsidR="003B7F49" w:rsidRPr="00104DE0">
        <w:rPr>
          <w:rFonts w:ascii="Arial" w:hAnsi="Arial" w:cs="Arial"/>
          <w:sz w:val="24"/>
          <w:szCs w:val="24"/>
        </w:rPr>
        <w:t xml:space="preserve">this </w:t>
      </w:r>
      <w:r w:rsidR="001C18E9" w:rsidRPr="001C18E9">
        <w:rPr>
          <w:rFonts w:ascii="Arial" w:hAnsi="Arial" w:cs="Arial"/>
          <w:sz w:val="24"/>
          <w:szCs w:val="24"/>
        </w:rPr>
        <w:t>School</w:t>
      </w:r>
      <w:r w:rsidR="003B7F49" w:rsidRPr="00104DE0">
        <w:rPr>
          <w:rFonts w:ascii="Arial" w:hAnsi="Arial" w:cs="Arial"/>
          <w:sz w:val="24"/>
          <w:szCs w:val="24"/>
        </w:rPr>
        <w:t xml:space="preserve"> will apply the principles of pay portability for all new appointees, </w:t>
      </w:r>
      <w:r w:rsidR="003B7F49" w:rsidRPr="00104DE0">
        <w:rPr>
          <w:rFonts w:ascii="Arial" w:hAnsi="Arial" w:cs="Arial"/>
          <w:sz w:val="24"/>
          <w:szCs w:val="24"/>
        </w:rPr>
        <w:lastRenderedPageBreak/>
        <w:t>however this</w:t>
      </w:r>
      <w:r w:rsidR="001C18E9" w:rsidRPr="001C18E9">
        <w:rPr>
          <w:rFonts w:ascii="Arial" w:hAnsi="Arial" w:cs="Arial"/>
          <w:sz w:val="24"/>
          <w:szCs w:val="24"/>
        </w:rPr>
        <w:t xml:space="preserve"> School</w:t>
      </w:r>
      <w:r w:rsidR="003B7F49" w:rsidRPr="00104DE0">
        <w:rPr>
          <w:rFonts w:ascii="Arial" w:hAnsi="Arial" w:cs="Arial"/>
          <w:sz w:val="24"/>
          <w:szCs w:val="24"/>
        </w:rPr>
        <w:t xml:space="preserve"> will have the flexibility to offer an enhanced salary taking into account a range of factors, including;</w:t>
      </w:r>
    </w:p>
    <w:p w14:paraId="689BCECF" w14:textId="77777777" w:rsidR="003B7F49" w:rsidRDefault="003B7F49" w:rsidP="00581112">
      <w:pPr>
        <w:tabs>
          <w:tab w:val="left" w:pos="195"/>
          <w:tab w:val="center" w:pos="4513"/>
        </w:tabs>
        <w:spacing w:line="240" w:lineRule="auto"/>
        <w:ind w:left="720" w:hanging="720"/>
        <w:jc w:val="left"/>
        <w:rPr>
          <w:rFonts w:ascii="Arial" w:hAnsi="Arial" w:cs="Arial"/>
          <w:sz w:val="24"/>
          <w:szCs w:val="24"/>
        </w:rPr>
      </w:pPr>
    </w:p>
    <w:p w14:paraId="3C59C021" w14:textId="77777777" w:rsidR="006223D3" w:rsidRDefault="006223D3" w:rsidP="0073500A">
      <w:pPr>
        <w:pStyle w:val="ListParagraph"/>
        <w:numPr>
          <w:ilvl w:val="0"/>
          <w:numId w:val="5"/>
        </w:numPr>
        <w:tabs>
          <w:tab w:val="left" w:pos="195"/>
          <w:tab w:val="center" w:pos="709"/>
        </w:tabs>
        <w:spacing w:line="240" w:lineRule="auto"/>
        <w:jc w:val="left"/>
        <w:rPr>
          <w:rFonts w:ascii="Arial" w:hAnsi="Arial" w:cs="Arial"/>
          <w:sz w:val="24"/>
          <w:szCs w:val="24"/>
        </w:rPr>
      </w:pPr>
      <w:r>
        <w:rPr>
          <w:rFonts w:ascii="Arial" w:hAnsi="Arial" w:cs="Arial"/>
          <w:sz w:val="24"/>
          <w:szCs w:val="24"/>
        </w:rPr>
        <w:t>The nature of the post</w:t>
      </w:r>
    </w:p>
    <w:p w14:paraId="5A2C7F2A" w14:textId="77777777" w:rsidR="006223D3" w:rsidRDefault="006223D3" w:rsidP="0073500A">
      <w:pPr>
        <w:pStyle w:val="ListParagraph"/>
        <w:numPr>
          <w:ilvl w:val="0"/>
          <w:numId w:val="5"/>
        </w:numPr>
        <w:tabs>
          <w:tab w:val="left" w:pos="195"/>
        </w:tabs>
        <w:spacing w:line="240" w:lineRule="auto"/>
        <w:jc w:val="left"/>
        <w:rPr>
          <w:rFonts w:ascii="Arial" w:hAnsi="Arial" w:cs="Arial"/>
          <w:sz w:val="24"/>
          <w:szCs w:val="24"/>
        </w:rPr>
      </w:pPr>
      <w:r>
        <w:rPr>
          <w:rFonts w:ascii="Arial" w:hAnsi="Arial" w:cs="Arial"/>
          <w:sz w:val="24"/>
          <w:szCs w:val="24"/>
        </w:rPr>
        <w:t>The level of qualifications, skills and experience required</w:t>
      </w:r>
    </w:p>
    <w:p w14:paraId="78174B8A" w14:textId="77777777" w:rsidR="006223D3" w:rsidRDefault="006223D3" w:rsidP="0073500A">
      <w:pPr>
        <w:pStyle w:val="ListParagraph"/>
        <w:numPr>
          <w:ilvl w:val="0"/>
          <w:numId w:val="5"/>
        </w:numPr>
        <w:tabs>
          <w:tab w:val="left" w:pos="195"/>
        </w:tabs>
        <w:spacing w:line="240" w:lineRule="auto"/>
        <w:jc w:val="left"/>
        <w:rPr>
          <w:rFonts w:ascii="Arial" w:hAnsi="Arial" w:cs="Arial"/>
          <w:sz w:val="24"/>
          <w:szCs w:val="24"/>
        </w:rPr>
      </w:pPr>
      <w:r>
        <w:rPr>
          <w:rFonts w:ascii="Arial" w:hAnsi="Arial" w:cs="Arial"/>
          <w:sz w:val="24"/>
          <w:szCs w:val="24"/>
        </w:rPr>
        <w:t>Market conditions</w:t>
      </w:r>
    </w:p>
    <w:p w14:paraId="30B9F2CE" w14:textId="77777777" w:rsidR="006223D3" w:rsidRDefault="006223D3" w:rsidP="0073500A">
      <w:pPr>
        <w:pStyle w:val="ListParagraph"/>
        <w:numPr>
          <w:ilvl w:val="0"/>
          <w:numId w:val="5"/>
        </w:numPr>
        <w:tabs>
          <w:tab w:val="left" w:pos="195"/>
        </w:tabs>
        <w:spacing w:line="240" w:lineRule="auto"/>
        <w:jc w:val="left"/>
        <w:rPr>
          <w:rFonts w:ascii="Arial" w:hAnsi="Arial" w:cs="Arial"/>
          <w:sz w:val="24"/>
          <w:szCs w:val="24"/>
        </w:rPr>
      </w:pPr>
      <w:r>
        <w:rPr>
          <w:rFonts w:ascii="Arial" w:hAnsi="Arial" w:cs="Arial"/>
          <w:sz w:val="24"/>
          <w:szCs w:val="24"/>
        </w:rPr>
        <w:t>The wider</w:t>
      </w:r>
      <w:r w:rsidR="001C18E9" w:rsidRPr="001C18E9">
        <w:rPr>
          <w:rFonts w:ascii="Arial" w:hAnsi="Arial" w:cs="Arial"/>
          <w:sz w:val="24"/>
          <w:szCs w:val="24"/>
        </w:rPr>
        <w:t xml:space="preserve"> School</w:t>
      </w:r>
      <w:r w:rsidR="001C18E9">
        <w:rPr>
          <w:rFonts w:ascii="Arial" w:hAnsi="Arial" w:cs="Arial"/>
          <w:sz w:val="24"/>
          <w:szCs w:val="24"/>
        </w:rPr>
        <w:t xml:space="preserve"> </w:t>
      </w:r>
      <w:r>
        <w:rPr>
          <w:rFonts w:ascii="Arial" w:hAnsi="Arial" w:cs="Arial"/>
          <w:sz w:val="24"/>
          <w:szCs w:val="24"/>
        </w:rPr>
        <w:t>context.</w:t>
      </w:r>
    </w:p>
    <w:p w14:paraId="68A4A479" w14:textId="77777777" w:rsidR="006223D3" w:rsidRDefault="006223D3" w:rsidP="00581112">
      <w:pPr>
        <w:tabs>
          <w:tab w:val="left" w:pos="195"/>
          <w:tab w:val="center" w:pos="4513"/>
        </w:tabs>
        <w:spacing w:line="240" w:lineRule="auto"/>
        <w:jc w:val="left"/>
        <w:rPr>
          <w:rFonts w:ascii="Arial" w:hAnsi="Arial" w:cs="Arial"/>
          <w:sz w:val="24"/>
          <w:szCs w:val="24"/>
        </w:rPr>
      </w:pPr>
    </w:p>
    <w:p w14:paraId="0F46956B" w14:textId="77777777" w:rsidR="006223D3" w:rsidRDefault="002911A6" w:rsidP="00581112">
      <w:pPr>
        <w:tabs>
          <w:tab w:val="left" w:pos="195"/>
          <w:tab w:val="center" w:pos="4513"/>
        </w:tabs>
        <w:spacing w:line="240" w:lineRule="auto"/>
        <w:ind w:left="709" w:hanging="709"/>
        <w:jc w:val="left"/>
        <w:rPr>
          <w:rFonts w:ascii="Arial" w:hAnsi="Arial" w:cs="Arial"/>
          <w:sz w:val="24"/>
          <w:szCs w:val="24"/>
        </w:rPr>
      </w:pPr>
      <w:r>
        <w:rPr>
          <w:rFonts w:ascii="Arial" w:hAnsi="Arial" w:cs="Arial"/>
          <w:sz w:val="24"/>
          <w:szCs w:val="24"/>
        </w:rPr>
        <w:tab/>
      </w:r>
      <w:r>
        <w:rPr>
          <w:rFonts w:ascii="Arial" w:hAnsi="Arial" w:cs="Arial"/>
          <w:sz w:val="24"/>
          <w:szCs w:val="24"/>
        </w:rPr>
        <w:tab/>
      </w:r>
      <w:r w:rsidR="006223D3">
        <w:rPr>
          <w:rFonts w:ascii="Arial" w:hAnsi="Arial" w:cs="Arial"/>
          <w:sz w:val="24"/>
          <w:szCs w:val="24"/>
        </w:rPr>
        <w:t>These options are for guidance only, are not intended to provide an exhaustive list, and may not apply to all appointments.</w:t>
      </w:r>
    </w:p>
    <w:p w14:paraId="21DEED15" w14:textId="77777777" w:rsidR="006223D3" w:rsidRDefault="006223D3" w:rsidP="00581112">
      <w:pPr>
        <w:tabs>
          <w:tab w:val="left" w:pos="195"/>
          <w:tab w:val="center" w:pos="4513"/>
        </w:tabs>
        <w:spacing w:line="240" w:lineRule="auto"/>
        <w:jc w:val="left"/>
        <w:rPr>
          <w:rFonts w:ascii="Arial" w:hAnsi="Arial" w:cs="Arial"/>
          <w:sz w:val="24"/>
          <w:szCs w:val="24"/>
        </w:rPr>
      </w:pPr>
    </w:p>
    <w:p w14:paraId="3893CA60" w14:textId="4794A970" w:rsidR="00A31FDC" w:rsidRPr="00BB0E1F" w:rsidRDefault="002911A6" w:rsidP="00BB0E1F">
      <w:pPr>
        <w:tabs>
          <w:tab w:val="left" w:pos="195"/>
          <w:tab w:val="center" w:pos="4513"/>
        </w:tabs>
        <w:spacing w:line="240" w:lineRule="auto"/>
        <w:ind w:left="709" w:hanging="709"/>
        <w:jc w:val="left"/>
        <w:rPr>
          <w:rFonts w:ascii="Arial" w:hAnsi="Arial" w:cs="Arial"/>
          <w:color w:val="000000"/>
          <w:sz w:val="24"/>
          <w:szCs w:val="24"/>
        </w:rPr>
      </w:pPr>
      <w:r>
        <w:rPr>
          <w:rFonts w:ascii="Arial" w:hAnsi="Arial" w:cs="Arial"/>
          <w:sz w:val="24"/>
          <w:szCs w:val="24"/>
        </w:rPr>
        <w:tab/>
      </w:r>
      <w:r>
        <w:rPr>
          <w:rFonts w:ascii="Arial" w:hAnsi="Arial" w:cs="Arial"/>
          <w:sz w:val="24"/>
          <w:szCs w:val="24"/>
        </w:rPr>
        <w:tab/>
      </w:r>
      <w:r w:rsidR="006223D3">
        <w:rPr>
          <w:rFonts w:ascii="Arial" w:hAnsi="Arial" w:cs="Arial"/>
          <w:sz w:val="24"/>
          <w:szCs w:val="24"/>
        </w:rPr>
        <w:t xml:space="preserve">There is no assumption that a teacher will be paid at the same rate as they were paid in a previous </w:t>
      </w:r>
      <w:r w:rsidR="00820F73">
        <w:rPr>
          <w:rFonts w:ascii="Arial" w:hAnsi="Arial" w:cs="Arial"/>
          <w:sz w:val="24"/>
          <w:szCs w:val="24"/>
        </w:rPr>
        <w:t>School</w:t>
      </w:r>
      <w:r w:rsidR="00DC6554">
        <w:rPr>
          <w:rFonts w:ascii="Arial" w:hAnsi="Arial" w:cs="Arial"/>
          <w:sz w:val="24"/>
          <w:szCs w:val="24"/>
        </w:rPr>
        <w:t xml:space="preserve"> </w:t>
      </w:r>
      <w:r w:rsidR="00DC6554" w:rsidRPr="00CE696B">
        <w:rPr>
          <w:rFonts w:ascii="Arial" w:hAnsi="Arial" w:cs="Arial"/>
          <w:color w:val="000000"/>
          <w:sz w:val="24"/>
          <w:szCs w:val="24"/>
        </w:rPr>
        <w:t>however as a minimum requirement the principles of pay portability will be applied</w:t>
      </w:r>
      <w:r w:rsidR="00BB0E1F">
        <w:rPr>
          <w:rFonts w:ascii="Arial" w:hAnsi="Arial" w:cs="Arial"/>
          <w:color w:val="000000"/>
          <w:sz w:val="24"/>
          <w:szCs w:val="24"/>
        </w:rPr>
        <w:t>.</w:t>
      </w:r>
    </w:p>
    <w:p w14:paraId="318C007D" w14:textId="77777777" w:rsidR="00F03675" w:rsidRDefault="00F03675" w:rsidP="00581112">
      <w:pPr>
        <w:tabs>
          <w:tab w:val="left" w:pos="195"/>
          <w:tab w:val="center" w:pos="4513"/>
        </w:tabs>
        <w:spacing w:line="240" w:lineRule="auto"/>
        <w:jc w:val="left"/>
        <w:rPr>
          <w:rFonts w:ascii="Arial" w:hAnsi="Arial" w:cs="Arial"/>
          <w:b/>
          <w:sz w:val="24"/>
          <w:szCs w:val="24"/>
        </w:rPr>
      </w:pPr>
    </w:p>
    <w:p w14:paraId="62FB9A44" w14:textId="77777777" w:rsidR="00ED0A0A" w:rsidRPr="00ED0A0A" w:rsidRDefault="00DD2D50" w:rsidP="00581112">
      <w:pPr>
        <w:numPr>
          <w:ilvl w:val="0"/>
          <w:numId w:val="2"/>
        </w:numPr>
        <w:spacing w:line="240" w:lineRule="auto"/>
        <w:ind w:hanging="720"/>
        <w:jc w:val="left"/>
        <w:rPr>
          <w:rFonts w:ascii="Arial" w:hAnsi="Arial" w:cs="Arial"/>
          <w:b/>
          <w:sz w:val="24"/>
          <w:szCs w:val="24"/>
        </w:rPr>
      </w:pPr>
      <w:r w:rsidRPr="00ED0A0A">
        <w:rPr>
          <w:rFonts w:ascii="Arial" w:hAnsi="Arial" w:cs="Arial"/>
          <w:b/>
          <w:sz w:val="24"/>
          <w:szCs w:val="24"/>
        </w:rPr>
        <w:t xml:space="preserve">LEADERSHIP POSTS </w:t>
      </w:r>
      <w:r>
        <w:rPr>
          <w:rFonts w:ascii="Arial" w:hAnsi="Arial" w:cs="Arial"/>
          <w:b/>
          <w:sz w:val="24"/>
          <w:szCs w:val="24"/>
        </w:rPr>
        <w:t xml:space="preserve">- GENERAL </w:t>
      </w:r>
    </w:p>
    <w:p w14:paraId="695A2141" w14:textId="77777777" w:rsidR="00ED0A0A" w:rsidRDefault="00ED0A0A" w:rsidP="00581112">
      <w:pPr>
        <w:tabs>
          <w:tab w:val="left" w:pos="195"/>
          <w:tab w:val="center" w:pos="4513"/>
        </w:tabs>
        <w:spacing w:line="240" w:lineRule="auto"/>
        <w:jc w:val="left"/>
        <w:rPr>
          <w:rFonts w:ascii="Arial" w:hAnsi="Arial" w:cs="Arial"/>
          <w:sz w:val="24"/>
          <w:szCs w:val="24"/>
        </w:rPr>
      </w:pPr>
    </w:p>
    <w:p w14:paraId="41BAB2CC" w14:textId="7FDC8F34" w:rsidR="00ED0A0A" w:rsidRDefault="002911A6" w:rsidP="00581112">
      <w:pPr>
        <w:tabs>
          <w:tab w:val="left" w:pos="195"/>
          <w:tab w:val="center" w:pos="4513"/>
        </w:tabs>
        <w:spacing w:line="240" w:lineRule="auto"/>
        <w:ind w:left="709" w:hanging="709"/>
        <w:jc w:val="left"/>
        <w:rPr>
          <w:rFonts w:ascii="Arial" w:hAnsi="Arial" w:cs="Arial"/>
          <w:sz w:val="24"/>
          <w:szCs w:val="24"/>
        </w:rPr>
      </w:pPr>
      <w:r>
        <w:rPr>
          <w:rFonts w:ascii="Arial" w:hAnsi="Arial" w:cs="Arial"/>
          <w:sz w:val="24"/>
          <w:szCs w:val="24"/>
        </w:rPr>
        <w:t>7.1</w:t>
      </w:r>
      <w:r>
        <w:rPr>
          <w:rFonts w:ascii="Arial" w:hAnsi="Arial" w:cs="Arial"/>
          <w:sz w:val="24"/>
          <w:szCs w:val="24"/>
        </w:rPr>
        <w:tab/>
      </w:r>
      <w:r w:rsidR="00ED0A0A">
        <w:rPr>
          <w:rFonts w:ascii="Arial" w:hAnsi="Arial" w:cs="Arial"/>
          <w:sz w:val="24"/>
          <w:szCs w:val="24"/>
        </w:rPr>
        <w:t>Members of the Leadership group must demonstrate sustained high quality performance, with particular regard to leadership, management and pupil progress at the</w:t>
      </w:r>
      <w:r w:rsidR="001C18E9" w:rsidRPr="001C18E9">
        <w:rPr>
          <w:rFonts w:ascii="Arial" w:hAnsi="Arial" w:cs="Arial"/>
          <w:sz w:val="24"/>
          <w:szCs w:val="24"/>
        </w:rPr>
        <w:t xml:space="preserve"> School</w:t>
      </w:r>
      <w:r w:rsidR="00ED0A0A">
        <w:rPr>
          <w:rFonts w:ascii="Arial" w:hAnsi="Arial" w:cs="Arial"/>
          <w:sz w:val="24"/>
          <w:szCs w:val="24"/>
        </w:rPr>
        <w:t xml:space="preserve"> and will be subject to review of performance against objectives</w:t>
      </w:r>
      <w:r w:rsidR="00A71AFD">
        <w:rPr>
          <w:rFonts w:ascii="Arial" w:hAnsi="Arial" w:cs="Arial"/>
          <w:sz w:val="24"/>
          <w:szCs w:val="24"/>
        </w:rPr>
        <w:t>.</w:t>
      </w:r>
    </w:p>
    <w:p w14:paraId="326A2370" w14:textId="77777777" w:rsidR="00E64018" w:rsidRDefault="00E64018" w:rsidP="00581112">
      <w:pPr>
        <w:tabs>
          <w:tab w:val="left" w:pos="195"/>
          <w:tab w:val="center" w:pos="4513"/>
        </w:tabs>
        <w:spacing w:line="240" w:lineRule="auto"/>
        <w:jc w:val="left"/>
        <w:rPr>
          <w:rFonts w:ascii="Arial" w:hAnsi="Arial" w:cs="Arial"/>
          <w:sz w:val="24"/>
          <w:szCs w:val="24"/>
        </w:rPr>
      </w:pPr>
    </w:p>
    <w:p w14:paraId="2CDE45AC" w14:textId="77777777" w:rsidR="006223D3" w:rsidRPr="002911A6" w:rsidRDefault="002911A6" w:rsidP="00581112">
      <w:pPr>
        <w:tabs>
          <w:tab w:val="left" w:pos="195"/>
          <w:tab w:val="center" w:pos="4513"/>
        </w:tabs>
        <w:spacing w:line="240" w:lineRule="auto"/>
        <w:ind w:left="709" w:hanging="709"/>
        <w:jc w:val="left"/>
        <w:rPr>
          <w:rFonts w:ascii="Arial" w:hAnsi="Arial" w:cs="Arial"/>
          <w:sz w:val="24"/>
          <w:szCs w:val="24"/>
        </w:rPr>
      </w:pPr>
      <w:r w:rsidRPr="002911A6">
        <w:rPr>
          <w:rFonts w:ascii="Arial" w:hAnsi="Arial" w:cs="Arial"/>
          <w:sz w:val="24"/>
          <w:szCs w:val="24"/>
        </w:rPr>
        <w:t>7.2</w:t>
      </w:r>
      <w:r w:rsidRPr="002911A6">
        <w:rPr>
          <w:rFonts w:ascii="Arial" w:hAnsi="Arial" w:cs="Arial"/>
          <w:sz w:val="24"/>
          <w:szCs w:val="24"/>
        </w:rPr>
        <w:tab/>
      </w:r>
      <w:r w:rsidRPr="002911A6">
        <w:rPr>
          <w:rFonts w:ascii="Arial" w:hAnsi="Arial" w:cs="Arial"/>
          <w:b/>
          <w:sz w:val="24"/>
          <w:szCs w:val="24"/>
        </w:rPr>
        <w:t>Head teachers/Principals</w:t>
      </w:r>
    </w:p>
    <w:p w14:paraId="6623A3FC" w14:textId="77777777" w:rsidR="006223D3" w:rsidRDefault="006223D3" w:rsidP="00581112">
      <w:pPr>
        <w:tabs>
          <w:tab w:val="left" w:pos="195"/>
          <w:tab w:val="center" w:pos="4513"/>
        </w:tabs>
        <w:spacing w:line="240" w:lineRule="auto"/>
        <w:jc w:val="left"/>
        <w:rPr>
          <w:rFonts w:ascii="Arial" w:hAnsi="Arial" w:cs="Arial"/>
          <w:sz w:val="24"/>
          <w:szCs w:val="24"/>
        </w:rPr>
      </w:pPr>
    </w:p>
    <w:p w14:paraId="0056E5D9" w14:textId="33B53450" w:rsidR="004B4F27" w:rsidRPr="00104DE0" w:rsidRDefault="002911A6" w:rsidP="00581112">
      <w:pPr>
        <w:tabs>
          <w:tab w:val="left" w:pos="195"/>
          <w:tab w:val="center" w:pos="4513"/>
        </w:tabs>
        <w:spacing w:line="240" w:lineRule="auto"/>
        <w:ind w:left="709" w:hanging="709"/>
        <w:jc w:val="left"/>
        <w:rPr>
          <w:rFonts w:ascii="Arial" w:hAnsi="Arial" w:cs="Arial"/>
          <w:sz w:val="24"/>
          <w:szCs w:val="24"/>
        </w:rPr>
      </w:pPr>
      <w:r>
        <w:rPr>
          <w:rFonts w:ascii="Arial" w:hAnsi="Arial" w:cs="Arial"/>
          <w:sz w:val="24"/>
          <w:szCs w:val="24"/>
        </w:rPr>
        <w:tab/>
      </w:r>
      <w:r w:rsidRPr="00104DE0">
        <w:rPr>
          <w:rFonts w:ascii="Arial" w:hAnsi="Arial" w:cs="Arial"/>
          <w:sz w:val="24"/>
          <w:szCs w:val="24"/>
        </w:rPr>
        <w:tab/>
      </w:r>
      <w:r w:rsidR="004B4F27" w:rsidRPr="00104DE0">
        <w:rPr>
          <w:rFonts w:ascii="Arial" w:hAnsi="Arial" w:cs="Arial"/>
          <w:sz w:val="24"/>
          <w:szCs w:val="24"/>
        </w:rPr>
        <w:t xml:space="preserve">The Governing Body will ensure </w:t>
      </w:r>
      <w:r w:rsidR="004B4F27" w:rsidRPr="00606FD1">
        <w:rPr>
          <w:rFonts w:ascii="Arial" w:hAnsi="Arial" w:cs="Arial"/>
          <w:sz w:val="24"/>
          <w:szCs w:val="24"/>
        </w:rPr>
        <w:t>that the Headteacher’s</w:t>
      </w:r>
      <w:r w:rsidR="004B4F27" w:rsidRPr="00104DE0">
        <w:rPr>
          <w:rFonts w:ascii="Arial" w:hAnsi="Arial" w:cs="Arial"/>
          <w:sz w:val="24"/>
          <w:szCs w:val="24"/>
        </w:rPr>
        <w:t xml:space="preserve"> salary is reviewed annually, with effect from 1 September and no later than 31</w:t>
      </w:r>
      <w:r w:rsidR="00606FD1">
        <w:rPr>
          <w:rFonts w:ascii="Arial" w:hAnsi="Arial" w:cs="Arial"/>
          <w:sz w:val="24"/>
          <w:szCs w:val="24"/>
        </w:rPr>
        <w:t>st</w:t>
      </w:r>
      <w:r w:rsidR="004B4F27" w:rsidRPr="00104DE0">
        <w:rPr>
          <w:rFonts w:ascii="Arial" w:hAnsi="Arial" w:cs="Arial"/>
          <w:sz w:val="24"/>
          <w:szCs w:val="24"/>
        </w:rPr>
        <w:t xml:space="preserve"> December each year.</w:t>
      </w:r>
    </w:p>
    <w:p w14:paraId="20BC6D82" w14:textId="77777777" w:rsidR="004B4F27" w:rsidRDefault="004B4F27" w:rsidP="00581112">
      <w:pPr>
        <w:tabs>
          <w:tab w:val="left" w:pos="195"/>
          <w:tab w:val="center" w:pos="4513"/>
        </w:tabs>
        <w:spacing w:line="240" w:lineRule="auto"/>
        <w:ind w:left="709"/>
        <w:jc w:val="left"/>
        <w:rPr>
          <w:rFonts w:ascii="Arial" w:hAnsi="Arial" w:cs="Arial"/>
          <w:sz w:val="24"/>
          <w:szCs w:val="24"/>
        </w:rPr>
      </w:pPr>
    </w:p>
    <w:p w14:paraId="77C1C621" w14:textId="063FBB51" w:rsidR="00D77846" w:rsidRDefault="006223D3" w:rsidP="00581112">
      <w:pPr>
        <w:tabs>
          <w:tab w:val="left" w:pos="195"/>
          <w:tab w:val="center" w:pos="4513"/>
        </w:tabs>
        <w:spacing w:line="240" w:lineRule="auto"/>
        <w:ind w:left="709"/>
        <w:jc w:val="left"/>
        <w:rPr>
          <w:rFonts w:ascii="Arial" w:hAnsi="Arial" w:cs="Arial"/>
          <w:sz w:val="24"/>
          <w:szCs w:val="24"/>
        </w:rPr>
      </w:pPr>
      <w:r>
        <w:rPr>
          <w:rFonts w:ascii="Arial" w:hAnsi="Arial" w:cs="Arial"/>
          <w:sz w:val="24"/>
          <w:szCs w:val="24"/>
        </w:rPr>
        <w:t xml:space="preserve">The unit total for </w:t>
      </w:r>
      <w:r w:rsidRPr="002B7E38">
        <w:rPr>
          <w:rFonts w:ascii="Arial" w:hAnsi="Arial" w:cs="Arial"/>
          <w:sz w:val="24"/>
          <w:szCs w:val="24"/>
        </w:rPr>
        <w:t>the</w:t>
      </w:r>
      <w:r w:rsidR="001C18E9" w:rsidRPr="001C18E9">
        <w:rPr>
          <w:rFonts w:ascii="Arial" w:hAnsi="Arial" w:cs="Arial"/>
          <w:sz w:val="24"/>
          <w:szCs w:val="24"/>
        </w:rPr>
        <w:t xml:space="preserve"> School</w:t>
      </w:r>
      <w:r w:rsidR="001C18E9">
        <w:rPr>
          <w:rFonts w:ascii="Arial" w:hAnsi="Arial" w:cs="Arial"/>
          <w:sz w:val="24"/>
          <w:szCs w:val="24"/>
        </w:rPr>
        <w:t xml:space="preserve"> </w:t>
      </w:r>
      <w:r w:rsidRPr="002B7E38">
        <w:rPr>
          <w:rFonts w:ascii="Arial" w:hAnsi="Arial" w:cs="Arial"/>
          <w:sz w:val="24"/>
          <w:szCs w:val="24"/>
        </w:rPr>
        <w:t xml:space="preserve">is </w:t>
      </w:r>
      <w:r w:rsidR="002565AE">
        <w:rPr>
          <w:rFonts w:ascii="Arial" w:hAnsi="Arial" w:cs="Arial"/>
          <w:sz w:val="24"/>
          <w:szCs w:val="24"/>
        </w:rPr>
        <w:t>1,001 to 2,001</w:t>
      </w:r>
      <w:r w:rsidR="00A71AFD">
        <w:rPr>
          <w:rFonts w:ascii="Arial" w:hAnsi="Arial" w:cs="Arial"/>
          <w:sz w:val="24"/>
          <w:szCs w:val="24"/>
        </w:rPr>
        <w:t>and the Governing Body</w:t>
      </w:r>
      <w:r>
        <w:rPr>
          <w:rFonts w:ascii="Arial" w:hAnsi="Arial" w:cs="Arial"/>
          <w:sz w:val="24"/>
          <w:szCs w:val="24"/>
        </w:rPr>
        <w:t xml:space="preserve"> have assigned</w:t>
      </w:r>
      <w:r w:rsidR="00A71AFD">
        <w:rPr>
          <w:rFonts w:ascii="Arial" w:hAnsi="Arial" w:cs="Arial"/>
          <w:sz w:val="24"/>
          <w:szCs w:val="24"/>
        </w:rPr>
        <w:t xml:space="preserve"> the school H</w:t>
      </w:r>
      <w:r>
        <w:rPr>
          <w:rFonts w:ascii="Arial" w:hAnsi="Arial" w:cs="Arial"/>
          <w:sz w:val="24"/>
          <w:szCs w:val="24"/>
        </w:rPr>
        <w:t>ead teacher group</w:t>
      </w:r>
      <w:r w:rsidR="00A71AFD">
        <w:rPr>
          <w:rFonts w:ascii="Arial" w:hAnsi="Arial" w:cs="Arial"/>
          <w:sz w:val="24"/>
          <w:szCs w:val="24"/>
        </w:rPr>
        <w:t xml:space="preserve"> as</w:t>
      </w:r>
      <w:r>
        <w:rPr>
          <w:rFonts w:ascii="Arial" w:hAnsi="Arial" w:cs="Arial"/>
          <w:sz w:val="24"/>
          <w:szCs w:val="24"/>
        </w:rPr>
        <w:t xml:space="preserve"> </w:t>
      </w:r>
      <w:r w:rsidR="002565AE">
        <w:rPr>
          <w:rFonts w:ascii="Arial" w:hAnsi="Arial" w:cs="Arial"/>
          <w:i/>
          <w:sz w:val="24"/>
          <w:szCs w:val="24"/>
        </w:rPr>
        <w:t>Group 2.</w:t>
      </w:r>
    </w:p>
    <w:p w14:paraId="5FDAC72A" w14:textId="77777777" w:rsidR="00D77846" w:rsidRDefault="00D77846" w:rsidP="00581112">
      <w:pPr>
        <w:tabs>
          <w:tab w:val="left" w:pos="195"/>
          <w:tab w:val="center" w:pos="4513"/>
        </w:tabs>
        <w:spacing w:line="240" w:lineRule="auto"/>
        <w:jc w:val="left"/>
        <w:rPr>
          <w:rFonts w:ascii="Arial" w:hAnsi="Arial" w:cs="Arial"/>
          <w:sz w:val="24"/>
          <w:szCs w:val="24"/>
        </w:rPr>
      </w:pPr>
    </w:p>
    <w:p w14:paraId="671774BE" w14:textId="0BB2E77C" w:rsidR="00D77846" w:rsidRDefault="002911A6" w:rsidP="00581112">
      <w:pPr>
        <w:tabs>
          <w:tab w:val="left" w:pos="195"/>
          <w:tab w:val="center" w:pos="4513"/>
        </w:tabs>
        <w:spacing w:line="240" w:lineRule="auto"/>
        <w:ind w:left="709" w:hanging="709"/>
        <w:jc w:val="left"/>
        <w:rPr>
          <w:rFonts w:ascii="Arial" w:hAnsi="Arial" w:cs="Arial"/>
          <w:sz w:val="24"/>
          <w:szCs w:val="24"/>
        </w:rPr>
      </w:pPr>
      <w:r>
        <w:rPr>
          <w:rFonts w:ascii="Arial" w:hAnsi="Arial" w:cs="Arial"/>
          <w:sz w:val="24"/>
          <w:szCs w:val="24"/>
        </w:rPr>
        <w:tab/>
      </w:r>
      <w:r>
        <w:rPr>
          <w:rFonts w:ascii="Arial" w:hAnsi="Arial" w:cs="Arial"/>
          <w:sz w:val="24"/>
          <w:szCs w:val="24"/>
        </w:rPr>
        <w:tab/>
      </w:r>
      <w:r w:rsidR="00D77846">
        <w:rPr>
          <w:rFonts w:ascii="Arial" w:hAnsi="Arial" w:cs="Arial"/>
          <w:sz w:val="24"/>
          <w:szCs w:val="24"/>
        </w:rPr>
        <w:t xml:space="preserve">The Governing Body </w:t>
      </w:r>
      <w:r w:rsidR="001C18E9">
        <w:rPr>
          <w:rFonts w:ascii="Arial" w:hAnsi="Arial" w:cs="Arial"/>
          <w:sz w:val="24"/>
          <w:szCs w:val="24"/>
        </w:rPr>
        <w:t xml:space="preserve">have </w:t>
      </w:r>
      <w:r w:rsidR="00D77846">
        <w:rPr>
          <w:rFonts w:ascii="Arial" w:hAnsi="Arial" w:cs="Arial"/>
          <w:sz w:val="24"/>
          <w:szCs w:val="24"/>
        </w:rPr>
        <w:t xml:space="preserve">assigned </w:t>
      </w:r>
      <w:r w:rsidR="001E3D9F">
        <w:rPr>
          <w:rFonts w:ascii="Arial" w:hAnsi="Arial" w:cs="Arial"/>
          <w:sz w:val="24"/>
          <w:szCs w:val="24"/>
        </w:rPr>
        <w:t xml:space="preserve">the individual </w:t>
      </w:r>
      <w:r w:rsidR="00D77846">
        <w:rPr>
          <w:rFonts w:ascii="Arial" w:hAnsi="Arial" w:cs="Arial"/>
          <w:sz w:val="24"/>
          <w:szCs w:val="24"/>
        </w:rPr>
        <w:t xml:space="preserve">school range (ISR) of points </w:t>
      </w:r>
      <w:r w:rsidR="001E3D9F" w:rsidRPr="001C18E9">
        <w:rPr>
          <w:rFonts w:ascii="Arial" w:hAnsi="Arial" w:cs="Arial"/>
          <w:sz w:val="24"/>
          <w:szCs w:val="24"/>
        </w:rPr>
        <w:t>For the purposes of the 2014 arrangements the School has maintained an equivalent range of</w:t>
      </w:r>
      <w:r w:rsidR="001E3D9F">
        <w:rPr>
          <w:rFonts w:ascii="Arial" w:hAnsi="Arial" w:cs="Arial"/>
          <w:i/>
          <w:sz w:val="24"/>
          <w:szCs w:val="24"/>
        </w:rPr>
        <w:t xml:space="preserve"> </w:t>
      </w:r>
      <w:r w:rsidR="002565AE">
        <w:rPr>
          <w:rFonts w:ascii="Arial" w:hAnsi="Arial" w:cs="Arial"/>
          <w:sz w:val="24"/>
          <w:szCs w:val="24"/>
        </w:rPr>
        <w:t xml:space="preserve">L8 to L21 </w:t>
      </w:r>
      <w:r w:rsidR="001E3D9F" w:rsidRPr="00E400DC">
        <w:rPr>
          <w:rFonts w:ascii="Arial" w:hAnsi="Arial" w:cs="Arial"/>
          <w:sz w:val="24"/>
          <w:szCs w:val="24"/>
        </w:rPr>
        <w:t>which are now referred to as reference</w:t>
      </w:r>
      <w:r w:rsidR="001E3D9F" w:rsidRPr="001C18E9">
        <w:rPr>
          <w:rFonts w:ascii="Arial" w:hAnsi="Arial" w:cs="Arial"/>
          <w:sz w:val="24"/>
          <w:szCs w:val="24"/>
        </w:rPr>
        <w:t xml:space="preserve"> points. (</w:t>
      </w:r>
      <w:r w:rsidR="001E3D9F" w:rsidRPr="00E400DC">
        <w:rPr>
          <w:rFonts w:ascii="Arial" w:hAnsi="Arial" w:cs="Arial"/>
          <w:b/>
          <w:sz w:val="24"/>
          <w:szCs w:val="24"/>
        </w:rPr>
        <w:t>Appendix 4</w:t>
      </w:r>
      <w:r w:rsidR="001E3D9F" w:rsidRPr="001C18E9">
        <w:rPr>
          <w:rFonts w:ascii="Arial" w:hAnsi="Arial" w:cs="Arial"/>
          <w:sz w:val="24"/>
          <w:szCs w:val="24"/>
        </w:rPr>
        <w:t xml:space="preserve"> details leadership group pay range).</w:t>
      </w:r>
    </w:p>
    <w:p w14:paraId="09E678BD" w14:textId="77777777" w:rsidR="00D77846" w:rsidRDefault="00D77846" w:rsidP="00581112">
      <w:pPr>
        <w:tabs>
          <w:tab w:val="left" w:pos="195"/>
          <w:tab w:val="center" w:pos="4513"/>
        </w:tabs>
        <w:spacing w:line="240" w:lineRule="auto"/>
        <w:jc w:val="left"/>
        <w:rPr>
          <w:rFonts w:ascii="Arial" w:hAnsi="Arial" w:cs="Arial"/>
          <w:sz w:val="24"/>
          <w:szCs w:val="24"/>
        </w:rPr>
      </w:pPr>
    </w:p>
    <w:p w14:paraId="69B2AAB9" w14:textId="2343301C" w:rsidR="00D77846" w:rsidRDefault="002911A6" w:rsidP="00581112">
      <w:pPr>
        <w:tabs>
          <w:tab w:val="left" w:pos="195"/>
          <w:tab w:val="center" w:pos="4513"/>
        </w:tabs>
        <w:spacing w:line="240" w:lineRule="auto"/>
        <w:ind w:left="709" w:hanging="709"/>
        <w:jc w:val="left"/>
        <w:rPr>
          <w:rFonts w:ascii="Arial" w:hAnsi="Arial" w:cs="Arial"/>
          <w:sz w:val="24"/>
          <w:szCs w:val="24"/>
        </w:rPr>
      </w:pPr>
      <w:r>
        <w:rPr>
          <w:rFonts w:ascii="Arial" w:hAnsi="Arial" w:cs="Arial"/>
          <w:sz w:val="24"/>
          <w:szCs w:val="24"/>
        </w:rPr>
        <w:tab/>
      </w:r>
      <w:r>
        <w:rPr>
          <w:rFonts w:ascii="Arial" w:hAnsi="Arial" w:cs="Arial"/>
          <w:sz w:val="24"/>
          <w:szCs w:val="24"/>
        </w:rPr>
        <w:tab/>
      </w:r>
      <w:r w:rsidR="00A71AFD">
        <w:rPr>
          <w:rFonts w:ascii="Arial" w:hAnsi="Arial" w:cs="Arial"/>
          <w:sz w:val="24"/>
          <w:szCs w:val="24"/>
        </w:rPr>
        <w:t xml:space="preserve">The </w:t>
      </w:r>
      <w:r w:rsidR="002565AE">
        <w:rPr>
          <w:rFonts w:ascii="Arial" w:hAnsi="Arial" w:cs="Arial"/>
          <w:sz w:val="24"/>
          <w:szCs w:val="24"/>
        </w:rPr>
        <w:t>Headteacher’s</w:t>
      </w:r>
      <w:r w:rsidR="00D77846" w:rsidRPr="002565AE">
        <w:rPr>
          <w:rFonts w:ascii="Arial" w:hAnsi="Arial" w:cs="Arial"/>
          <w:sz w:val="24"/>
          <w:szCs w:val="24"/>
        </w:rPr>
        <w:t xml:space="preserve"> salary</w:t>
      </w:r>
      <w:r w:rsidR="00D77846">
        <w:rPr>
          <w:rFonts w:ascii="Arial" w:hAnsi="Arial" w:cs="Arial"/>
          <w:sz w:val="24"/>
          <w:szCs w:val="24"/>
        </w:rPr>
        <w:t xml:space="preserve"> </w:t>
      </w:r>
      <w:r w:rsidR="000444F3">
        <w:rPr>
          <w:rFonts w:ascii="Arial" w:hAnsi="Arial" w:cs="Arial"/>
          <w:sz w:val="24"/>
          <w:szCs w:val="24"/>
        </w:rPr>
        <w:t>will</w:t>
      </w:r>
      <w:r w:rsidR="00D77846">
        <w:rPr>
          <w:rFonts w:ascii="Arial" w:hAnsi="Arial" w:cs="Arial"/>
          <w:sz w:val="24"/>
          <w:szCs w:val="24"/>
        </w:rPr>
        <w:t xml:space="preserve"> not increase by more than two points in the course of one school year.</w:t>
      </w:r>
    </w:p>
    <w:p w14:paraId="4B0B30E9" w14:textId="77777777" w:rsidR="00E01160" w:rsidRDefault="00E01160" w:rsidP="00581112">
      <w:pPr>
        <w:tabs>
          <w:tab w:val="left" w:pos="195"/>
          <w:tab w:val="center" w:pos="4513"/>
        </w:tabs>
        <w:spacing w:line="240" w:lineRule="auto"/>
        <w:ind w:left="709" w:hanging="709"/>
        <w:jc w:val="left"/>
        <w:rPr>
          <w:rFonts w:ascii="Arial" w:hAnsi="Arial" w:cs="Arial"/>
          <w:sz w:val="24"/>
          <w:szCs w:val="24"/>
        </w:rPr>
      </w:pPr>
    </w:p>
    <w:p w14:paraId="12DB32ED" w14:textId="77777777" w:rsidR="00E01160" w:rsidRDefault="00E01160" w:rsidP="00581112">
      <w:pPr>
        <w:tabs>
          <w:tab w:val="left" w:pos="195"/>
          <w:tab w:val="center" w:pos="4513"/>
        </w:tabs>
        <w:spacing w:line="240" w:lineRule="auto"/>
        <w:ind w:left="709" w:hanging="709"/>
        <w:jc w:val="left"/>
        <w:rPr>
          <w:rFonts w:ascii="Arial" w:hAnsi="Arial" w:cs="Arial"/>
          <w:sz w:val="24"/>
          <w:szCs w:val="24"/>
        </w:rPr>
      </w:pPr>
    </w:p>
    <w:p w14:paraId="151CC755" w14:textId="77777777" w:rsidR="00E01160" w:rsidRDefault="00E01160" w:rsidP="00581112">
      <w:pPr>
        <w:tabs>
          <w:tab w:val="left" w:pos="195"/>
          <w:tab w:val="center" w:pos="4513"/>
        </w:tabs>
        <w:spacing w:line="240" w:lineRule="auto"/>
        <w:ind w:left="709" w:hanging="709"/>
        <w:jc w:val="left"/>
        <w:rPr>
          <w:rFonts w:ascii="Arial" w:hAnsi="Arial" w:cs="Arial"/>
          <w:sz w:val="24"/>
          <w:szCs w:val="24"/>
        </w:rPr>
      </w:pPr>
    </w:p>
    <w:p w14:paraId="064C60AA" w14:textId="77777777" w:rsidR="008C46F5" w:rsidRDefault="008C46F5" w:rsidP="00581112">
      <w:pPr>
        <w:tabs>
          <w:tab w:val="left" w:pos="195"/>
          <w:tab w:val="center" w:pos="4513"/>
        </w:tabs>
        <w:spacing w:line="240" w:lineRule="auto"/>
        <w:ind w:left="709" w:hanging="709"/>
        <w:jc w:val="left"/>
        <w:rPr>
          <w:rFonts w:ascii="Arial" w:hAnsi="Arial" w:cs="Arial"/>
          <w:sz w:val="24"/>
          <w:szCs w:val="24"/>
        </w:rPr>
      </w:pPr>
    </w:p>
    <w:p w14:paraId="3B250AFC" w14:textId="77777777" w:rsidR="001E3D9F" w:rsidRPr="00BF38AC" w:rsidRDefault="001E3D9F" w:rsidP="001E3D9F">
      <w:pPr>
        <w:jc w:val="left"/>
        <w:rPr>
          <w:rFonts w:ascii="Arial" w:hAnsi="Arial" w:cs="Arial"/>
          <w:b/>
          <w:sz w:val="24"/>
          <w:szCs w:val="24"/>
        </w:rPr>
      </w:pPr>
      <w:r w:rsidRPr="001C18E9">
        <w:rPr>
          <w:rFonts w:ascii="Arial" w:hAnsi="Arial" w:cs="Arial"/>
          <w:sz w:val="24"/>
          <w:szCs w:val="24"/>
        </w:rPr>
        <w:t>7.3</w:t>
      </w:r>
      <w:r>
        <w:rPr>
          <w:rFonts w:ascii="Arial" w:hAnsi="Arial" w:cs="Arial"/>
          <w:b/>
          <w:sz w:val="24"/>
          <w:szCs w:val="24"/>
        </w:rPr>
        <w:tab/>
      </w:r>
      <w:r w:rsidRPr="00BF38AC">
        <w:rPr>
          <w:rFonts w:ascii="Arial" w:hAnsi="Arial" w:cs="Arial"/>
          <w:b/>
          <w:sz w:val="24"/>
          <w:szCs w:val="24"/>
        </w:rPr>
        <w:t>Leadership Group Pay</w:t>
      </w:r>
    </w:p>
    <w:p w14:paraId="17234C5A" w14:textId="77777777" w:rsidR="001E3D9F" w:rsidRDefault="001E3D9F" w:rsidP="001E3D9F">
      <w:pPr>
        <w:jc w:val="left"/>
        <w:rPr>
          <w:rFonts w:ascii="Arial" w:hAnsi="Arial" w:cs="Arial"/>
          <w:sz w:val="24"/>
          <w:szCs w:val="24"/>
        </w:rPr>
      </w:pPr>
    </w:p>
    <w:p w14:paraId="4034D443" w14:textId="77777777" w:rsidR="001E3D9F" w:rsidRDefault="001E3D9F" w:rsidP="001C18E9">
      <w:pPr>
        <w:spacing w:line="240" w:lineRule="auto"/>
        <w:ind w:left="720" w:hanging="720"/>
        <w:jc w:val="left"/>
        <w:rPr>
          <w:rFonts w:ascii="Arial" w:hAnsi="Arial" w:cs="Arial"/>
          <w:sz w:val="24"/>
          <w:szCs w:val="24"/>
        </w:rPr>
      </w:pPr>
      <w:r>
        <w:rPr>
          <w:rFonts w:ascii="Arial" w:hAnsi="Arial" w:cs="Arial"/>
          <w:sz w:val="24"/>
          <w:szCs w:val="24"/>
        </w:rPr>
        <w:t>7.3.1</w:t>
      </w:r>
      <w:r>
        <w:rPr>
          <w:rFonts w:ascii="Arial" w:hAnsi="Arial" w:cs="Arial"/>
          <w:sz w:val="24"/>
          <w:szCs w:val="24"/>
        </w:rPr>
        <w:tab/>
      </w:r>
      <w:r w:rsidR="006C42C2">
        <w:rPr>
          <w:rFonts w:ascii="Arial" w:hAnsi="Arial" w:cs="Arial"/>
          <w:sz w:val="24"/>
          <w:szCs w:val="24"/>
        </w:rPr>
        <w:t xml:space="preserve">The determination of leadership group pay introduced on the 2014 STPCD will only be applied to individuals appointed to a leadership post on or after 1 September 2014, or whose responsibilities have significantly changed on or after that date. The governing body will determine, in light of the schools particular circumstances and context the extent to which any change should be regarded as ‘significant’.  In doing so, the governing body will pay particular attention to the extent to which the change creates new levels of </w:t>
      </w:r>
      <w:r w:rsidR="006C42C2">
        <w:rPr>
          <w:rFonts w:ascii="Arial" w:hAnsi="Arial" w:cs="Arial"/>
          <w:sz w:val="24"/>
          <w:szCs w:val="24"/>
        </w:rPr>
        <w:lastRenderedPageBreak/>
        <w:t>accountability and responsibility for the leadership group member or members.</w:t>
      </w:r>
    </w:p>
    <w:p w14:paraId="45BFF7B0" w14:textId="77777777" w:rsidR="001E3D9F" w:rsidRDefault="001E3D9F" w:rsidP="001C18E9">
      <w:pPr>
        <w:spacing w:line="240" w:lineRule="auto"/>
        <w:jc w:val="left"/>
        <w:rPr>
          <w:rFonts w:ascii="Arial" w:hAnsi="Arial" w:cs="Arial"/>
          <w:sz w:val="24"/>
          <w:szCs w:val="24"/>
        </w:rPr>
      </w:pPr>
    </w:p>
    <w:p w14:paraId="708E039C" w14:textId="354E55BD" w:rsidR="001E3D9F" w:rsidRDefault="001E3D9F" w:rsidP="001C18E9">
      <w:pPr>
        <w:spacing w:line="240" w:lineRule="auto"/>
        <w:ind w:left="720" w:hanging="720"/>
        <w:jc w:val="left"/>
        <w:rPr>
          <w:rFonts w:ascii="Arial" w:hAnsi="Arial" w:cs="Arial"/>
          <w:sz w:val="24"/>
          <w:szCs w:val="24"/>
        </w:rPr>
      </w:pPr>
      <w:r>
        <w:rPr>
          <w:rFonts w:ascii="Arial" w:hAnsi="Arial" w:cs="Arial"/>
          <w:sz w:val="24"/>
          <w:szCs w:val="24"/>
        </w:rPr>
        <w:t>7.3.2</w:t>
      </w:r>
      <w:r>
        <w:rPr>
          <w:rFonts w:ascii="Arial" w:hAnsi="Arial" w:cs="Arial"/>
          <w:sz w:val="24"/>
          <w:szCs w:val="24"/>
        </w:rPr>
        <w:tab/>
        <w:t xml:space="preserve">The School may choose to review the pay of all of their leadership </w:t>
      </w:r>
      <w:r w:rsidR="00782001">
        <w:rPr>
          <w:rFonts w:ascii="Arial" w:hAnsi="Arial" w:cs="Arial"/>
          <w:sz w:val="24"/>
          <w:szCs w:val="24"/>
        </w:rPr>
        <w:t>posts in</w:t>
      </w:r>
      <w:r w:rsidR="00FB56B4">
        <w:rPr>
          <w:rFonts w:ascii="Arial" w:hAnsi="Arial" w:cs="Arial"/>
          <w:sz w:val="24"/>
          <w:szCs w:val="24"/>
        </w:rPr>
        <w:t xml:space="preserve"> accordance with the </w:t>
      </w:r>
      <w:r w:rsidR="00B10E97">
        <w:rPr>
          <w:rFonts w:ascii="Arial" w:hAnsi="Arial" w:cs="Arial"/>
          <w:sz w:val="24"/>
          <w:szCs w:val="24"/>
        </w:rPr>
        <w:t>arrangements</w:t>
      </w:r>
      <w:r w:rsidR="00FB56B4">
        <w:rPr>
          <w:rFonts w:ascii="Arial" w:hAnsi="Arial" w:cs="Arial"/>
          <w:sz w:val="24"/>
          <w:szCs w:val="24"/>
        </w:rPr>
        <w:t xml:space="preserve"> introduced in the 2014 document</w:t>
      </w:r>
      <w:r>
        <w:rPr>
          <w:rFonts w:ascii="Arial" w:hAnsi="Arial" w:cs="Arial"/>
          <w:sz w:val="24"/>
          <w:szCs w:val="24"/>
        </w:rPr>
        <w:t xml:space="preserve"> if they determine that this is required to maintain consistency with pay arrangements for new appointments to the leadership team made on or after 1 September 2014</w:t>
      </w:r>
      <w:r w:rsidR="00FB56B4">
        <w:rPr>
          <w:rFonts w:ascii="Arial" w:hAnsi="Arial" w:cs="Arial"/>
          <w:sz w:val="24"/>
          <w:szCs w:val="24"/>
        </w:rPr>
        <w:t xml:space="preserve"> </w:t>
      </w:r>
      <w:r w:rsidR="00FB56B4" w:rsidRPr="00FB56B4">
        <w:rPr>
          <w:rFonts w:ascii="Arial" w:hAnsi="Arial" w:cs="Arial"/>
          <w:sz w:val="24"/>
          <w:szCs w:val="24"/>
        </w:rPr>
        <w:t>or with pay arrangements for a member or members of the leadership group whose responsibilities have significantly changed on or after that date.</w:t>
      </w:r>
      <w:r>
        <w:rPr>
          <w:rFonts w:ascii="Arial" w:hAnsi="Arial" w:cs="Arial"/>
          <w:sz w:val="24"/>
          <w:szCs w:val="24"/>
        </w:rPr>
        <w:t xml:space="preserve"> </w:t>
      </w:r>
    </w:p>
    <w:p w14:paraId="132D6E5D" w14:textId="77777777" w:rsidR="001E3D9F" w:rsidRDefault="001E3D9F" w:rsidP="001C18E9">
      <w:pPr>
        <w:spacing w:line="240" w:lineRule="auto"/>
        <w:jc w:val="left"/>
        <w:rPr>
          <w:rFonts w:ascii="Arial" w:hAnsi="Arial" w:cs="Arial"/>
          <w:sz w:val="24"/>
          <w:szCs w:val="24"/>
        </w:rPr>
      </w:pPr>
    </w:p>
    <w:p w14:paraId="50EF8E78" w14:textId="5273AD73" w:rsidR="001E3D9F" w:rsidRDefault="001E3D9F" w:rsidP="001C18E9">
      <w:pPr>
        <w:spacing w:line="240" w:lineRule="auto"/>
        <w:ind w:left="720"/>
        <w:jc w:val="left"/>
        <w:rPr>
          <w:rFonts w:ascii="Arial" w:hAnsi="Arial" w:cs="Arial"/>
          <w:sz w:val="24"/>
          <w:szCs w:val="24"/>
        </w:rPr>
      </w:pPr>
      <w:r w:rsidRPr="002565AE">
        <w:rPr>
          <w:rFonts w:ascii="Arial" w:hAnsi="Arial" w:cs="Arial"/>
          <w:sz w:val="24"/>
          <w:szCs w:val="24"/>
        </w:rPr>
        <w:t xml:space="preserve">The </w:t>
      </w:r>
      <w:r w:rsidR="002565AE" w:rsidRPr="002565AE">
        <w:rPr>
          <w:rFonts w:ascii="Arial" w:hAnsi="Arial" w:cs="Arial"/>
          <w:i/>
          <w:sz w:val="24"/>
          <w:szCs w:val="24"/>
        </w:rPr>
        <w:t xml:space="preserve">Pay Committee </w:t>
      </w:r>
      <w:r w:rsidRPr="002565AE">
        <w:rPr>
          <w:rFonts w:ascii="Arial" w:hAnsi="Arial" w:cs="Arial"/>
          <w:sz w:val="24"/>
          <w:szCs w:val="24"/>
        </w:rPr>
        <w:t>will determine the salary for head teachers, deputy head teachers or assistant head teachers</w:t>
      </w:r>
      <w:r>
        <w:rPr>
          <w:rFonts w:ascii="Arial" w:hAnsi="Arial" w:cs="Arial"/>
          <w:sz w:val="24"/>
          <w:szCs w:val="24"/>
        </w:rPr>
        <w:t xml:space="preserve"> in accordance with the STPCD.</w:t>
      </w:r>
    </w:p>
    <w:p w14:paraId="113983A3" w14:textId="77777777" w:rsidR="001E3D9F" w:rsidRDefault="001E3D9F" w:rsidP="001C18E9">
      <w:pPr>
        <w:spacing w:line="240" w:lineRule="auto"/>
        <w:jc w:val="left"/>
        <w:rPr>
          <w:rFonts w:ascii="Arial" w:hAnsi="Arial" w:cs="Arial"/>
          <w:sz w:val="24"/>
          <w:szCs w:val="24"/>
        </w:rPr>
      </w:pPr>
    </w:p>
    <w:p w14:paraId="667BC939" w14:textId="77777777" w:rsidR="001E3D9F" w:rsidRDefault="001E3D9F" w:rsidP="001C18E9">
      <w:pPr>
        <w:spacing w:line="240" w:lineRule="auto"/>
        <w:ind w:left="720" w:hanging="720"/>
        <w:jc w:val="left"/>
        <w:rPr>
          <w:rFonts w:ascii="Arial" w:hAnsi="Arial" w:cs="Arial"/>
          <w:sz w:val="24"/>
          <w:szCs w:val="24"/>
        </w:rPr>
      </w:pPr>
      <w:r>
        <w:rPr>
          <w:rFonts w:ascii="Arial" w:hAnsi="Arial" w:cs="Arial"/>
          <w:sz w:val="24"/>
          <w:szCs w:val="24"/>
        </w:rPr>
        <w:t>7.3.3</w:t>
      </w:r>
      <w:r>
        <w:rPr>
          <w:rFonts w:ascii="Arial" w:hAnsi="Arial" w:cs="Arial"/>
          <w:sz w:val="24"/>
          <w:szCs w:val="24"/>
        </w:rPr>
        <w:tab/>
        <w:t xml:space="preserve">The pay range for members of the leadership group is shown in </w:t>
      </w:r>
      <w:r w:rsidRPr="00E400DC">
        <w:rPr>
          <w:rFonts w:ascii="Arial" w:hAnsi="Arial" w:cs="Arial"/>
          <w:b/>
          <w:sz w:val="24"/>
          <w:szCs w:val="24"/>
        </w:rPr>
        <w:t>Appendix 4</w:t>
      </w:r>
      <w:r>
        <w:rPr>
          <w:rFonts w:ascii="Arial" w:hAnsi="Arial" w:cs="Arial"/>
          <w:sz w:val="24"/>
          <w:szCs w:val="24"/>
        </w:rPr>
        <w:t>.  The individual salaries contained within the appendix will be used as reference points for the future progression of members of the leadership team.</w:t>
      </w:r>
    </w:p>
    <w:p w14:paraId="35E374B6" w14:textId="77777777" w:rsidR="001E3D9F" w:rsidRDefault="001E3D9F" w:rsidP="001C18E9">
      <w:pPr>
        <w:spacing w:line="240" w:lineRule="auto"/>
        <w:jc w:val="left"/>
        <w:rPr>
          <w:rFonts w:ascii="Arial" w:hAnsi="Arial" w:cs="Arial"/>
          <w:sz w:val="24"/>
          <w:szCs w:val="24"/>
        </w:rPr>
      </w:pPr>
    </w:p>
    <w:p w14:paraId="72013E42" w14:textId="77777777" w:rsidR="001E3D9F" w:rsidRDefault="001E3D9F" w:rsidP="001C18E9">
      <w:pPr>
        <w:spacing w:line="240" w:lineRule="auto"/>
        <w:ind w:left="720" w:hanging="720"/>
        <w:jc w:val="left"/>
        <w:rPr>
          <w:rFonts w:ascii="Arial" w:hAnsi="Arial" w:cs="Arial"/>
          <w:sz w:val="24"/>
          <w:szCs w:val="24"/>
        </w:rPr>
      </w:pPr>
      <w:r>
        <w:rPr>
          <w:rFonts w:ascii="Arial" w:hAnsi="Arial" w:cs="Arial"/>
          <w:sz w:val="24"/>
          <w:szCs w:val="24"/>
        </w:rPr>
        <w:t>7.3.4</w:t>
      </w:r>
      <w:r>
        <w:rPr>
          <w:rFonts w:ascii="Arial" w:hAnsi="Arial" w:cs="Arial"/>
          <w:sz w:val="24"/>
          <w:szCs w:val="24"/>
        </w:rPr>
        <w:tab/>
        <w:t>The School acknowledge that all pay decisions must be made on objective criteria so that there is no discriminatory effect on any group of teachers with a particular protected characteristic under the Equality Act 2010.</w:t>
      </w:r>
    </w:p>
    <w:p w14:paraId="34BE6981" w14:textId="77777777" w:rsidR="001E3D9F" w:rsidRDefault="001E3D9F" w:rsidP="001C18E9">
      <w:pPr>
        <w:spacing w:line="240" w:lineRule="auto"/>
        <w:jc w:val="left"/>
        <w:rPr>
          <w:rFonts w:ascii="Arial" w:hAnsi="Arial" w:cs="Arial"/>
          <w:sz w:val="24"/>
          <w:szCs w:val="24"/>
        </w:rPr>
      </w:pPr>
    </w:p>
    <w:p w14:paraId="07E259B3" w14:textId="77777777" w:rsidR="001E3D9F" w:rsidRPr="00BF38AC" w:rsidRDefault="001E3D9F" w:rsidP="001C18E9">
      <w:pPr>
        <w:spacing w:line="240" w:lineRule="auto"/>
        <w:jc w:val="left"/>
        <w:rPr>
          <w:rFonts w:ascii="Arial" w:hAnsi="Arial" w:cs="Arial"/>
          <w:b/>
          <w:sz w:val="24"/>
          <w:szCs w:val="24"/>
        </w:rPr>
      </w:pPr>
      <w:r w:rsidRPr="00B755BA">
        <w:rPr>
          <w:rFonts w:ascii="Arial" w:hAnsi="Arial" w:cs="Arial"/>
          <w:sz w:val="24"/>
          <w:szCs w:val="24"/>
        </w:rPr>
        <w:t>7.4</w:t>
      </w:r>
      <w:r>
        <w:rPr>
          <w:rFonts w:ascii="Arial" w:hAnsi="Arial" w:cs="Arial"/>
          <w:b/>
          <w:sz w:val="24"/>
          <w:szCs w:val="24"/>
        </w:rPr>
        <w:tab/>
      </w:r>
      <w:r w:rsidRPr="00BF38AC">
        <w:rPr>
          <w:rFonts w:ascii="Arial" w:hAnsi="Arial" w:cs="Arial"/>
          <w:b/>
          <w:sz w:val="24"/>
          <w:szCs w:val="24"/>
        </w:rPr>
        <w:t xml:space="preserve">Determination of </w:t>
      </w:r>
      <w:r>
        <w:rPr>
          <w:rFonts w:ascii="Arial" w:hAnsi="Arial" w:cs="Arial"/>
          <w:b/>
          <w:sz w:val="24"/>
          <w:szCs w:val="24"/>
        </w:rPr>
        <w:t>leadership pay range</w:t>
      </w:r>
      <w:r w:rsidR="002006FC">
        <w:rPr>
          <w:rFonts w:ascii="Arial" w:hAnsi="Arial" w:cs="Arial"/>
          <w:b/>
          <w:sz w:val="24"/>
          <w:szCs w:val="24"/>
        </w:rPr>
        <w:t xml:space="preserve"> </w:t>
      </w:r>
    </w:p>
    <w:p w14:paraId="1197E7B8" w14:textId="77777777" w:rsidR="001E3D9F" w:rsidRDefault="001E3D9F" w:rsidP="001C18E9">
      <w:pPr>
        <w:spacing w:line="240" w:lineRule="auto"/>
        <w:jc w:val="left"/>
        <w:rPr>
          <w:rFonts w:ascii="Arial" w:hAnsi="Arial" w:cs="Arial"/>
          <w:sz w:val="24"/>
          <w:szCs w:val="24"/>
        </w:rPr>
      </w:pPr>
    </w:p>
    <w:p w14:paraId="0BA14075" w14:textId="3AD20133" w:rsidR="001E3D9F" w:rsidRPr="002565AE" w:rsidRDefault="001E3D9F" w:rsidP="001C18E9">
      <w:pPr>
        <w:spacing w:line="240" w:lineRule="auto"/>
        <w:ind w:left="720" w:hanging="720"/>
        <w:jc w:val="left"/>
        <w:rPr>
          <w:rFonts w:ascii="Arial" w:hAnsi="Arial" w:cs="Arial"/>
          <w:sz w:val="24"/>
          <w:szCs w:val="24"/>
        </w:rPr>
      </w:pPr>
      <w:r>
        <w:rPr>
          <w:rFonts w:ascii="Arial" w:hAnsi="Arial" w:cs="Arial"/>
          <w:sz w:val="24"/>
          <w:szCs w:val="24"/>
        </w:rPr>
        <w:t>7.4.1</w:t>
      </w:r>
      <w:r>
        <w:rPr>
          <w:rFonts w:ascii="Arial" w:hAnsi="Arial" w:cs="Arial"/>
          <w:sz w:val="24"/>
          <w:szCs w:val="24"/>
        </w:rPr>
        <w:tab/>
      </w:r>
      <w:r w:rsidRPr="002565AE">
        <w:rPr>
          <w:rFonts w:ascii="Arial" w:hAnsi="Arial" w:cs="Arial"/>
          <w:sz w:val="24"/>
          <w:szCs w:val="24"/>
        </w:rPr>
        <w:t xml:space="preserve">The </w:t>
      </w:r>
      <w:r w:rsidR="002565AE" w:rsidRPr="002565AE">
        <w:rPr>
          <w:rFonts w:ascii="Arial" w:hAnsi="Arial" w:cs="Arial"/>
          <w:i/>
          <w:sz w:val="24"/>
          <w:szCs w:val="24"/>
        </w:rPr>
        <w:t xml:space="preserve">Pay Committee </w:t>
      </w:r>
      <w:r w:rsidRPr="002565AE">
        <w:rPr>
          <w:rFonts w:ascii="Arial" w:hAnsi="Arial" w:cs="Arial"/>
          <w:sz w:val="24"/>
          <w:szCs w:val="24"/>
        </w:rPr>
        <w:t>will assign the School to a head teacher group for the purposes of paragraph 11 of the STPCD in accordance with paragraph 5, 6, 7, 8.</w:t>
      </w:r>
    </w:p>
    <w:p w14:paraId="44328E56" w14:textId="77777777" w:rsidR="001E3D9F" w:rsidRPr="002565AE" w:rsidRDefault="001E3D9F" w:rsidP="001C18E9">
      <w:pPr>
        <w:spacing w:line="240" w:lineRule="auto"/>
        <w:jc w:val="left"/>
        <w:rPr>
          <w:rFonts w:ascii="Arial" w:hAnsi="Arial" w:cs="Arial"/>
          <w:sz w:val="24"/>
          <w:szCs w:val="24"/>
        </w:rPr>
      </w:pPr>
    </w:p>
    <w:p w14:paraId="628B5E2B" w14:textId="44DA06F9" w:rsidR="001E3D9F" w:rsidRPr="002565AE" w:rsidRDefault="002006FC" w:rsidP="001C18E9">
      <w:pPr>
        <w:spacing w:line="240" w:lineRule="auto"/>
        <w:ind w:left="720" w:hanging="720"/>
        <w:jc w:val="left"/>
        <w:rPr>
          <w:rFonts w:ascii="Arial" w:hAnsi="Arial" w:cs="Arial"/>
          <w:sz w:val="24"/>
          <w:szCs w:val="24"/>
        </w:rPr>
      </w:pPr>
      <w:r w:rsidRPr="002565AE">
        <w:rPr>
          <w:rFonts w:ascii="Arial" w:hAnsi="Arial" w:cs="Arial"/>
          <w:sz w:val="24"/>
          <w:szCs w:val="24"/>
        </w:rPr>
        <w:t>7.4.2</w:t>
      </w:r>
      <w:r w:rsidRPr="002565AE">
        <w:rPr>
          <w:rFonts w:ascii="Arial" w:hAnsi="Arial" w:cs="Arial"/>
          <w:sz w:val="24"/>
          <w:szCs w:val="24"/>
        </w:rPr>
        <w:tab/>
        <w:t>T</w:t>
      </w:r>
      <w:r w:rsidR="001E3D9F" w:rsidRPr="002565AE">
        <w:rPr>
          <w:rFonts w:ascii="Arial" w:hAnsi="Arial" w:cs="Arial"/>
          <w:sz w:val="24"/>
          <w:szCs w:val="24"/>
        </w:rPr>
        <w:t>he S</w:t>
      </w:r>
      <w:r w:rsidRPr="002565AE">
        <w:rPr>
          <w:rFonts w:ascii="Arial" w:hAnsi="Arial" w:cs="Arial"/>
          <w:sz w:val="24"/>
          <w:szCs w:val="24"/>
        </w:rPr>
        <w:t>chool will determine a unit</w:t>
      </w:r>
      <w:r w:rsidR="001E3D9F" w:rsidRPr="002565AE">
        <w:rPr>
          <w:rFonts w:ascii="Arial" w:hAnsi="Arial" w:cs="Arial"/>
          <w:sz w:val="24"/>
          <w:szCs w:val="24"/>
        </w:rPr>
        <w:t xml:space="preserve"> </w:t>
      </w:r>
      <w:r w:rsidR="002565AE" w:rsidRPr="002565AE">
        <w:rPr>
          <w:rFonts w:ascii="Arial" w:hAnsi="Arial" w:cs="Arial"/>
          <w:sz w:val="24"/>
          <w:szCs w:val="24"/>
        </w:rPr>
        <w:t>score,</w:t>
      </w:r>
      <w:r w:rsidRPr="002565AE">
        <w:rPr>
          <w:rFonts w:ascii="Arial" w:hAnsi="Arial" w:cs="Arial"/>
          <w:sz w:val="24"/>
          <w:szCs w:val="24"/>
        </w:rPr>
        <w:t xml:space="preserve"> and the Governing Body will assign a School Head teacher group</w:t>
      </w:r>
      <w:r w:rsidR="001E3D9F" w:rsidRPr="002565AE">
        <w:rPr>
          <w:rFonts w:ascii="Arial" w:hAnsi="Arial" w:cs="Arial"/>
          <w:sz w:val="24"/>
          <w:szCs w:val="24"/>
        </w:rPr>
        <w:t>.</w:t>
      </w:r>
    </w:p>
    <w:p w14:paraId="17A88B2A" w14:textId="77777777" w:rsidR="001E3D9F" w:rsidRPr="002565AE" w:rsidRDefault="001E3D9F" w:rsidP="001C18E9">
      <w:pPr>
        <w:spacing w:line="240" w:lineRule="auto"/>
        <w:jc w:val="left"/>
        <w:rPr>
          <w:rFonts w:ascii="Arial" w:hAnsi="Arial" w:cs="Arial"/>
          <w:sz w:val="24"/>
          <w:szCs w:val="24"/>
        </w:rPr>
      </w:pPr>
    </w:p>
    <w:p w14:paraId="37EF812E" w14:textId="77777777" w:rsidR="001E3D9F" w:rsidRDefault="001E3D9F" w:rsidP="001C18E9">
      <w:pPr>
        <w:spacing w:line="240" w:lineRule="auto"/>
        <w:ind w:left="720" w:hanging="720"/>
        <w:jc w:val="left"/>
        <w:rPr>
          <w:rFonts w:ascii="Arial" w:hAnsi="Arial" w:cs="Arial"/>
          <w:sz w:val="24"/>
          <w:szCs w:val="24"/>
        </w:rPr>
      </w:pPr>
      <w:r w:rsidRPr="002565AE">
        <w:rPr>
          <w:rFonts w:ascii="Arial" w:hAnsi="Arial" w:cs="Arial"/>
          <w:sz w:val="24"/>
          <w:szCs w:val="24"/>
        </w:rPr>
        <w:t>7.4.3</w:t>
      </w:r>
      <w:r w:rsidRPr="002565AE">
        <w:rPr>
          <w:rFonts w:ascii="Arial" w:hAnsi="Arial" w:cs="Arial"/>
          <w:sz w:val="24"/>
          <w:szCs w:val="24"/>
        </w:rPr>
        <w:tab/>
        <w:t>When determ</w:t>
      </w:r>
      <w:r w:rsidR="00506A65" w:rsidRPr="002565AE">
        <w:rPr>
          <w:rFonts w:ascii="Arial" w:hAnsi="Arial" w:cs="Arial"/>
          <w:sz w:val="24"/>
          <w:szCs w:val="24"/>
        </w:rPr>
        <w:t xml:space="preserve">ining the leadership pay </w:t>
      </w:r>
      <w:r w:rsidR="00506A65" w:rsidRPr="002565AE">
        <w:rPr>
          <w:rFonts w:ascii="Arial" w:hAnsi="Arial" w:cs="Arial"/>
          <w:i/>
          <w:sz w:val="24"/>
          <w:szCs w:val="24"/>
        </w:rPr>
        <w:t>range [</w:t>
      </w:r>
      <w:r w:rsidRPr="002565AE">
        <w:rPr>
          <w:rFonts w:ascii="Arial" w:hAnsi="Arial" w:cs="Arial"/>
          <w:i/>
          <w:sz w:val="24"/>
          <w:szCs w:val="24"/>
        </w:rPr>
        <w:t xml:space="preserve">the </w:t>
      </w:r>
      <w:r w:rsidR="002006FC" w:rsidRPr="002565AE">
        <w:rPr>
          <w:rFonts w:ascii="Arial" w:hAnsi="Arial" w:cs="Arial"/>
          <w:i/>
          <w:sz w:val="24"/>
          <w:szCs w:val="24"/>
        </w:rPr>
        <w:t xml:space="preserve">dedicated pay committee or </w:t>
      </w:r>
      <w:r w:rsidRPr="002565AE">
        <w:rPr>
          <w:rFonts w:ascii="Arial" w:hAnsi="Arial" w:cs="Arial"/>
          <w:i/>
          <w:sz w:val="24"/>
          <w:szCs w:val="24"/>
        </w:rPr>
        <w:t>personnel committee</w:t>
      </w:r>
      <w:r w:rsidR="00506A65" w:rsidRPr="002565AE">
        <w:rPr>
          <w:rFonts w:ascii="Arial" w:hAnsi="Arial" w:cs="Arial"/>
          <w:i/>
          <w:sz w:val="24"/>
          <w:szCs w:val="24"/>
        </w:rPr>
        <w:t>]</w:t>
      </w:r>
      <w:r w:rsidRPr="002565AE">
        <w:rPr>
          <w:rFonts w:ascii="Arial" w:hAnsi="Arial" w:cs="Arial"/>
          <w:i/>
          <w:sz w:val="24"/>
          <w:szCs w:val="24"/>
        </w:rPr>
        <w:t xml:space="preserve"> </w:t>
      </w:r>
      <w:r w:rsidRPr="002565AE">
        <w:rPr>
          <w:rFonts w:ascii="Arial" w:hAnsi="Arial" w:cs="Arial"/>
          <w:sz w:val="24"/>
          <w:szCs w:val="24"/>
        </w:rPr>
        <w:t>will take into account all of the permanent responsibilities of the role, any challenges that are specific to the role, and all other relevant considerations.</w:t>
      </w:r>
      <w:r>
        <w:rPr>
          <w:rFonts w:ascii="Arial" w:hAnsi="Arial" w:cs="Arial"/>
          <w:sz w:val="24"/>
          <w:szCs w:val="24"/>
        </w:rPr>
        <w:t xml:space="preserve"> </w:t>
      </w:r>
    </w:p>
    <w:p w14:paraId="7A3BA104" w14:textId="77777777" w:rsidR="001E3D9F" w:rsidRDefault="001E3D9F" w:rsidP="001C18E9">
      <w:pPr>
        <w:spacing w:line="240" w:lineRule="auto"/>
        <w:jc w:val="left"/>
        <w:rPr>
          <w:rFonts w:ascii="Arial" w:hAnsi="Arial" w:cs="Arial"/>
          <w:sz w:val="24"/>
          <w:szCs w:val="24"/>
        </w:rPr>
      </w:pPr>
    </w:p>
    <w:p w14:paraId="5C9D1874" w14:textId="77777777" w:rsidR="001E3D9F" w:rsidRDefault="00506A65" w:rsidP="001C18E9">
      <w:pPr>
        <w:spacing w:line="240" w:lineRule="auto"/>
        <w:ind w:left="720"/>
        <w:jc w:val="left"/>
        <w:rPr>
          <w:rFonts w:ascii="Arial" w:hAnsi="Arial" w:cs="Arial"/>
          <w:sz w:val="24"/>
          <w:szCs w:val="24"/>
        </w:rPr>
      </w:pPr>
      <w:r>
        <w:rPr>
          <w:rFonts w:ascii="Arial" w:hAnsi="Arial" w:cs="Arial"/>
          <w:sz w:val="24"/>
          <w:szCs w:val="24"/>
        </w:rPr>
        <w:t>The G</w:t>
      </w:r>
      <w:r w:rsidR="001E3D9F">
        <w:rPr>
          <w:rFonts w:ascii="Arial" w:hAnsi="Arial" w:cs="Arial"/>
          <w:sz w:val="24"/>
          <w:szCs w:val="24"/>
        </w:rPr>
        <w:t xml:space="preserve">overning body </w:t>
      </w:r>
      <w:r w:rsidR="002006FC">
        <w:rPr>
          <w:rFonts w:ascii="Arial" w:hAnsi="Arial" w:cs="Arial"/>
          <w:sz w:val="24"/>
          <w:szCs w:val="24"/>
        </w:rPr>
        <w:t>will assign the School a</w:t>
      </w:r>
      <w:r>
        <w:rPr>
          <w:rFonts w:ascii="Arial" w:hAnsi="Arial" w:cs="Arial"/>
          <w:sz w:val="24"/>
          <w:szCs w:val="24"/>
        </w:rPr>
        <w:t xml:space="preserve"> salary range</w:t>
      </w:r>
      <w:r w:rsidR="00377E23">
        <w:rPr>
          <w:rFonts w:ascii="Arial" w:hAnsi="Arial" w:cs="Arial"/>
          <w:sz w:val="24"/>
          <w:szCs w:val="24"/>
        </w:rPr>
        <w:t xml:space="preserve"> from within the assigned headteacher group</w:t>
      </w:r>
      <w:r w:rsidR="001E3D9F">
        <w:rPr>
          <w:rFonts w:ascii="Arial" w:hAnsi="Arial" w:cs="Arial"/>
          <w:sz w:val="24"/>
          <w:szCs w:val="24"/>
        </w:rPr>
        <w:t>.</w:t>
      </w:r>
      <w:r>
        <w:rPr>
          <w:rFonts w:ascii="Arial" w:hAnsi="Arial" w:cs="Arial"/>
          <w:sz w:val="24"/>
          <w:szCs w:val="24"/>
        </w:rPr>
        <w:t xml:space="preserve"> The Governing Body will decide on the amount of reference points that they will use </w:t>
      </w:r>
      <w:r w:rsidR="001218E9">
        <w:rPr>
          <w:rFonts w:ascii="Arial" w:hAnsi="Arial" w:cs="Arial"/>
          <w:sz w:val="24"/>
          <w:szCs w:val="24"/>
        </w:rPr>
        <w:t>taking into consideration 7.4.3 of this policy.</w:t>
      </w:r>
    </w:p>
    <w:p w14:paraId="11BFF9AD" w14:textId="77777777" w:rsidR="001E3D9F" w:rsidRDefault="001E3D9F" w:rsidP="001C18E9">
      <w:pPr>
        <w:spacing w:line="240" w:lineRule="auto"/>
        <w:jc w:val="left"/>
        <w:rPr>
          <w:rFonts w:ascii="Arial" w:hAnsi="Arial" w:cs="Arial"/>
          <w:sz w:val="24"/>
          <w:szCs w:val="24"/>
        </w:rPr>
      </w:pPr>
    </w:p>
    <w:p w14:paraId="0CDA2C08" w14:textId="7B4A5333" w:rsidR="001E3D9F" w:rsidRDefault="001E3D9F" w:rsidP="001C18E9">
      <w:pPr>
        <w:spacing w:line="240" w:lineRule="auto"/>
        <w:ind w:left="720" w:hanging="720"/>
        <w:jc w:val="left"/>
        <w:rPr>
          <w:rFonts w:ascii="Arial" w:hAnsi="Arial" w:cs="Arial"/>
          <w:sz w:val="24"/>
          <w:szCs w:val="24"/>
        </w:rPr>
      </w:pPr>
      <w:r>
        <w:rPr>
          <w:rFonts w:ascii="Arial" w:hAnsi="Arial" w:cs="Arial"/>
          <w:sz w:val="24"/>
          <w:szCs w:val="24"/>
        </w:rPr>
        <w:t>7.4.4</w:t>
      </w:r>
      <w:r>
        <w:rPr>
          <w:rFonts w:ascii="Arial" w:hAnsi="Arial" w:cs="Arial"/>
          <w:sz w:val="24"/>
          <w:szCs w:val="24"/>
        </w:rPr>
        <w:tab/>
        <w:t xml:space="preserve">Where possible, </w:t>
      </w:r>
      <w:r w:rsidR="00506A65">
        <w:rPr>
          <w:rFonts w:ascii="Arial" w:hAnsi="Arial" w:cs="Arial"/>
          <w:sz w:val="24"/>
          <w:szCs w:val="24"/>
        </w:rPr>
        <w:t xml:space="preserve">the </w:t>
      </w:r>
      <w:r w:rsidR="002565AE">
        <w:rPr>
          <w:rFonts w:ascii="Arial" w:hAnsi="Arial" w:cs="Arial"/>
          <w:i/>
          <w:sz w:val="24"/>
          <w:szCs w:val="24"/>
        </w:rPr>
        <w:t xml:space="preserve">Pay Committee </w:t>
      </w:r>
      <w:r>
        <w:rPr>
          <w:rFonts w:ascii="Arial" w:hAnsi="Arial" w:cs="Arial"/>
          <w:sz w:val="24"/>
          <w:szCs w:val="24"/>
        </w:rPr>
        <w:t xml:space="preserve">will ensure that the pay range for the head teacher will not exceed the maximum of the head teacher group.  </w:t>
      </w:r>
    </w:p>
    <w:p w14:paraId="28D7DBA4" w14:textId="77777777" w:rsidR="001E3D9F" w:rsidRDefault="001E3D9F" w:rsidP="001C18E9">
      <w:pPr>
        <w:spacing w:line="240" w:lineRule="auto"/>
        <w:ind w:left="720"/>
        <w:jc w:val="left"/>
        <w:rPr>
          <w:rFonts w:ascii="Arial" w:hAnsi="Arial" w:cs="Arial"/>
          <w:sz w:val="24"/>
          <w:szCs w:val="24"/>
        </w:rPr>
      </w:pPr>
    </w:p>
    <w:p w14:paraId="7C11E6E9" w14:textId="7869CFC0" w:rsidR="001E3D9F" w:rsidRDefault="001E3D9F" w:rsidP="00377E23">
      <w:pPr>
        <w:pStyle w:val="Default"/>
        <w:spacing w:after="240"/>
        <w:ind w:left="720"/>
      </w:pPr>
      <w:r>
        <w:t>However, the head</w:t>
      </w:r>
      <w:r w:rsidR="002565AE">
        <w:t>teachers’</w:t>
      </w:r>
      <w:r>
        <w:t xml:space="preserve"> pay range may exceed the maximum where the </w:t>
      </w:r>
      <w:r w:rsidR="002565AE">
        <w:rPr>
          <w:i/>
        </w:rPr>
        <w:t xml:space="preserve">Pay Committee </w:t>
      </w:r>
      <w:r>
        <w:t xml:space="preserve">determines that circumstances specific to the role or candidate warrant a higher than normal payment.  </w:t>
      </w:r>
      <w:r w:rsidR="001C18E9" w:rsidRPr="002565AE">
        <w:rPr>
          <w:i/>
        </w:rPr>
        <w:t>The</w:t>
      </w:r>
      <w:r w:rsidR="00506A65" w:rsidRPr="002565AE">
        <w:rPr>
          <w:i/>
        </w:rPr>
        <w:t xml:space="preserve"> </w:t>
      </w:r>
      <w:r w:rsidR="002565AE" w:rsidRPr="002565AE">
        <w:rPr>
          <w:i/>
        </w:rPr>
        <w:t xml:space="preserve">Pay Committee </w:t>
      </w:r>
      <w:r w:rsidRPr="002565AE">
        <w:t xml:space="preserve">will ensure that the maximum of the head teacher’s pay </w:t>
      </w:r>
      <w:r w:rsidR="002565AE" w:rsidRPr="002565AE">
        <w:t>range,</w:t>
      </w:r>
      <w:r w:rsidRPr="002565AE">
        <w:t xml:space="preserve"> </w:t>
      </w:r>
      <w:r w:rsidR="00377E23" w:rsidRPr="002565AE">
        <w:t xml:space="preserve">and any additional payments made under paragraph 10 of the STPCD </w:t>
      </w:r>
      <w:r w:rsidRPr="002565AE">
        <w:t xml:space="preserve">will not exceed the maximum of the head teacher group by more than 25% </w:t>
      </w:r>
      <w:r w:rsidR="00377E23" w:rsidRPr="002565AE">
        <w:t xml:space="preserve">other than in exceptional circumstances; in such circumstances, the pay committee </w:t>
      </w:r>
      <w:r w:rsidR="002565AE" w:rsidRPr="002565AE">
        <w:t>w</w:t>
      </w:r>
      <w:r w:rsidR="00377E23" w:rsidRPr="002565AE">
        <w:t xml:space="preserve">ill </w:t>
      </w:r>
      <w:r w:rsidR="00377E23" w:rsidRPr="002565AE">
        <w:lastRenderedPageBreak/>
        <w:t>seek external independent advice</w:t>
      </w:r>
      <w:r w:rsidR="00377E23" w:rsidRPr="00377E23">
        <w:t xml:space="preserve"> before providing such agreement and support its decision with a business case.</w:t>
      </w:r>
      <w:r w:rsidR="00377E23">
        <w:rPr>
          <w:sz w:val="23"/>
          <w:szCs w:val="23"/>
        </w:rPr>
        <w:t xml:space="preserve"> </w:t>
      </w:r>
    </w:p>
    <w:p w14:paraId="55D46BA9" w14:textId="0E53E314" w:rsidR="001E3D9F" w:rsidRDefault="001E3D9F" w:rsidP="001C18E9">
      <w:pPr>
        <w:spacing w:line="240" w:lineRule="auto"/>
        <w:ind w:left="720" w:hanging="720"/>
        <w:jc w:val="left"/>
        <w:rPr>
          <w:rFonts w:ascii="Arial" w:hAnsi="Arial" w:cs="Arial"/>
          <w:sz w:val="24"/>
          <w:szCs w:val="24"/>
        </w:rPr>
      </w:pPr>
      <w:r>
        <w:rPr>
          <w:rFonts w:ascii="Arial" w:hAnsi="Arial" w:cs="Arial"/>
          <w:sz w:val="24"/>
          <w:szCs w:val="24"/>
        </w:rPr>
        <w:t>7.4.5</w:t>
      </w:r>
      <w:r>
        <w:rPr>
          <w:rFonts w:ascii="Arial" w:hAnsi="Arial" w:cs="Arial"/>
          <w:sz w:val="24"/>
          <w:szCs w:val="24"/>
        </w:rPr>
        <w:tab/>
        <w:t>The maximum of the deputy or assistant head teacher’s pay range will not exceed the maximum of the he</w:t>
      </w:r>
      <w:r w:rsidR="00506A65">
        <w:rPr>
          <w:rFonts w:ascii="Arial" w:hAnsi="Arial" w:cs="Arial"/>
          <w:sz w:val="24"/>
          <w:szCs w:val="24"/>
        </w:rPr>
        <w:t>ad teacher group for the School</w:t>
      </w:r>
      <w:r>
        <w:rPr>
          <w:rFonts w:ascii="Arial" w:hAnsi="Arial" w:cs="Arial"/>
          <w:sz w:val="24"/>
          <w:szCs w:val="24"/>
        </w:rPr>
        <w:t xml:space="preserve">.  The </w:t>
      </w:r>
      <w:r w:rsidR="00506A65">
        <w:rPr>
          <w:rFonts w:ascii="Arial" w:hAnsi="Arial" w:cs="Arial"/>
          <w:sz w:val="24"/>
          <w:szCs w:val="24"/>
        </w:rPr>
        <w:t xml:space="preserve">              </w:t>
      </w:r>
      <w:r w:rsidR="002565AE">
        <w:rPr>
          <w:rFonts w:ascii="Arial" w:hAnsi="Arial" w:cs="Arial"/>
          <w:i/>
          <w:sz w:val="24"/>
          <w:szCs w:val="24"/>
        </w:rPr>
        <w:t xml:space="preserve">Pay Committee </w:t>
      </w:r>
      <w:r>
        <w:rPr>
          <w:rFonts w:ascii="Arial" w:hAnsi="Arial" w:cs="Arial"/>
          <w:sz w:val="24"/>
          <w:szCs w:val="24"/>
        </w:rPr>
        <w:t xml:space="preserve">will ensure that the pay range for the Deputy Head teacher or Assistant Head teacher, where appropriate, will only overlap the head teacher’s pay range in exceptional circumstances. </w:t>
      </w:r>
    </w:p>
    <w:p w14:paraId="51330557" w14:textId="77777777" w:rsidR="001E3D9F" w:rsidRDefault="001E3D9F" w:rsidP="001C18E9">
      <w:pPr>
        <w:spacing w:line="240" w:lineRule="auto"/>
        <w:jc w:val="left"/>
        <w:rPr>
          <w:rFonts w:ascii="Arial" w:hAnsi="Arial" w:cs="Arial"/>
          <w:sz w:val="24"/>
          <w:szCs w:val="24"/>
        </w:rPr>
      </w:pPr>
    </w:p>
    <w:p w14:paraId="2D60B75E" w14:textId="36BCD9CA" w:rsidR="001E3D9F" w:rsidRDefault="001E3D9F" w:rsidP="001C18E9">
      <w:pPr>
        <w:spacing w:line="240" w:lineRule="auto"/>
        <w:ind w:left="720" w:hanging="720"/>
        <w:jc w:val="left"/>
        <w:rPr>
          <w:rFonts w:ascii="Arial" w:hAnsi="Arial" w:cs="Arial"/>
          <w:sz w:val="24"/>
          <w:szCs w:val="24"/>
        </w:rPr>
      </w:pPr>
      <w:r>
        <w:rPr>
          <w:rFonts w:ascii="Arial" w:hAnsi="Arial" w:cs="Arial"/>
          <w:sz w:val="24"/>
          <w:szCs w:val="24"/>
        </w:rPr>
        <w:t>7.4.6</w:t>
      </w:r>
      <w:r>
        <w:tab/>
      </w:r>
      <w:r>
        <w:rPr>
          <w:rFonts w:ascii="Arial" w:hAnsi="Arial" w:cs="Arial"/>
          <w:sz w:val="24"/>
          <w:szCs w:val="24"/>
        </w:rPr>
        <w:t>Upon appointment a new Head teacher</w:t>
      </w:r>
      <w:r w:rsidR="00DD2D50">
        <w:rPr>
          <w:rFonts w:ascii="Arial" w:hAnsi="Arial" w:cs="Arial"/>
          <w:sz w:val="24"/>
          <w:szCs w:val="24"/>
        </w:rPr>
        <w:t>/Principal</w:t>
      </w:r>
      <w:r>
        <w:rPr>
          <w:rFonts w:ascii="Arial" w:hAnsi="Arial" w:cs="Arial"/>
          <w:sz w:val="24"/>
          <w:szCs w:val="24"/>
        </w:rPr>
        <w:t xml:space="preserve"> will be placed on a point within the salary range which will be determined following the recruitment and selection process.  The selection panel will ensure that there is appropriate scope within the range to allow for progress</w:t>
      </w:r>
      <w:r w:rsidR="004B5F20">
        <w:rPr>
          <w:rFonts w:ascii="Arial" w:hAnsi="Arial" w:cs="Arial"/>
          <w:sz w:val="24"/>
          <w:szCs w:val="24"/>
        </w:rPr>
        <w:t>ion</w:t>
      </w:r>
      <w:r>
        <w:rPr>
          <w:rFonts w:ascii="Arial" w:hAnsi="Arial" w:cs="Arial"/>
          <w:sz w:val="24"/>
          <w:szCs w:val="24"/>
        </w:rPr>
        <w:t xml:space="preserve"> over time.</w:t>
      </w:r>
    </w:p>
    <w:p w14:paraId="7267660A" w14:textId="77777777" w:rsidR="001E3D9F" w:rsidRDefault="001E3D9F" w:rsidP="001C18E9">
      <w:pPr>
        <w:spacing w:line="240" w:lineRule="auto"/>
        <w:jc w:val="left"/>
        <w:rPr>
          <w:rFonts w:ascii="Arial" w:hAnsi="Arial" w:cs="Arial"/>
          <w:sz w:val="24"/>
          <w:szCs w:val="24"/>
        </w:rPr>
      </w:pPr>
    </w:p>
    <w:p w14:paraId="03C2861F" w14:textId="77777777" w:rsidR="001E3D9F" w:rsidRDefault="001E3D9F" w:rsidP="001C18E9">
      <w:pPr>
        <w:spacing w:line="240" w:lineRule="auto"/>
        <w:jc w:val="left"/>
        <w:rPr>
          <w:rFonts w:ascii="Arial" w:hAnsi="Arial" w:cs="Arial"/>
          <w:b/>
          <w:sz w:val="24"/>
          <w:szCs w:val="24"/>
        </w:rPr>
      </w:pPr>
      <w:r w:rsidRPr="001C18E9">
        <w:rPr>
          <w:rFonts w:ascii="Arial" w:hAnsi="Arial" w:cs="Arial"/>
          <w:sz w:val="24"/>
          <w:szCs w:val="24"/>
        </w:rPr>
        <w:t>7.5</w:t>
      </w:r>
      <w:r>
        <w:rPr>
          <w:rFonts w:ascii="Arial" w:hAnsi="Arial" w:cs="Arial"/>
          <w:b/>
          <w:sz w:val="24"/>
          <w:szCs w:val="24"/>
        </w:rPr>
        <w:tab/>
      </w:r>
      <w:r w:rsidR="00506A65" w:rsidRPr="00C92E59">
        <w:rPr>
          <w:rFonts w:ascii="Arial" w:hAnsi="Arial" w:cs="Arial"/>
          <w:b/>
          <w:sz w:val="24"/>
          <w:szCs w:val="24"/>
        </w:rPr>
        <w:t>Pay progression for the leadership group</w:t>
      </w:r>
    </w:p>
    <w:p w14:paraId="58A009BC" w14:textId="77777777" w:rsidR="00506A65" w:rsidRDefault="00506A65" w:rsidP="001C18E9">
      <w:pPr>
        <w:spacing w:line="240" w:lineRule="auto"/>
        <w:jc w:val="left"/>
        <w:rPr>
          <w:rFonts w:ascii="Arial" w:hAnsi="Arial" w:cs="Arial"/>
          <w:sz w:val="24"/>
          <w:szCs w:val="24"/>
        </w:rPr>
      </w:pPr>
    </w:p>
    <w:p w14:paraId="0EA24D2A" w14:textId="77777777" w:rsidR="00506A65" w:rsidRDefault="001E3D9F" w:rsidP="001C18E9">
      <w:pPr>
        <w:spacing w:line="240" w:lineRule="auto"/>
        <w:ind w:left="720" w:hanging="720"/>
        <w:jc w:val="left"/>
        <w:rPr>
          <w:rFonts w:ascii="Arial" w:hAnsi="Arial" w:cs="Arial"/>
          <w:sz w:val="24"/>
          <w:szCs w:val="24"/>
        </w:rPr>
      </w:pPr>
      <w:r>
        <w:rPr>
          <w:rFonts w:ascii="Arial" w:hAnsi="Arial" w:cs="Arial"/>
          <w:sz w:val="24"/>
          <w:szCs w:val="24"/>
        </w:rPr>
        <w:t>7.5.1</w:t>
      </w:r>
      <w:r>
        <w:rPr>
          <w:rFonts w:ascii="Arial" w:hAnsi="Arial" w:cs="Arial"/>
          <w:sz w:val="24"/>
          <w:szCs w:val="24"/>
        </w:rPr>
        <w:tab/>
      </w:r>
      <w:r w:rsidR="00506A65">
        <w:rPr>
          <w:rFonts w:ascii="Arial" w:hAnsi="Arial" w:cs="Arial"/>
          <w:sz w:val="24"/>
          <w:szCs w:val="24"/>
        </w:rPr>
        <w:t>Pay progression for the leadership group which is identified within this paragraph will apply to those arrangements pre 2014 and post 2014. Effectively the new provisions contained within this pay policy for pay progression for the leadership group will appl</w:t>
      </w:r>
      <w:r w:rsidR="00475551">
        <w:rPr>
          <w:rFonts w:ascii="Arial" w:hAnsi="Arial" w:cs="Arial"/>
          <w:sz w:val="24"/>
          <w:szCs w:val="24"/>
        </w:rPr>
        <w:t>y to all leadership group posts (excluding leading practitioners).</w:t>
      </w:r>
    </w:p>
    <w:p w14:paraId="0376EBE6" w14:textId="77777777" w:rsidR="00506A65" w:rsidRDefault="00506A65" w:rsidP="001C18E9">
      <w:pPr>
        <w:spacing w:line="240" w:lineRule="auto"/>
        <w:ind w:left="720" w:hanging="720"/>
        <w:jc w:val="left"/>
        <w:rPr>
          <w:rFonts w:ascii="Arial" w:hAnsi="Arial" w:cs="Arial"/>
          <w:sz w:val="24"/>
          <w:szCs w:val="24"/>
        </w:rPr>
      </w:pPr>
    </w:p>
    <w:p w14:paraId="04448D68" w14:textId="77777777" w:rsidR="00506A65" w:rsidRDefault="001E3D9F" w:rsidP="001C18E9">
      <w:pPr>
        <w:spacing w:line="240" w:lineRule="auto"/>
        <w:ind w:left="720"/>
        <w:jc w:val="left"/>
        <w:rPr>
          <w:rFonts w:ascii="Arial" w:hAnsi="Arial" w:cs="Arial"/>
          <w:sz w:val="24"/>
          <w:szCs w:val="24"/>
        </w:rPr>
      </w:pPr>
      <w:r>
        <w:rPr>
          <w:rFonts w:ascii="Arial" w:hAnsi="Arial" w:cs="Arial"/>
          <w:sz w:val="24"/>
          <w:szCs w:val="24"/>
        </w:rPr>
        <w:t>The Governing Body will ensure that the Head teacher</w:t>
      </w:r>
      <w:r w:rsidR="00506A65">
        <w:rPr>
          <w:rFonts w:ascii="Arial" w:hAnsi="Arial" w:cs="Arial"/>
          <w:sz w:val="24"/>
          <w:szCs w:val="24"/>
        </w:rPr>
        <w:t>’s</w:t>
      </w:r>
      <w:r>
        <w:rPr>
          <w:rFonts w:ascii="Arial" w:hAnsi="Arial" w:cs="Arial"/>
          <w:sz w:val="24"/>
          <w:szCs w:val="24"/>
        </w:rPr>
        <w:t>/Principal’s</w:t>
      </w:r>
      <w:r w:rsidR="00475551">
        <w:rPr>
          <w:rFonts w:ascii="Arial" w:hAnsi="Arial" w:cs="Arial"/>
          <w:sz w:val="24"/>
          <w:szCs w:val="24"/>
        </w:rPr>
        <w:t>/Deputy Head teacher’s/Assistant Head teacher’s</w:t>
      </w:r>
      <w:r>
        <w:rPr>
          <w:rFonts w:ascii="Arial" w:hAnsi="Arial" w:cs="Arial"/>
          <w:sz w:val="24"/>
          <w:szCs w:val="24"/>
        </w:rPr>
        <w:t xml:space="preserve"> salary is reviewed annually</w:t>
      </w:r>
      <w:r w:rsidR="00475551">
        <w:rPr>
          <w:rFonts w:ascii="Arial" w:hAnsi="Arial" w:cs="Arial"/>
          <w:sz w:val="24"/>
          <w:szCs w:val="24"/>
        </w:rPr>
        <w:t xml:space="preserve"> in line with the School’s appraisal policy</w:t>
      </w:r>
      <w:r>
        <w:rPr>
          <w:rFonts w:ascii="Arial" w:hAnsi="Arial" w:cs="Arial"/>
          <w:sz w:val="24"/>
          <w:szCs w:val="24"/>
        </w:rPr>
        <w:t>.</w:t>
      </w:r>
    </w:p>
    <w:p w14:paraId="54F180C2" w14:textId="77777777" w:rsidR="00475551" w:rsidRDefault="00475551" w:rsidP="001C18E9">
      <w:pPr>
        <w:spacing w:line="240" w:lineRule="auto"/>
        <w:ind w:left="720"/>
        <w:jc w:val="left"/>
        <w:rPr>
          <w:rFonts w:ascii="Arial" w:hAnsi="Arial" w:cs="Arial"/>
          <w:sz w:val="24"/>
          <w:szCs w:val="24"/>
        </w:rPr>
      </w:pPr>
    </w:p>
    <w:p w14:paraId="5F1812D5" w14:textId="5476A27E" w:rsidR="00506A65" w:rsidRDefault="00506A65" w:rsidP="00E01160">
      <w:pPr>
        <w:spacing w:line="240" w:lineRule="auto"/>
        <w:ind w:left="720" w:hanging="720"/>
        <w:jc w:val="left"/>
        <w:rPr>
          <w:rFonts w:ascii="Arial" w:hAnsi="Arial" w:cs="Arial"/>
          <w:sz w:val="24"/>
          <w:szCs w:val="24"/>
        </w:rPr>
      </w:pPr>
      <w:r>
        <w:rPr>
          <w:rFonts w:ascii="Arial" w:hAnsi="Arial" w:cs="Arial"/>
          <w:sz w:val="24"/>
          <w:szCs w:val="24"/>
        </w:rPr>
        <w:t>7.5.2</w:t>
      </w:r>
      <w:r>
        <w:rPr>
          <w:rFonts w:ascii="Arial" w:hAnsi="Arial" w:cs="Arial"/>
          <w:sz w:val="24"/>
          <w:szCs w:val="24"/>
        </w:rPr>
        <w:tab/>
        <w:t>The progression arrangements detailed within this paragraph will apply to all School Leaders.</w:t>
      </w:r>
    </w:p>
    <w:p w14:paraId="39976134" w14:textId="77777777" w:rsidR="00506A65" w:rsidRDefault="00506A65" w:rsidP="001C18E9">
      <w:pPr>
        <w:spacing w:line="240" w:lineRule="auto"/>
        <w:jc w:val="left"/>
        <w:rPr>
          <w:rFonts w:ascii="Arial" w:hAnsi="Arial" w:cs="Arial"/>
          <w:sz w:val="24"/>
          <w:szCs w:val="24"/>
        </w:rPr>
      </w:pPr>
    </w:p>
    <w:p w14:paraId="2AD28F49" w14:textId="73B0313A" w:rsidR="00506A65" w:rsidRDefault="00506A65" w:rsidP="0053342E">
      <w:pPr>
        <w:spacing w:line="240" w:lineRule="auto"/>
        <w:ind w:left="720" w:hanging="720"/>
        <w:jc w:val="left"/>
        <w:rPr>
          <w:rFonts w:ascii="Arial" w:hAnsi="Arial" w:cs="Arial"/>
          <w:sz w:val="24"/>
          <w:szCs w:val="24"/>
        </w:rPr>
      </w:pPr>
      <w:r>
        <w:rPr>
          <w:rFonts w:ascii="Arial" w:hAnsi="Arial" w:cs="Arial"/>
          <w:sz w:val="24"/>
          <w:szCs w:val="24"/>
        </w:rPr>
        <w:t>7.5.</w:t>
      </w:r>
      <w:r w:rsidR="00E01160">
        <w:rPr>
          <w:rFonts w:ascii="Arial" w:hAnsi="Arial" w:cs="Arial"/>
          <w:sz w:val="24"/>
          <w:szCs w:val="24"/>
        </w:rPr>
        <w:t>3</w:t>
      </w:r>
      <w:r>
        <w:rPr>
          <w:rFonts w:ascii="Arial" w:hAnsi="Arial" w:cs="Arial"/>
          <w:sz w:val="24"/>
          <w:szCs w:val="24"/>
        </w:rPr>
        <w:tab/>
      </w:r>
      <w:r w:rsidR="00EE771C" w:rsidRPr="00203394">
        <w:rPr>
          <w:rFonts w:ascii="Arial" w:eastAsia="Times New Roman" w:hAnsi="Arial" w:cs="Arial"/>
          <w:sz w:val="24"/>
          <w:szCs w:val="24"/>
          <w:lang w:eastAsia="en-GB"/>
        </w:rPr>
        <w:t xml:space="preserve">Pay progression </w:t>
      </w:r>
      <w:r w:rsidR="001702AD">
        <w:rPr>
          <w:rFonts w:ascii="Arial" w:eastAsia="Times New Roman" w:hAnsi="Arial" w:cs="Arial"/>
          <w:sz w:val="24"/>
          <w:szCs w:val="24"/>
          <w:lang w:eastAsia="en-GB"/>
        </w:rPr>
        <w:t xml:space="preserve">of one point on the </w:t>
      </w:r>
      <w:r w:rsidR="001224C5">
        <w:rPr>
          <w:rFonts w:ascii="Arial" w:eastAsia="Times New Roman" w:hAnsi="Arial" w:cs="Arial"/>
          <w:sz w:val="24"/>
          <w:szCs w:val="24"/>
          <w:lang w:eastAsia="en-GB"/>
        </w:rPr>
        <w:t>identified</w:t>
      </w:r>
      <w:r w:rsidR="001702AD">
        <w:rPr>
          <w:rFonts w:ascii="Arial" w:eastAsia="Times New Roman" w:hAnsi="Arial" w:cs="Arial"/>
          <w:sz w:val="24"/>
          <w:szCs w:val="24"/>
          <w:lang w:eastAsia="en-GB"/>
        </w:rPr>
        <w:t xml:space="preserve"> pay range </w:t>
      </w:r>
      <w:r w:rsidR="00EE771C" w:rsidRPr="00203394">
        <w:rPr>
          <w:rFonts w:ascii="Arial" w:eastAsia="Times New Roman" w:hAnsi="Arial" w:cs="Arial"/>
          <w:sz w:val="24"/>
          <w:szCs w:val="24"/>
          <w:lang w:eastAsia="en-GB"/>
        </w:rPr>
        <w:t xml:space="preserve">will be awarded </w:t>
      </w:r>
      <w:r w:rsidR="00E96530">
        <w:rPr>
          <w:rFonts w:ascii="Arial" w:eastAsia="Times New Roman" w:hAnsi="Arial" w:cs="Arial"/>
          <w:sz w:val="24"/>
          <w:szCs w:val="24"/>
          <w:lang w:eastAsia="en-GB"/>
        </w:rPr>
        <w:t xml:space="preserve">annually </w:t>
      </w:r>
      <w:r w:rsidR="00EE771C" w:rsidRPr="00203394">
        <w:rPr>
          <w:rFonts w:ascii="Arial" w:eastAsia="Times New Roman" w:hAnsi="Arial" w:cs="Arial"/>
          <w:sz w:val="24"/>
          <w:szCs w:val="24"/>
          <w:lang w:eastAsia="en-GB"/>
        </w:rPr>
        <w:t xml:space="preserve">automatically to </w:t>
      </w:r>
      <w:r w:rsidR="00EE771C">
        <w:rPr>
          <w:rFonts w:ascii="Arial" w:eastAsia="Times New Roman" w:hAnsi="Arial" w:cs="Arial"/>
          <w:sz w:val="24"/>
          <w:szCs w:val="24"/>
          <w:lang w:eastAsia="en-GB"/>
        </w:rPr>
        <w:t xml:space="preserve">members of the leadership group (namely Headteachers, </w:t>
      </w:r>
      <w:r w:rsidR="00985F9E">
        <w:rPr>
          <w:rFonts w:ascii="Arial" w:eastAsia="Times New Roman" w:hAnsi="Arial" w:cs="Arial"/>
          <w:sz w:val="24"/>
          <w:szCs w:val="24"/>
          <w:lang w:eastAsia="en-GB"/>
        </w:rPr>
        <w:t>D</w:t>
      </w:r>
      <w:r w:rsidR="00EE771C">
        <w:rPr>
          <w:rFonts w:ascii="Arial" w:eastAsia="Times New Roman" w:hAnsi="Arial" w:cs="Arial"/>
          <w:sz w:val="24"/>
          <w:szCs w:val="24"/>
          <w:lang w:eastAsia="en-GB"/>
        </w:rPr>
        <w:t xml:space="preserve">eputy Headteachers and </w:t>
      </w:r>
      <w:r w:rsidR="00985F9E">
        <w:rPr>
          <w:rFonts w:ascii="Arial" w:eastAsia="Times New Roman" w:hAnsi="Arial" w:cs="Arial"/>
          <w:sz w:val="24"/>
          <w:szCs w:val="24"/>
          <w:lang w:eastAsia="en-GB"/>
        </w:rPr>
        <w:t>A</w:t>
      </w:r>
      <w:r w:rsidR="00EE771C">
        <w:rPr>
          <w:rFonts w:ascii="Arial" w:eastAsia="Times New Roman" w:hAnsi="Arial" w:cs="Arial"/>
          <w:sz w:val="24"/>
          <w:szCs w:val="24"/>
          <w:lang w:eastAsia="en-GB"/>
        </w:rPr>
        <w:t xml:space="preserve">ssistant </w:t>
      </w:r>
      <w:r w:rsidR="00985F9E">
        <w:rPr>
          <w:rFonts w:ascii="Arial" w:eastAsia="Times New Roman" w:hAnsi="Arial" w:cs="Arial"/>
          <w:sz w:val="24"/>
          <w:szCs w:val="24"/>
          <w:lang w:eastAsia="en-GB"/>
        </w:rPr>
        <w:t>H</w:t>
      </w:r>
      <w:r w:rsidR="00EE771C">
        <w:rPr>
          <w:rFonts w:ascii="Arial" w:eastAsia="Times New Roman" w:hAnsi="Arial" w:cs="Arial"/>
          <w:sz w:val="24"/>
          <w:szCs w:val="24"/>
          <w:lang w:eastAsia="en-GB"/>
        </w:rPr>
        <w:t xml:space="preserve">ead teachers) </w:t>
      </w:r>
      <w:r w:rsidR="00EE771C" w:rsidRPr="00203394">
        <w:rPr>
          <w:rFonts w:ascii="Arial" w:eastAsia="Times New Roman" w:hAnsi="Arial" w:cs="Arial"/>
          <w:sz w:val="24"/>
          <w:szCs w:val="24"/>
          <w:lang w:eastAsia="en-GB"/>
        </w:rPr>
        <w:t>except in cases where capability proceedings have commenced</w:t>
      </w:r>
      <w:r w:rsidR="00EE771C">
        <w:rPr>
          <w:rFonts w:ascii="Arial" w:eastAsia="Times New Roman" w:hAnsi="Arial" w:cs="Arial"/>
          <w:sz w:val="24"/>
          <w:szCs w:val="24"/>
          <w:lang w:eastAsia="en-GB"/>
        </w:rPr>
        <w:t xml:space="preserve">.  </w:t>
      </w:r>
    </w:p>
    <w:p w14:paraId="6ACFBA0F" w14:textId="77777777" w:rsidR="00506A65" w:rsidRDefault="00506A65" w:rsidP="001C18E9">
      <w:pPr>
        <w:spacing w:line="240" w:lineRule="auto"/>
        <w:jc w:val="left"/>
        <w:rPr>
          <w:rFonts w:ascii="Arial" w:hAnsi="Arial" w:cs="Arial"/>
          <w:sz w:val="24"/>
          <w:szCs w:val="24"/>
        </w:rPr>
      </w:pPr>
    </w:p>
    <w:p w14:paraId="3E21C9C9" w14:textId="1F1BDF49" w:rsidR="00506A65" w:rsidRDefault="00506A65" w:rsidP="001C18E9">
      <w:pPr>
        <w:spacing w:line="240" w:lineRule="auto"/>
        <w:ind w:left="720" w:hanging="720"/>
        <w:jc w:val="left"/>
        <w:rPr>
          <w:rFonts w:ascii="Arial" w:hAnsi="Arial" w:cs="Arial"/>
          <w:sz w:val="24"/>
          <w:szCs w:val="24"/>
        </w:rPr>
      </w:pPr>
      <w:r>
        <w:rPr>
          <w:rFonts w:ascii="Arial" w:hAnsi="Arial" w:cs="Arial"/>
          <w:sz w:val="24"/>
          <w:szCs w:val="24"/>
        </w:rPr>
        <w:t>7.5.</w:t>
      </w:r>
      <w:r w:rsidR="00E01160">
        <w:rPr>
          <w:rFonts w:ascii="Arial" w:hAnsi="Arial" w:cs="Arial"/>
          <w:sz w:val="24"/>
          <w:szCs w:val="24"/>
        </w:rPr>
        <w:t>4</w:t>
      </w:r>
      <w:r>
        <w:rPr>
          <w:rFonts w:ascii="Arial" w:hAnsi="Arial" w:cs="Arial"/>
          <w:sz w:val="24"/>
          <w:szCs w:val="24"/>
        </w:rPr>
        <w:tab/>
        <w:t>Head teachers/Principals/Deputy Head teachers/Assistant Head teachers may be eligible for a pay increase of two points on the identified pay range where;</w:t>
      </w:r>
    </w:p>
    <w:p w14:paraId="3146F312" w14:textId="77777777" w:rsidR="00506A65" w:rsidRDefault="00506A65" w:rsidP="001C18E9">
      <w:pPr>
        <w:spacing w:line="240" w:lineRule="auto"/>
        <w:jc w:val="left"/>
        <w:rPr>
          <w:rFonts w:ascii="Arial" w:hAnsi="Arial" w:cs="Arial"/>
          <w:sz w:val="24"/>
          <w:szCs w:val="24"/>
        </w:rPr>
      </w:pPr>
    </w:p>
    <w:p w14:paraId="09E7C538" w14:textId="77777777" w:rsidR="00506A65" w:rsidRDefault="00506A65" w:rsidP="0073500A">
      <w:pPr>
        <w:pStyle w:val="ListParagraph"/>
        <w:numPr>
          <w:ilvl w:val="0"/>
          <w:numId w:val="24"/>
        </w:numPr>
        <w:spacing w:line="240" w:lineRule="auto"/>
        <w:jc w:val="left"/>
        <w:rPr>
          <w:rFonts w:ascii="Arial" w:hAnsi="Arial" w:cs="Arial"/>
          <w:sz w:val="24"/>
          <w:szCs w:val="24"/>
        </w:rPr>
      </w:pPr>
      <w:r>
        <w:rPr>
          <w:rFonts w:ascii="Arial" w:hAnsi="Arial" w:cs="Arial"/>
          <w:sz w:val="24"/>
          <w:szCs w:val="24"/>
        </w:rPr>
        <w:t>they exceed all of their objectives</w:t>
      </w:r>
      <w:r w:rsidR="00A72834">
        <w:rPr>
          <w:rFonts w:ascii="Arial" w:hAnsi="Arial" w:cs="Arial"/>
          <w:sz w:val="24"/>
          <w:szCs w:val="24"/>
        </w:rPr>
        <w:t>;</w:t>
      </w:r>
    </w:p>
    <w:p w14:paraId="1B85BA5B" w14:textId="77777777" w:rsidR="00506A65" w:rsidRDefault="00506A65" w:rsidP="0073500A">
      <w:pPr>
        <w:pStyle w:val="ListParagraph"/>
        <w:numPr>
          <w:ilvl w:val="0"/>
          <w:numId w:val="24"/>
        </w:numPr>
        <w:spacing w:line="240" w:lineRule="auto"/>
        <w:jc w:val="left"/>
        <w:rPr>
          <w:rFonts w:ascii="Arial" w:hAnsi="Arial" w:cs="Arial"/>
          <w:sz w:val="24"/>
          <w:szCs w:val="24"/>
        </w:rPr>
      </w:pPr>
      <w:r>
        <w:rPr>
          <w:rFonts w:ascii="Arial" w:hAnsi="Arial" w:cs="Arial"/>
          <w:sz w:val="24"/>
          <w:szCs w:val="24"/>
        </w:rPr>
        <w:t>are assessed as fully meeting the relevant standards and;</w:t>
      </w:r>
    </w:p>
    <w:p w14:paraId="744AF3B2" w14:textId="77777777" w:rsidR="00506A65" w:rsidRDefault="00506A65" w:rsidP="0073500A">
      <w:pPr>
        <w:pStyle w:val="ListParagraph"/>
        <w:numPr>
          <w:ilvl w:val="0"/>
          <w:numId w:val="24"/>
        </w:numPr>
        <w:spacing w:line="240" w:lineRule="auto"/>
        <w:jc w:val="left"/>
        <w:rPr>
          <w:rFonts w:ascii="Arial" w:hAnsi="Arial" w:cs="Arial"/>
          <w:sz w:val="24"/>
          <w:szCs w:val="24"/>
        </w:rPr>
      </w:pPr>
      <w:r>
        <w:rPr>
          <w:rFonts w:ascii="Arial" w:hAnsi="Arial" w:cs="Arial"/>
          <w:sz w:val="24"/>
          <w:szCs w:val="24"/>
        </w:rPr>
        <w:t>there is clear evidence that the School Improvement Plan/School Development Plan has been delivered.</w:t>
      </w:r>
    </w:p>
    <w:p w14:paraId="7A73EE2B" w14:textId="77777777" w:rsidR="00506A65" w:rsidRDefault="00506A65" w:rsidP="001C18E9">
      <w:pPr>
        <w:pStyle w:val="ListParagraph"/>
        <w:spacing w:line="240" w:lineRule="auto"/>
        <w:ind w:left="0"/>
        <w:jc w:val="left"/>
        <w:rPr>
          <w:rFonts w:ascii="Arial" w:hAnsi="Arial" w:cs="Arial"/>
          <w:sz w:val="24"/>
          <w:szCs w:val="24"/>
        </w:rPr>
      </w:pPr>
    </w:p>
    <w:p w14:paraId="367E4776" w14:textId="0794B625" w:rsidR="00A72834" w:rsidRPr="00E01160" w:rsidRDefault="00506A65" w:rsidP="00E01160">
      <w:pPr>
        <w:spacing w:line="240" w:lineRule="auto"/>
        <w:ind w:left="720" w:hanging="720"/>
        <w:jc w:val="left"/>
        <w:rPr>
          <w:rFonts w:ascii="Arial" w:hAnsi="Arial" w:cs="Arial"/>
          <w:sz w:val="24"/>
          <w:szCs w:val="24"/>
        </w:rPr>
      </w:pPr>
      <w:r>
        <w:rPr>
          <w:rFonts w:ascii="Arial" w:hAnsi="Arial" w:cs="Arial"/>
          <w:sz w:val="24"/>
          <w:szCs w:val="24"/>
        </w:rPr>
        <w:t>7.5.</w:t>
      </w:r>
      <w:r w:rsidR="00E01160">
        <w:rPr>
          <w:rFonts w:ascii="Arial" w:hAnsi="Arial" w:cs="Arial"/>
          <w:sz w:val="24"/>
          <w:szCs w:val="24"/>
        </w:rPr>
        <w:t>5</w:t>
      </w:r>
      <w:r>
        <w:rPr>
          <w:rFonts w:ascii="Arial" w:hAnsi="Arial" w:cs="Arial"/>
          <w:sz w:val="24"/>
          <w:szCs w:val="24"/>
        </w:rPr>
        <w:tab/>
        <w:t xml:space="preserve">Head teachers/Principals/Deputy Head teachers/Assistant Head teachers will not be eligible for a pay increase </w:t>
      </w:r>
      <w:r w:rsidR="001702AD">
        <w:rPr>
          <w:rFonts w:ascii="Arial" w:hAnsi="Arial" w:cs="Arial"/>
          <w:sz w:val="24"/>
          <w:szCs w:val="24"/>
        </w:rPr>
        <w:t xml:space="preserve">in cases where </w:t>
      </w:r>
      <w:r w:rsidR="001702AD" w:rsidRPr="00203394">
        <w:rPr>
          <w:rFonts w:ascii="Arial" w:eastAsia="Times New Roman" w:hAnsi="Arial" w:cs="Arial"/>
          <w:sz w:val="24"/>
          <w:szCs w:val="24"/>
          <w:lang w:eastAsia="en-GB"/>
        </w:rPr>
        <w:t>capability proceedings have commenced</w:t>
      </w:r>
      <w:r w:rsidR="001702AD">
        <w:rPr>
          <w:rFonts w:ascii="Arial" w:eastAsia="Times New Roman" w:hAnsi="Arial" w:cs="Arial"/>
          <w:sz w:val="24"/>
          <w:szCs w:val="24"/>
          <w:lang w:eastAsia="en-GB"/>
        </w:rPr>
        <w:t xml:space="preserve">. </w:t>
      </w:r>
    </w:p>
    <w:p w14:paraId="7B78A77B" w14:textId="77777777" w:rsidR="00506A65" w:rsidRDefault="00506A65" w:rsidP="001C18E9">
      <w:pPr>
        <w:spacing w:line="240" w:lineRule="auto"/>
        <w:jc w:val="left"/>
        <w:rPr>
          <w:rFonts w:ascii="Arial" w:hAnsi="Arial" w:cs="Arial"/>
          <w:sz w:val="24"/>
          <w:szCs w:val="24"/>
        </w:rPr>
      </w:pPr>
    </w:p>
    <w:p w14:paraId="5EBE16AA" w14:textId="2BFD8DE0" w:rsidR="00506A65" w:rsidRDefault="00506A65" w:rsidP="001C18E9">
      <w:pPr>
        <w:spacing w:line="240" w:lineRule="auto"/>
        <w:ind w:left="720" w:hanging="720"/>
        <w:jc w:val="left"/>
        <w:rPr>
          <w:rFonts w:ascii="Arial" w:hAnsi="Arial" w:cs="Arial"/>
          <w:sz w:val="24"/>
          <w:szCs w:val="24"/>
        </w:rPr>
      </w:pPr>
      <w:r>
        <w:rPr>
          <w:rFonts w:ascii="Arial" w:hAnsi="Arial" w:cs="Arial"/>
          <w:sz w:val="24"/>
          <w:szCs w:val="24"/>
        </w:rPr>
        <w:t>7.</w:t>
      </w:r>
      <w:r w:rsidR="00A72834">
        <w:rPr>
          <w:rFonts w:ascii="Arial" w:hAnsi="Arial" w:cs="Arial"/>
          <w:sz w:val="24"/>
          <w:szCs w:val="24"/>
        </w:rPr>
        <w:t>5.</w:t>
      </w:r>
      <w:r w:rsidR="00E01160">
        <w:rPr>
          <w:rFonts w:ascii="Arial" w:hAnsi="Arial" w:cs="Arial"/>
          <w:sz w:val="24"/>
          <w:szCs w:val="24"/>
        </w:rPr>
        <w:t>6</w:t>
      </w:r>
      <w:r>
        <w:rPr>
          <w:rFonts w:ascii="Arial" w:hAnsi="Arial" w:cs="Arial"/>
          <w:sz w:val="24"/>
          <w:szCs w:val="24"/>
        </w:rPr>
        <w:tab/>
        <w:t>No Head teacher/Deputy Head teacher/Assistant Head teacher will increase by more than two points in the course of one school year unless there are exceptional circumstances and where supported by a business case.  The Governing Body recognise the need to seek advice</w:t>
      </w:r>
      <w:r w:rsidR="00581FF0">
        <w:rPr>
          <w:rFonts w:ascii="Arial" w:hAnsi="Arial" w:cs="Arial"/>
          <w:sz w:val="24"/>
          <w:szCs w:val="24"/>
        </w:rPr>
        <w:t xml:space="preserve"> from Human Resources</w:t>
      </w:r>
      <w:r>
        <w:rPr>
          <w:rFonts w:ascii="Arial" w:hAnsi="Arial" w:cs="Arial"/>
          <w:sz w:val="24"/>
          <w:szCs w:val="24"/>
        </w:rPr>
        <w:t xml:space="preserve"> before taking any such action.</w:t>
      </w:r>
    </w:p>
    <w:p w14:paraId="3D7850B3" w14:textId="77777777" w:rsidR="00506A65" w:rsidRDefault="00506A65" w:rsidP="001C18E9">
      <w:pPr>
        <w:spacing w:line="240" w:lineRule="auto"/>
        <w:jc w:val="left"/>
        <w:rPr>
          <w:rFonts w:ascii="Arial" w:hAnsi="Arial" w:cs="Arial"/>
          <w:sz w:val="24"/>
          <w:szCs w:val="24"/>
        </w:rPr>
      </w:pPr>
    </w:p>
    <w:p w14:paraId="4BBCADCE" w14:textId="77777777" w:rsidR="00506A65" w:rsidRDefault="00506A65" w:rsidP="001C18E9">
      <w:pPr>
        <w:spacing w:line="240" w:lineRule="auto"/>
        <w:ind w:left="720"/>
        <w:jc w:val="left"/>
        <w:rPr>
          <w:rFonts w:ascii="Arial" w:hAnsi="Arial" w:cs="Arial"/>
          <w:sz w:val="24"/>
          <w:szCs w:val="24"/>
        </w:rPr>
      </w:pPr>
      <w:r>
        <w:rPr>
          <w:rFonts w:ascii="Arial" w:hAnsi="Arial" w:cs="Arial"/>
          <w:sz w:val="24"/>
          <w:szCs w:val="24"/>
        </w:rPr>
        <w:t>In addition, the School will also consider the paragraph 11.2 of the STPCD when deciding how pay progression will be determined.</w:t>
      </w:r>
    </w:p>
    <w:p w14:paraId="20649C51" w14:textId="77777777" w:rsidR="00475551" w:rsidRDefault="00475551" w:rsidP="001C18E9">
      <w:pPr>
        <w:spacing w:line="240" w:lineRule="auto"/>
        <w:jc w:val="left"/>
        <w:rPr>
          <w:rFonts w:ascii="Arial" w:hAnsi="Arial" w:cs="Arial"/>
          <w:sz w:val="24"/>
          <w:szCs w:val="24"/>
        </w:rPr>
      </w:pPr>
    </w:p>
    <w:p w14:paraId="4ECD9928" w14:textId="7780D869" w:rsidR="00475551" w:rsidRDefault="00475551" w:rsidP="001C18E9">
      <w:pPr>
        <w:spacing w:line="240" w:lineRule="auto"/>
        <w:jc w:val="left"/>
        <w:rPr>
          <w:rFonts w:ascii="Arial" w:hAnsi="Arial" w:cs="Arial"/>
          <w:b/>
          <w:sz w:val="24"/>
          <w:szCs w:val="24"/>
        </w:rPr>
      </w:pPr>
      <w:r w:rsidRPr="00B755BA">
        <w:rPr>
          <w:rFonts w:ascii="Arial" w:hAnsi="Arial" w:cs="Arial"/>
          <w:sz w:val="24"/>
          <w:szCs w:val="24"/>
        </w:rPr>
        <w:t>7.</w:t>
      </w:r>
      <w:r w:rsidR="004164B1">
        <w:rPr>
          <w:rFonts w:ascii="Arial" w:hAnsi="Arial" w:cs="Arial"/>
          <w:sz w:val="24"/>
          <w:szCs w:val="24"/>
        </w:rPr>
        <w:t>6</w:t>
      </w:r>
      <w:r w:rsidRPr="00B755BA">
        <w:rPr>
          <w:rFonts w:ascii="Arial" w:hAnsi="Arial" w:cs="Arial"/>
          <w:sz w:val="24"/>
          <w:szCs w:val="24"/>
        </w:rPr>
        <w:tab/>
      </w:r>
      <w:r w:rsidRPr="003614B5">
        <w:rPr>
          <w:rFonts w:ascii="Arial" w:hAnsi="Arial" w:cs="Arial"/>
          <w:b/>
          <w:sz w:val="24"/>
          <w:szCs w:val="24"/>
        </w:rPr>
        <w:t>New appointments - the three stage process</w:t>
      </w:r>
    </w:p>
    <w:p w14:paraId="4079632E" w14:textId="77777777" w:rsidR="00475551" w:rsidRDefault="00475551" w:rsidP="001C18E9">
      <w:pPr>
        <w:spacing w:line="240" w:lineRule="auto"/>
        <w:jc w:val="left"/>
        <w:rPr>
          <w:rFonts w:ascii="Arial" w:hAnsi="Arial" w:cs="Arial"/>
          <w:b/>
          <w:sz w:val="24"/>
          <w:szCs w:val="24"/>
        </w:rPr>
      </w:pPr>
    </w:p>
    <w:p w14:paraId="0BDEB8C6" w14:textId="77777777" w:rsidR="00475551" w:rsidRPr="003614B5" w:rsidRDefault="00475551" w:rsidP="001C18E9">
      <w:pPr>
        <w:spacing w:line="240" w:lineRule="auto"/>
        <w:ind w:left="720" w:hanging="720"/>
        <w:jc w:val="left"/>
        <w:rPr>
          <w:rFonts w:ascii="Arial" w:hAnsi="Arial" w:cs="Arial"/>
          <w:sz w:val="24"/>
          <w:szCs w:val="24"/>
        </w:rPr>
      </w:pPr>
      <w:r>
        <w:rPr>
          <w:rFonts w:ascii="Arial" w:hAnsi="Arial" w:cs="Arial"/>
          <w:sz w:val="24"/>
          <w:szCs w:val="24"/>
        </w:rPr>
        <w:t>7.</w:t>
      </w:r>
      <w:r w:rsidR="002F3FE3">
        <w:rPr>
          <w:rFonts w:ascii="Arial" w:hAnsi="Arial" w:cs="Arial"/>
          <w:sz w:val="24"/>
          <w:szCs w:val="24"/>
        </w:rPr>
        <w:t>6</w:t>
      </w:r>
      <w:r>
        <w:rPr>
          <w:rFonts w:ascii="Arial" w:hAnsi="Arial" w:cs="Arial"/>
          <w:sz w:val="24"/>
          <w:szCs w:val="24"/>
        </w:rPr>
        <w:t>.1</w:t>
      </w:r>
      <w:r>
        <w:rPr>
          <w:rFonts w:ascii="Arial" w:hAnsi="Arial" w:cs="Arial"/>
          <w:sz w:val="24"/>
          <w:szCs w:val="24"/>
        </w:rPr>
        <w:tab/>
        <w:t xml:space="preserve">This School will follow the three stage process identified </w:t>
      </w:r>
      <w:r w:rsidR="00E9774A">
        <w:rPr>
          <w:rFonts w:ascii="Arial" w:hAnsi="Arial" w:cs="Arial"/>
          <w:sz w:val="24"/>
          <w:szCs w:val="24"/>
        </w:rPr>
        <w:t>below</w:t>
      </w:r>
      <w:r>
        <w:rPr>
          <w:rFonts w:ascii="Arial" w:hAnsi="Arial" w:cs="Arial"/>
          <w:sz w:val="24"/>
          <w:szCs w:val="24"/>
        </w:rPr>
        <w:t>.</w:t>
      </w:r>
    </w:p>
    <w:p w14:paraId="7A634E55" w14:textId="77777777" w:rsidR="00475551" w:rsidRDefault="00475551" w:rsidP="001C18E9">
      <w:pPr>
        <w:spacing w:line="240" w:lineRule="auto"/>
        <w:jc w:val="left"/>
        <w:rPr>
          <w:rFonts w:ascii="Arial" w:hAnsi="Arial" w:cs="Arial"/>
          <w:sz w:val="24"/>
          <w:szCs w:val="24"/>
        </w:rPr>
      </w:pPr>
    </w:p>
    <w:p w14:paraId="4EC0FAE1" w14:textId="77777777" w:rsidR="00475551" w:rsidRDefault="00475551" w:rsidP="001C18E9">
      <w:pPr>
        <w:spacing w:line="240" w:lineRule="auto"/>
        <w:ind w:left="720"/>
        <w:jc w:val="left"/>
        <w:rPr>
          <w:rFonts w:ascii="Arial" w:hAnsi="Arial" w:cs="Arial"/>
          <w:sz w:val="24"/>
          <w:szCs w:val="24"/>
        </w:rPr>
      </w:pPr>
      <w:r>
        <w:rPr>
          <w:rFonts w:ascii="Arial" w:hAnsi="Arial" w:cs="Arial"/>
          <w:sz w:val="24"/>
          <w:szCs w:val="24"/>
        </w:rPr>
        <w:t>This three stage process will ensure that the governing body has the flexibility to set pay at the level needed to attract head teachers and other members of the leadership team by systematically considering the role before advertising the post.</w:t>
      </w:r>
    </w:p>
    <w:p w14:paraId="5C656812" w14:textId="77777777" w:rsidR="00475551" w:rsidRDefault="00475551" w:rsidP="001C18E9">
      <w:pPr>
        <w:spacing w:line="240" w:lineRule="auto"/>
        <w:jc w:val="left"/>
        <w:rPr>
          <w:rFonts w:ascii="Arial" w:hAnsi="Arial" w:cs="Arial"/>
          <w:sz w:val="24"/>
          <w:szCs w:val="24"/>
        </w:rPr>
      </w:pPr>
    </w:p>
    <w:p w14:paraId="39566EAE" w14:textId="77777777" w:rsidR="00475551" w:rsidRDefault="00475551" w:rsidP="001C18E9">
      <w:pPr>
        <w:spacing w:line="240" w:lineRule="auto"/>
        <w:ind w:left="720"/>
        <w:jc w:val="left"/>
        <w:rPr>
          <w:rFonts w:ascii="Arial" w:hAnsi="Arial" w:cs="Arial"/>
          <w:sz w:val="24"/>
          <w:szCs w:val="24"/>
        </w:rPr>
      </w:pPr>
      <w:r>
        <w:rPr>
          <w:rFonts w:ascii="Arial" w:hAnsi="Arial" w:cs="Arial"/>
          <w:sz w:val="24"/>
          <w:szCs w:val="24"/>
        </w:rPr>
        <w:t>The governing body will ensure that all decisions and the reasons for them are well documented at every stage.  All pay decisions will be made on objective criteria so that there is no discriminatory effect on any group of teachers with a particular protected characteristic under the Equality Act 2010.</w:t>
      </w:r>
    </w:p>
    <w:p w14:paraId="43E0D184" w14:textId="77777777" w:rsidR="00475551" w:rsidRDefault="00475551" w:rsidP="001C18E9">
      <w:pPr>
        <w:spacing w:line="240" w:lineRule="auto"/>
        <w:jc w:val="left"/>
        <w:rPr>
          <w:rFonts w:ascii="Arial" w:hAnsi="Arial" w:cs="Arial"/>
          <w:sz w:val="24"/>
          <w:szCs w:val="24"/>
        </w:rPr>
      </w:pPr>
    </w:p>
    <w:p w14:paraId="22D299A9" w14:textId="77777777" w:rsidR="00475551" w:rsidRPr="00DA5DE0" w:rsidRDefault="002F3FE3" w:rsidP="001C18E9">
      <w:pPr>
        <w:spacing w:line="240" w:lineRule="auto"/>
        <w:jc w:val="left"/>
        <w:rPr>
          <w:rFonts w:ascii="Arial" w:hAnsi="Arial" w:cs="Arial"/>
          <w:b/>
          <w:sz w:val="24"/>
          <w:szCs w:val="24"/>
        </w:rPr>
      </w:pPr>
      <w:r w:rsidRPr="00B755BA">
        <w:rPr>
          <w:rFonts w:ascii="Arial" w:hAnsi="Arial" w:cs="Arial"/>
          <w:sz w:val="24"/>
          <w:szCs w:val="24"/>
        </w:rPr>
        <w:t>7.7</w:t>
      </w:r>
      <w:r w:rsidR="00475551">
        <w:rPr>
          <w:rFonts w:ascii="Arial" w:hAnsi="Arial" w:cs="Arial"/>
          <w:b/>
          <w:sz w:val="24"/>
          <w:szCs w:val="24"/>
        </w:rPr>
        <w:tab/>
      </w:r>
      <w:r w:rsidR="00475551" w:rsidRPr="00DA5DE0">
        <w:rPr>
          <w:rFonts w:ascii="Arial" w:hAnsi="Arial" w:cs="Arial"/>
          <w:b/>
          <w:sz w:val="24"/>
          <w:szCs w:val="24"/>
        </w:rPr>
        <w:t>Stage 1 – Defining the role and determining the head teacher group</w:t>
      </w:r>
    </w:p>
    <w:p w14:paraId="045DA0AB" w14:textId="77777777" w:rsidR="00475551" w:rsidRDefault="00475551" w:rsidP="001C18E9">
      <w:pPr>
        <w:spacing w:line="240" w:lineRule="auto"/>
        <w:jc w:val="left"/>
        <w:rPr>
          <w:rFonts w:ascii="Arial" w:hAnsi="Arial" w:cs="Arial"/>
          <w:sz w:val="24"/>
          <w:szCs w:val="24"/>
        </w:rPr>
      </w:pPr>
    </w:p>
    <w:p w14:paraId="16E98369" w14:textId="77777777" w:rsidR="00475551" w:rsidRDefault="002F3FE3" w:rsidP="001C18E9">
      <w:pPr>
        <w:spacing w:line="240" w:lineRule="auto"/>
        <w:ind w:left="720" w:hanging="720"/>
        <w:jc w:val="left"/>
        <w:rPr>
          <w:rFonts w:ascii="Arial" w:hAnsi="Arial" w:cs="Arial"/>
          <w:sz w:val="24"/>
          <w:szCs w:val="24"/>
        </w:rPr>
      </w:pPr>
      <w:r>
        <w:rPr>
          <w:rFonts w:ascii="Arial" w:hAnsi="Arial" w:cs="Arial"/>
          <w:sz w:val="24"/>
          <w:szCs w:val="24"/>
        </w:rPr>
        <w:t>7.7</w:t>
      </w:r>
      <w:r w:rsidR="00475551">
        <w:rPr>
          <w:rFonts w:ascii="Arial" w:hAnsi="Arial" w:cs="Arial"/>
          <w:sz w:val="24"/>
          <w:szCs w:val="24"/>
        </w:rPr>
        <w:t>.1</w:t>
      </w:r>
      <w:r w:rsidR="00475551">
        <w:rPr>
          <w:rFonts w:ascii="Arial" w:hAnsi="Arial" w:cs="Arial"/>
          <w:sz w:val="24"/>
          <w:szCs w:val="24"/>
        </w:rPr>
        <w:tab/>
        <w:t>The governing body will use this stage to define the job and identify the broad pay range as a provisional guide to determining the appropriate level of pay.</w:t>
      </w:r>
    </w:p>
    <w:p w14:paraId="17630AF8" w14:textId="77777777" w:rsidR="00475551" w:rsidRDefault="00475551" w:rsidP="001C18E9">
      <w:pPr>
        <w:spacing w:line="240" w:lineRule="auto"/>
        <w:jc w:val="left"/>
        <w:rPr>
          <w:rFonts w:ascii="Arial" w:hAnsi="Arial" w:cs="Arial"/>
          <w:sz w:val="24"/>
          <w:szCs w:val="24"/>
        </w:rPr>
      </w:pPr>
    </w:p>
    <w:p w14:paraId="4DA88BEF" w14:textId="77777777" w:rsidR="00475551" w:rsidRDefault="00475551" w:rsidP="001C18E9">
      <w:pPr>
        <w:spacing w:line="240" w:lineRule="auto"/>
        <w:ind w:left="720"/>
        <w:jc w:val="left"/>
        <w:rPr>
          <w:rFonts w:ascii="Arial" w:hAnsi="Arial" w:cs="Arial"/>
          <w:sz w:val="24"/>
          <w:szCs w:val="24"/>
        </w:rPr>
      </w:pPr>
      <w:r>
        <w:rPr>
          <w:rFonts w:ascii="Arial" w:hAnsi="Arial" w:cs="Arial"/>
          <w:sz w:val="24"/>
          <w:szCs w:val="24"/>
        </w:rPr>
        <w:t>The governing body will define and set out the specific role, responsibilities and accountabilities of the post as well as the skills and relevant competences required.</w:t>
      </w:r>
    </w:p>
    <w:p w14:paraId="560D205F" w14:textId="77777777" w:rsidR="00475551" w:rsidRDefault="00475551" w:rsidP="001C18E9">
      <w:pPr>
        <w:spacing w:line="240" w:lineRule="auto"/>
        <w:jc w:val="left"/>
        <w:rPr>
          <w:rFonts w:ascii="Arial" w:hAnsi="Arial" w:cs="Arial"/>
          <w:sz w:val="24"/>
          <w:szCs w:val="24"/>
        </w:rPr>
      </w:pPr>
    </w:p>
    <w:p w14:paraId="509FC077" w14:textId="77777777" w:rsidR="00475551" w:rsidRDefault="00475551" w:rsidP="001C18E9">
      <w:pPr>
        <w:spacing w:line="240" w:lineRule="auto"/>
        <w:ind w:left="720" w:hanging="720"/>
        <w:jc w:val="left"/>
        <w:rPr>
          <w:rFonts w:ascii="Arial" w:hAnsi="Arial" w:cs="Arial"/>
          <w:sz w:val="24"/>
          <w:szCs w:val="24"/>
        </w:rPr>
      </w:pPr>
      <w:r>
        <w:rPr>
          <w:rFonts w:ascii="Arial" w:hAnsi="Arial" w:cs="Arial"/>
          <w:sz w:val="24"/>
          <w:szCs w:val="24"/>
        </w:rPr>
        <w:t>7.</w:t>
      </w:r>
      <w:r w:rsidR="002F3FE3">
        <w:rPr>
          <w:rFonts w:ascii="Arial" w:hAnsi="Arial" w:cs="Arial"/>
          <w:sz w:val="24"/>
          <w:szCs w:val="24"/>
        </w:rPr>
        <w:t>7</w:t>
      </w:r>
      <w:r>
        <w:rPr>
          <w:rFonts w:ascii="Arial" w:hAnsi="Arial" w:cs="Arial"/>
          <w:sz w:val="24"/>
          <w:szCs w:val="24"/>
        </w:rPr>
        <w:t>.2</w:t>
      </w:r>
      <w:r>
        <w:rPr>
          <w:rFonts w:ascii="Arial" w:hAnsi="Arial" w:cs="Arial"/>
          <w:sz w:val="24"/>
          <w:szCs w:val="24"/>
        </w:rPr>
        <w:tab/>
        <w:t>For head teacher posts the governing body will assign the school to a head teacher group which will determine the appropriate broad pay range.  The governing body will do this by calculating the total unit score for the school in accordance with paragraphs 5-8 of the STPCD.</w:t>
      </w:r>
    </w:p>
    <w:p w14:paraId="1BA77AE9" w14:textId="77777777" w:rsidR="00475551" w:rsidRDefault="00475551" w:rsidP="001C18E9">
      <w:pPr>
        <w:spacing w:line="240" w:lineRule="auto"/>
        <w:jc w:val="left"/>
        <w:rPr>
          <w:rFonts w:ascii="Arial" w:hAnsi="Arial" w:cs="Arial"/>
          <w:sz w:val="24"/>
          <w:szCs w:val="24"/>
        </w:rPr>
      </w:pPr>
    </w:p>
    <w:p w14:paraId="032302C8" w14:textId="77777777" w:rsidR="00581FF0" w:rsidRDefault="002F3FE3" w:rsidP="00522F3B">
      <w:pPr>
        <w:spacing w:line="240" w:lineRule="auto"/>
        <w:ind w:left="720" w:hanging="720"/>
        <w:jc w:val="left"/>
        <w:rPr>
          <w:rFonts w:ascii="Arial" w:hAnsi="Arial" w:cs="Arial"/>
          <w:sz w:val="24"/>
          <w:szCs w:val="24"/>
        </w:rPr>
      </w:pPr>
      <w:r>
        <w:rPr>
          <w:rFonts w:ascii="Arial" w:hAnsi="Arial" w:cs="Arial"/>
          <w:sz w:val="24"/>
          <w:szCs w:val="24"/>
        </w:rPr>
        <w:t>7.7</w:t>
      </w:r>
      <w:r w:rsidR="00475551">
        <w:rPr>
          <w:rFonts w:ascii="Arial" w:hAnsi="Arial" w:cs="Arial"/>
          <w:sz w:val="24"/>
          <w:szCs w:val="24"/>
        </w:rPr>
        <w:t>.3</w:t>
      </w:r>
      <w:r w:rsidR="00475551">
        <w:rPr>
          <w:rFonts w:ascii="Arial" w:hAnsi="Arial" w:cs="Arial"/>
          <w:sz w:val="24"/>
          <w:szCs w:val="24"/>
        </w:rPr>
        <w:tab/>
        <w:t>For other leadership group posts, the governing body will take into consideration how the role fits within the wider leadership structure of the school.  The governing body will ensure that the pay range for a deputy or assistant head teacher will not overlap the head teacher’s pay range however it is recognised that there may be exceptional circumstances where an overlap may occur.  Any such decisions will be fully documented by the governing body with a clear rationale outlined.</w:t>
      </w:r>
      <w:r w:rsidR="00581FF0">
        <w:rPr>
          <w:rFonts w:ascii="Arial" w:hAnsi="Arial" w:cs="Arial"/>
          <w:sz w:val="24"/>
          <w:szCs w:val="24"/>
        </w:rPr>
        <w:t xml:space="preserve">  When making such decisions the governing body will ensure that the principles of section 2 of this policy are adhered to.</w:t>
      </w:r>
    </w:p>
    <w:p w14:paraId="712E66BB" w14:textId="77777777" w:rsidR="00522F3B" w:rsidRDefault="00522F3B" w:rsidP="00522F3B">
      <w:pPr>
        <w:spacing w:line="240" w:lineRule="auto"/>
        <w:ind w:left="720" w:hanging="720"/>
        <w:jc w:val="left"/>
        <w:rPr>
          <w:rFonts w:ascii="Arial" w:hAnsi="Arial" w:cs="Arial"/>
          <w:sz w:val="24"/>
          <w:szCs w:val="24"/>
        </w:rPr>
      </w:pPr>
    </w:p>
    <w:p w14:paraId="1C27F6FE" w14:textId="77777777" w:rsidR="00475551" w:rsidRDefault="00475551" w:rsidP="001C18E9">
      <w:pPr>
        <w:spacing w:line="240" w:lineRule="auto"/>
        <w:jc w:val="left"/>
        <w:rPr>
          <w:rFonts w:ascii="Arial" w:hAnsi="Arial" w:cs="Arial"/>
          <w:b/>
          <w:sz w:val="24"/>
          <w:szCs w:val="24"/>
        </w:rPr>
      </w:pPr>
      <w:r w:rsidRPr="00B755BA">
        <w:rPr>
          <w:rFonts w:ascii="Arial" w:hAnsi="Arial" w:cs="Arial"/>
          <w:sz w:val="24"/>
          <w:szCs w:val="24"/>
        </w:rPr>
        <w:t>7.</w:t>
      </w:r>
      <w:r w:rsidR="002F3FE3" w:rsidRPr="00B755BA">
        <w:rPr>
          <w:rFonts w:ascii="Arial" w:hAnsi="Arial" w:cs="Arial"/>
          <w:sz w:val="24"/>
          <w:szCs w:val="24"/>
        </w:rPr>
        <w:t>8</w:t>
      </w:r>
      <w:r>
        <w:rPr>
          <w:rFonts w:ascii="Arial" w:hAnsi="Arial" w:cs="Arial"/>
          <w:b/>
          <w:sz w:val="24"/>
          <w:szCs w:val="24"/>
        </w:rPr>
        <w:tab/>
      </w:r>
      <w:r w:rsidRPr="006725D8">
        <w:rPr>
          <w:rFonts w:ascii="Arial" w:hAnsi="Arial" w:cs="Arial"/>
          <w:b/>
          <w:sz w:val="24"/>
          <w:szCs w:val="24"/>
        </w:rPr>
        <w:t>Stage 2 – Setting the indicative pay range</w:t>
      </w:r>
    </w:p>
    <w:p w14:paraId="443B3DC6" w14:textId="77777777" w:rsidR="00475551" w:rsidRDefault="00475551" w:rsidP="001C18E9">
      <w:pPr>
        <w:spacing w:line="240" w:lineRule="auto"/>
        <w:jc w:val="left"/>
        <w:rPr>
          <w:rFonts w:ascii="Arial" w:hAnsi="Arial" w:cs="Arial"/>
          <w:b/>
          <w:sz w:val="24"/>
          <w:szCs w:val="24"/>
        </w:rPr>
      </w:pPr>
    </w:p>
    <w:p w14:paraId="2FBDA40E" w14:textId="7FB392AD" w:rsidR="00475551" w:rsidRDefault="002F3FE3" w:rsidP="001C18E9">
      <w:pPr>
        <w:spacing w:line="240" w:lineRule="auto"/>
        <w:ind w:left="720" w:hanging="720"/>
        <w:jc w:val="left"/>
        <w:rPr>
          <w:rFonts w:ascii="Arial" w:hAnsi="Arial" w:cs="Arial"/>
          <w:sz w:val="24"/>
          <w:szCs w:val="24"/>
        </w:rPr>
      </w:pPr>
      <w:r>
        <w:rPr>
          <w:rFonts w:ascii="Arial" w:hAnsi="Arial" w:cs="Arial"/>
          <w:sz w:val="24"/>
          <w:szCs w:val="24"/>
        </w:rPr>
        <w:t>7.8</w:t>
      </w:r>
      <w:r w:rsidR="00475551">
        <w:rPr>
          <w:rFonts w:ascii="Arial" w:hAnsi="Arial" w:cs="Arial"/>
          <w:sz w:val="24"/>
          <w:szCs w:val="24"/>
        </w:rPr>
        <w:t>.1</w:t>
      </w:r>
      <w:r w:rsidR="00475551">
        <w:rPr>
          <w:rFonts w:ascii="Arial" w:hAnsi="Arial" w:cs="Arial"/>
          <w:sz w:val="24"/>
          <w:szCs w:val="24"/>
        </w:rPr>
        <w:tab/>
        <w:t xml:space="preserve">The governing body will consider the complexity and challenge of the role in the </w:t>
      </w:r>
      <w:r w:rsidR="00FF78EF">
        <w:rPr>
          <w:rFonts w:ascii="Arial" w:hAnsi="Arial" w:cs="Arial"/>
          <w:sz w:val="24"/>
          <w:szCs w:val="24"/>
        </w:rPr>
        <w:t>particular</w:t>
      </w:r>
      <w:r w:rsidR="00475551">
        <w:rPr>
          <w:rFonts w:ascii="Arial" w:hAnsi="Arial" w:cs="Arial"/>
          <w:sz w:val="24"/>
          <w:szCs w:val="24"/>
        </w:rPr>
        <w:t xml:space="preserve"> context of the school and make judgment on pay in light of this.  </w:t>
      </w:r>
    </w:p>
    <w:p w14:paraId="194B7FBC" w14:textId="77777777" w:rsidR="00475551" w:rsidRDefault="00475551" w:rsidP="001C18E9">
      <w:pPr>
        <w:spacing w:line="240" w:lineRule="auto"/>
        <w:jc w:val="left"/>
        <w:rPr>
          <w:rFonts w:ascii="Arial" w:hAnsi="Arial" w:cs="Arial"/>
          <w:sz w:val="24"/>
          <w:szCs w:val="24"/>
        </w:rPr>
      </w:pPr>
    </w:p>
    <w:p w14:paraId="00701030" w14:textId="77777777" w:rsidR="00475551" w:rsidRDefault="00475551" w:rsidP="001C18E9">
      <w:pPr>
        <w:spacing w:line="240" w:lineRule="auto"/>
        <w:ind w:left="720"/>
        <w:jc w:val="left"/>
        <w:rPr>
          <w:rFonts w:ascii="Arial" w:hAnsi="Arial" w:cs="Arial"/>
          <w:sz w:val="24"/>
          <w:szCs w:val="24"/>
        </w:rPr>
      </w:pPr>
      <w:r>
        <w:rPr>
          <w:rFonts w:ascii="Arial" w:hAnsi="Arial" w:cs="Arial"/>
          <w:sz w:val="24"/>
          <w:szCs w:val="24"/>
        </w:rPr>
        <w:t>At this stage the governing body will consider current discretionary payments, such as recruitment and retention, and long term provision to other schools.</w:t>
      </w:r>
    </w:p>
    <w:p w14:paraId="6629C073" w14:textId="77777777" w:rsidR="00475551" w:rsidRDefault="00475551" w:rsidP="001C18E9">
      <w:pPr>
        <w:spacing w:line="240" w:lineRule="auto"/>
        <w:jc w:val="left"/>
        <w:rPr>
          <w:rFonts w:ascii="Arial" w:hAnsi="Arial" w:cs="Arial"/>
          <w:sz w:val="24"/>
          <w:szCs w:val="24"/>
        </w:rPr>
      </w:pPr>
    </w:p>
    <w:p w14:paraId="6AC8F2C3" w14:textId="77777777" w:rsidR="00475551" w:rsidRDefault="002F3FE3" w:rsidP="001C18E9">
      <w:pPr>
        <w:spacing w:line="240" w:lineRule="auto"/>
        <w:ind w:left="720" w:hanging="720"/>
        <w:jc w:val="left"/>
        <w:rPr>
          <w:rFonts w:ascii="Arial" w:hAnsi="Arial" w:cs="Arial"/>
          <w:sz w:val="24"/>
          <w:szCs w:val="24"/>
        </w:rPr>
      </w:pPr>
      <w:r>
        <w:rPr>
          <w:rFonts w:ascii="Arial" w:hAnsi="Arial" w:cs="Arial"/>
          <w:sz w:val="24"/>
          <w:szCs w:val="24"/>
        </w:rPr>
        <w:t>7.8</w:t>
      </w:r>
      <w:r w:rsidR="00475551">
        <w:rPr>
          <w:rFonts w:ascii="Arial" w:hAnsi="Arial" w:cs="Arial"/>
          <w:sz w:val="24"/>
          <w:szCs w:val="24"/>
        </w:rPr>
        <w:t>.2</w:t>
      </w:r>
      <w:r w:rsidR="00475551">
        <w:rPr>
          <w:rFonts w:ascii="Arial" w:hAnsi="Arial" w:cs="Arial"/>
          <w:sz w:val="24"/>
          <w:szCs w:val="24"/>
        </w:rPr>
        <w:tab/>
        <w:t xml:space="preserve">The governing body accepts that the total unit score will generally capture the complexity of the head teacher role and that the relevant broad pay range </w:t>
      </w:r>
      <w:r w:rsidR="00475551">
        <w:rPr>
          <w:rFonts w:ascii="Arial" w:hAnsi="Arial" w:cs="Arial"/>
          <w:sz w:val="24"/>
          <w:szCs w:val="24"/>
        </w:rPr>
        <w:lastRenderedPageBreak/>
        <w:t>accommodates appropriate levels of reward.  The governing body will decide whether the indicative pay range should start at the minimum of the head teacher group or whether it should start at a higher level because of the level of challenge of the post.  The governing body recognise that it is their responsibility to identify the broad pay range to use from within the head teacher group and that there is no restriction on the number of points they are required to use when setting the pay broad pay range.</w:t>
      </w:r>
    </w:p>
    <w:p w14:paraId="3A16193A" w14:textId="77777777" w:rsidR="00475551" w:rsidRDefault="00475551" w:rsidP="001C18E9">
      <w:pPr>
        <w:spacing w:line="240" w:lineRule="auto"/>
        <w:jc w:val="left"/>
        <w:rPr>
          <w:rFonts w:ascii="Arial" w:hAnsi="Arial" w:cs="Arial"/>
          <w:sz w:val="24"/>
          <w:szCs w:val="24"/>
        </w:rPr>
      </w:pPr>
    </w:p>
    <w:p w14:paraId="7CD29F9B" w14:textId="77777777" w:rsidR="00475551" w:rsidRDefault="002F3FE3" w:rsidP="001C18E9">
      <w:pPr>
        <w:spacing w:line="240" w:lineRule="auto"/>
        <w:ind w:left="720" w:hanging="720"/>
        <w:jc w:val="left"/>
        <w:rPr>
          <w:rFonts w:ascii="Arial" w:hAnsi="Arial" w:cs="Arial"/>
          <w:sz w:val="24"/>
          <w:szCs w:val="24"/>
        </w:rPr>
      </w:pPr>
      <w:r>
        <w:rPr>
          <w:rFonts w:ascii="Arial" w:hAnsi="Arial" w:cs="Arial"/>
          <w:sz w:val="24"/>
          <w:szCs w:val="24"/>
        </w:rPr>
        <w:t>7.8</w:t>
      </w:r>
      <w:r w:rsidR="00475551">
        <w:rPr>
          <w:rFonts w:ascii="Arial" w:hAnsi="Arial" w:cs="Arial"/>
          <w:sz w:val="24"/>
          <w:szCs w:val="24"/>
        </w:rPr>
        <w:t>.3</w:t>
      </w:r>
      <w:r w:rsidR="00475551">
        <w:rPr>
          <w:rFonts w:ascii="Arial" w:hAnsi="Arial" w:cs="Arial"/>
          <w:sz w:val="24"/>
          <w:szCs w:val="24"/>
        </w:rPr>
        <w:tab/>
        <w:t xml:space="preserve">The governing recognises that there may be circumstances in which there are additional factors that suggest that the indicative pay range should be higher than would be provided by the basic calculation in stage 1.  </w:t>
      </w:r>
    </w:p>
    <w:p w14:paraId="3741FFD6" w14:textId="77777777" w:rsidR="00475551" w:rsidRDefault="00475551" w:rsidP="001C18E9">
      <w:pPr>
        <w:spacing w:line="240" w:lineRule="auto"/>
        <w:jc w:val="left"/>
        <w:rPr>
          <w:rFonts w:ascii="Arial" w:hAnsi="Arial" w:cs="Arial"/>
          <w:sz w:val="24"/>
          <w:szCs w:val="24"/>
        </w:rPr>
      </w:pPr>
    </w:p>
    <w:p w14:paraId="7A007866" w14:textId="77777777" w:rsidR="00475551" w:rsidRDefault="00475551" w:rsidP="001C18E9">
      <w:pPr>
        <w:spacing w:line="240" w:lineRule="auto"/>
        <w:ind w:left="720" w:hanging="720"/>
        <w:jc w:val="left"/>
        <w:rPr>
          <w:rFonts w:ascii="Arial" w:hAnsi="Arial" w:cs="Arial"/>
          <w:i/>
          <w:sz w:val="24"/>
          <w:szCs w:val="24"/>
        </w:rPr>
      </w:pPr>
      <w:r>
        <w:rPr>
          <w:rFonts w:ascii="Arial" w:hAnsi="Arial" w:cs="Arial"/>
          <w:sz w:val="24"/>
          <w:szCs w:val="24"/>
        </w:rPr>
        <w:t>7.</w:t>
      </w:r>
      <w:r w:rsidR="002F3FE3">
        <w:rPr>
          <w:rFonts w:ascii="Arial" w:hAnsi="Arial" w:cs="Arial"/>
          <w:sz w:val="24"/>
          <w:szCs w:val="24"/>
        </w:rPr>
        <w:t>8</w:t>
      </w:r>
      <w:r>
        <w:rPr>
          <w:rFonts w:ascii="Arial" w:hAnsi="Arial" w:cs="Arial"/>
          <w:sz w:val="24"/>
          <w:szCs w:val="24"/>
        </w:rPr>
        <w:t>.4</w:t>
      </w:r>
      <w:r>
        <w:rPr>
          <w:rFonts w:ascii="Arial" w:hAnsi="Arial" w:cs="Arial"/>
          <w:sz w:val="24"/>
          <w:szCs w:val="24"/>
        </w:rPr>
        <w:tab/>
        <w:t xml:space="preserve">Whilst the governing body recognise that such circumstances will be determined at the specific time of setting the indicative pay range such circumstances for consideration could be </w:t>
      </w:r>
      <w:r>
        <w:rPr>
          <w:rFonts w:ascii="Arial" w:hAnsi="Arial" w:cs="Arial"/>
          <w:i/>
          <w:sz w:val="24"/>
          <w:szCs w:val="24"/>
        </w:rPr>
        <w:t>(guidance only and not intended to provide an exhaustive list);</w:t>
      </w:r>
    </w:p>
    <w:p w14:paraId="7F17E214" w14:textId="77777777" w:rsidR="00475551" w:rsidRDefault="00475551" w:rsidP="001C18E9">
      <w:pPr>
        <w:spacing w:line="240" w:lineRule="auto"/>
        <w:jc w:val="left"/>
        <w:rPr>
          <w:rFonts w:ascii="Arial" w:hAnsi="Arial" w:cs="Arial"/>
          <w:i/>
          <w:sz w:val="24"/>
          <w:szCs w:val="24"/>
        </w:rPr>
      </w:pPr>
    </w:p>
    <w:p w14:paraId="52491160" w14:textId="4E4D4040" w:rsidR="00475551" w:rsidRDefault="00475551" w:rsidP="0073500A">
      <w:pPr>
        <w:numPr>
          <w:ilvl w:val="0"/>
          <w:numId w:val="26"/>
        </w:numPr>
        <w:spacing w:line="240" w:lineRule="auto"/>
        <w:jc w:val="left"/>
        <w:rPr>
          <w:rFonts w:ascii="Arial" w:hAnsi="Arial" w:cs="Arial"/>
          <w:sz w:val="24"/>
          <w:szCs w:val="24"/>
        </w:rPr>
      </w:pPr>
      <w:r>
        <w:rPr>
          <w:rFonts w:ascii="Arial" w:hAnsi="Arial" w:cs="Arial"/>
          <w:sz w:val="24"/>
          <w:szCs w:val="24"/>
        </w:rPr>
        <w:t xml:space="preserve">the context and challenge arising from pupil needs e.g. if there is a high level of deprivation in the community (Free School Meal (FSM) entitlement and/or English as an </w:t>
      </w:r>
      <w:r w:rsidR="002565AE">
        <w:rPr>
          <w:rFonts w:ascii="Arial" w:hAnsi="Arial" w:cs="Arial"/>
          <w:sz w:val="24"/>
          <w:szCs w:val="24"/>
        </w:rPr>
        <w:t>Additional Language indicator</w:t>
      </w:r>
      <w:r>
        <w:rPr>
          <w:rFonts w:ascii="Arial" w:hAnsi="Arial" w:cs="Arial"/>
          <w:sz w:val="24"/>
          <w:szCs w:val="24"/>
        </w:rPr>
        <w:t xml:space="preserve"> may be relevant) or there are high numbers of looked after children or children with special needs or there is a high level of in-year pupil mobility, and this affects the challenge in relation to improving outcomes;</w:t>
      </w:r>
    </w:p>
    <w:p w14:paraId="582C704E" w14:textId="77777777" w:rsidR="00475551" w:rsidRDefault="00475551" w:rsidP="001C18E9">
      <w:pPr>
        <w:spacing w:line="240" w:lineRule="auto"/>
        <w:ind w:left="720"/>
        <w:jc w:val="left"/>
        <w:rPr>
          <w:rFonts w:ascii="Arial" w:hAnsi="Arial" w:cs="Arial"/>
          <w:sz w:val="24"/>
          <w:szCs w:val="24"/>
        </w:rPr>
      </w:pPr>
    </w:p>
    <w:p w14:paraId="3BDD57C6" w14:textId="77777777" w:rsidR="00475551" w:rsidRDefault="00475551" w:rsidP="0073500A">
      <w:pPr>
        <w:numPr>
          <w:ilvl w:val="0"/>
          <w:numId w:val="26"/>
        </w:numPr>
        <w:spacing w:line="240" w:lineRule="auto"/>
        <w:jc w:val="left"/>
        <w:rPr>
          <w:rFonts w:ascii="Arial" w:hAnsi="Arial" w:cs="Arial"/>
          <w:sz w:val="24"/>
          <w:szCs w:val="24"/>
        </w:rPr>
      </w:pPr>
      <w:r>
        <w:rPr>
          <w:rFonts w:ascii="Arial" w:hAnsi="Arial" w:cs="Arial"/>
          <w:sz w:val="24"/>
          <w:szCs w:val="24"/>
        </w:rPr>
        <w:t xml:space="preserve">a high degree of complexity and challenge e.g. accountability for multiple schools or managing across dispersed sites, which goes significantly beyond that expected of any head teacher </w:t>
      </w:r>
      <w:proofErr w:type="gramStart"/>
      <w:r>
        <w:rPr>
          <w:rFonts w:ascii="Arial" w:hAnsi="Arial" w:cs="Arial"/>
          <w:sz w:val="24"/>
          <w:szCs w:val="24"/>
        </w:rPr>
        <w:t>of</w:t>
      </w:r>
      <w:proofErr w:type="gramEnd"/>
      <w:r>
        <w:rPr>
          <w:rFonts w:ascii="Arial" w:hAnsi="Arial" w:cs="Arial"/>
          <w:sz w:val="24"/>
          <w:szCs w:val="24"/>
        </w:rPr>
        <w:t xml:space="preserve"> a similar sized school(s) and is not already reflected in the total unit score used at stage 1;</w:t>
      </w:r>
    </w:p>
    <w:p w14:paraId="357D0EF0" w14:textId="77777777" w:rsidR="00475551" w:rsidRDefault="00475551" w:rsidP="001C18E9">
      <w:pPr>
        <w:spacing w:line="240" w:lineRule="auto"/>
        <w:ind w:left="720"/>
        <w:jc w:val="left"/>
        <w:rPr>
          <w:rFonts w:ascii="Arial" w:hAnsi="Arial" w:cs="Arial"/>
          <w:sz w:val="24"/>
          <w:szCs w:val="24"/>
        </w:rPr>
      </w:pPr>
    </w:p>
    <w:p w14:paraId="19B2D605" w14:textId="77777777" w:rsidR="00475551" w:rsidRDefault="00475551" w:rsidP="0073500A">
      <w:pPr>
        <w:numPr>
          <w:ilvl w:val="0"/>
          <w:numId w:val="26"/>
        </w:numPr>
        <w:spacing w:line="240" w:lineRule="auto"/>
        <w:jc w:val="left"/>
        <w:rPr>
          <w:rFonts w:ascii="Arial" w:hAnsi="Arial" w:cs="Arial"/>
          <w:sz w:val="24"/>
          <w:szCs w:val="24"/>
        </w:rPr>
      </w:pPr>
      <w:r>
        <w:rPr>
          <w:rFonts w:ascii="Arial" w:hAnsi="Arial" w:cs="Arial"/>
          <w:sz w:val="24"/>
          <w:szCs w:val="24"/>
        </w:rPr>
        <w:t>additional accountability not reflected in stage 1 e.g. leadi</w:t>
      </w:r>
      <w:r w:rsidR="00581FF0">
        <w:rPr>
          <w:rFonts w:ascii="Arial" w:hAnsi="Arial" w:cs="Arial"/>
          <w:sz w:val="24"/>
          <w:szCs w:val="24"/>
        </w:rPr>
        <w:t xml:space="preserve">ng and teaching school alliance; Responsibility for PVI settings; Childcare; Community Services (this list is not exhaustive). </w:t>
      </w:r>
    </w:p>
    <w:p w14:paraId="7CC94692" w14:textId="77777777" w:rsidR="00475551" w:rsidRDefault="00475551" w:rsidP="001C18E9">
      <w:pPr>
        <w:spacing w:line="240" w:lineRule="auto"/>
        <w:ind w:left="720"/>
        <w:jc w:val="left"/>
        <w:rPr>
          <w:rFonts w:ascii="Arial" w:hAnsi="Arial" w:cs="Arial"/>
          <w:sz w:val="24"/>
          <w:szCs w:val="24"/>
        </w:rPr>
      </w:pPr>
    </w:p>
    <w:p w14:paraId="50A53730" w14:textId="77777777" w:rsidR="00475551" w:rsidRDefault="00475551" w:rsidP="0073500A">
      <w:pPr>
        <w:numPr>
          <w:ilvl w:val="0"/>
          <w:numId w:val="26"/>
        </w:numPr>
        <w:spacing w:line="240" w:lineRule="auto"/>
        <w:jc w:val="left"/>
        <w:rPr>
          <w:rFonts w:ascii="Arial" w:hAnsi="Arial" w:cs="Arial"/>
          <w:sz w:val="24"/>
          <w:szCs w:val="24"/>
        </w:rPr>
      </w:pPr>
      <w:r>
        <w:rPr>
          <w:rFonts w:ascii="Arial" w:hAnsi="Arial" w:cs="Arial"/>
          <w:sz w:val="24"/>
          <w:szCs w:val="24"/>
        </w:rPr>
        <w:t>factors that may impede the school’s ability to attract a field of appropriately qualified and experienced leadership candidates e.g. location, specialism, level of support from the wider leadership team.</w:t>
      </w:r>
    </w:p>
    <w:p w14:paraId="6D4318DB" w14:textId="77777777" w:rsidR="00475551" w:rsidRDefault="00475551" w:rsidP="001C18E9">
      <w:pPr>
        <w:spacing w:line="240" w:lineRule="auto"/>
        <w:jc w:val="left"/>
        <w:rPr>
          <w:rFonts w:ascii="Arial" w:hAnsi="Arial" w:cs="Arial"/>
          <w:sz w:val="24"/>
          <w:szCs w:val="24"/>
        </w:rPr>
      </w:pPr>
    </w:p>
    <w:p w14:paraId="421D8364" w14:textId="77777777" w:rsidR="00475551" w:rsidRDefault="00475551" w:rsidP="001C18E9">
      <w:pPr>
        <w:spacing w:line="240" w:lineRule="auto"/>
        <w:ind w:left="720" w:hanging="720"/>
        <w:jc w:val="left"/>
        <w:rPr>
          <w:rFonts w:ascii="Arial" w:hAnsi="Arial" w:cs="Arial"/>
          <w:sz w:val="24"/>
          <w:szCs w:val="24"/>
        </w:rPr>
      </w:pPr>
      <w:r>
        <w:rPr>
          <w:rFonts w:ascii="Arial" w:hAnsi="Arial" w:cs="Arial"/>
          <w:sz w:val="24"/>
          <w:szCs w:val="24"/>
        </w:rPr>
        <w:t>7.</w:t>
      </w:r>
      <w:r w:rsidR="002F3FE3">
        <w:rPr>
          <w:rFonts w:ascii="Arial" w:hAnsi="Arial" w:cs="Arial"/>
          <w:sz w:val="24"/>
          <w:szCs w:val="24"/>
        </w:rPr>
        <w:t>8</w:t>
      </w:r>
      <w:r>
        <w:rPr>
          <w:rFonts w:ascii="Arial" w:hAnsi="Arial" w:cs="Arial"/>
          <w:sz w:val="24"/>
          <w:szCs w:val="24"/>
        </w:rPr>
        <w:t>.5</w:t>
      </w:r>
      <w:r>
        <w:rPr>
          <w:rFonts w:ascii="Arial" w:hAnsi="Arial" w:cs="Arial"/>
          <w:sz w:val="24"/>
          <w:szCs w:val="24"/>
        </w:rPr>
        <w:tab/>
        <w:t>Where the governing body consider that the circumstances/factors and feel that the indicative pay range should be higher than would be provided by the basic calculation in stage 1 then they will set the indicative pay range with a maximum of up to 25% above the top of the relevant head teacher group range.  Where the governing body feel that the amount should be in excess of this limit then they will seek external independent advice, and where such increase is agreed a business case will be developed and agreed by the full governing body.</w:t>
      </w:r>
    </w:p>
    <w:p w14:paraId="01467AA9" w14:textId="77777777" w:rsidR="00475551" w:rsidRDefault="00475551" w:rsidP="001C18E9">
      <w:pPr>
        <w:spacing w:line="240" w:lineRule="auto"/>
        <w:jc w:val="left"/>
        <w:rPr>
          <w:rFonts w:ascii="Arial" w:hAnsi="Arial" w:cs="Arial"/>
          <w:sz w:val="24"/>
          <w:szCs w:val="24"/>
        </w:rPr>
      </w:pPr>
    </w:p>
    <w:p w14:paraId="07DC4505" w14:textId="77777777" w:rsidR="00475551" w:rsidRDefault="00475551" w:rsidP="001C18E9">
      <w:pPr>
        <w:spacing w:line="240" w:lineRule="auto"/>
        <w:ind w:left="720" w:hanging="720"/>
        <w:jc w:val="left"/>
        <w:rPr>
          <w:rFonts w:ascii="Arial" w:hAnsi="Arial" w:cs="Arial"/>
          <w:sz w:val="24"/>
          <w:szCs w:val="24"/>
        </w:rPr>
      </w:pPr>
      <w:r>
        <w:rPr>
          <w:rFonts w:ascii="Arial" w:hAnsi="Arial" w:cs="Arial"/>
          <w:sz w:val="24"/>
          <w:szCs w:val="24"/>
        </w:rPr>
        <w:t>7.</w:t>
      </w:r>
      <w:r w:rsidR="002F3FE3">
        <w:rPr>
          <w:rFonts w:ascii="Arial" w:hAnsi="Arial" w:cs="Arial"/>
          <w:sz w:val="24"/>
          <w:szCs w:val="24"/>
        </w:rPr>
        <w:t>8</w:t>
      </w:r>
      <w:r>
        <w:rPr>
          <w:rFonts w:ascii="Arial" w:hAnsi="Arial" w:cs="Arial"/>
          <w:sz w:val="24"/>
          <w:szCs w:val="24"/>
        </w:rPr>
        <w:t>.6</w:t>
      </w:r>
      <w:r>
        <w:rPr>
          <w:rFonts w:ascii="Arial" w:hAnsi="Arial" w:cs="Arial"/>
          <w:sz w:val="24"/>
          <w:szCs w:val="24"/>
        </w:rPr>
        <w:tab/>
        <w:t>The governing body will ensure that no double counting takes place e.g. of things taken account of at stage 1, such as responsibility for an additional school already reflected within the total unit score</w:t>
      </w:r>
    </w:p>
    <w:p w14:paraId="285076F5" w14:textId="77777777" w:rsidR="00475551" w:rsidRDefault="00475551" w:rsidP="001C18E9">
      <w:pPr>
        <w:spacing w:line="240" w:lineRule="auto"/>
        <w:jc w:val="left"/>
        <w:rPr>
          <w:rFonts w:ascii="Arial" w:hAnsi="Arial" w:cs="Arial"/>
          <w:sz w:val="24"/>
          <w:szCs w:val="24"/>
        </w:rPr>
      </w:pPr>
    </w:p>
    <w:p w14:paraId="31F06571" w14:textId="77777777" w:rsidR="00475551" w:rsidRDefault="002F3FE3" w:rsidP="001C18E9">
      <w:pPr>
        <w:spacing w:line="240" w:lineRule="auto"/>
        <w:ind w:left="720" w:hanging="720"/>
        <w:jc w:val="left"/>
        <w:rPr>
          <w:rFonts w:ascii="Arial" w:hAnsi="Arial" w:cs="Arial"/>
          <w:sz w:val="24"/>
          <w:szCs w:val="24"/>
        </w:rPr>
      </w:pPr>
      <w:r>
        <w:rPr>
          <w:rFonts w:ascii="Arial" w:hAnsi="Arial" w:cs="Arial"/>
          <w:sz w:val="24"/>
          <w:szCs w:val="24"/>
        </w:rPr>
        <w:lastRenderedPageBreak/>
        <w:t>7.8</w:t>
      </w:r>
      <w:r w:rsidR="00475551">
        <w:rPr>
          <w:rFonts w:ascii="Arial" w:hAnsi="Arial" w:cs="Arial"/>
          <w:sz w:val="24"/>
          <w:szCs w:val="24"/>
        </w:rPr>
        <w:t>.7</w:t>
      </w:r>
      <w:r w:rsidR="00475551">
        <w:rPr>
          <w:rFonts w:ascii="Arial" w:hAnsi="Arial" w:cs="Arial"/>
          <w:sz w:val="24"/>
          <w:szCs w:val="24"/>
        </w:rPr>
        <w:tab/>
        <w:t>The governing body will not increase base pay nor pay an additional allowance for regular local collaboration which is recognised as already being part of the role of head teacher.</w:t>
      </w:r>
    </w:p>
    <w:p w14:paraId="6E70665E" w14:textId="77777777" w:rsidR="00475551" w:rsidRDefault="00475551" w:rsidP="001C18E9">
      <w:pPr>
        <w:spacing w:line="240" w:lineRule="auto"/>
        <w:jc w:val="left"/>
        <w:rPr>
          <w:rFonts w:ascii="Arial" w:hAnsi="Arial" w:cs="Arial"/>
          <w:sz w:val="24"/>
          <w:szCs w:val="24"/>
        </w:rPr>
      </w:pPr>
    </w:p>
    <w:p w14:paraId="69142330" w14:textId="77777777" w:rsidR="00475551" w:rsidRDefault="00475551" w:rsidP="001C18E9">
      <w:pPr>
        <w:spacing w:line="240" w:lineRule="auto"/>
        <w:ind w:left="720" w:hanging="720"/>
        <w:jc w:val="left"/>
        <w:rPr>
          <w:rFonts w:ascii="Arial" w:hAnsi="Arial" w:cs="Arial"/>
          <w:sz w:val="24"/>
          <w:szCs w:val="24"/>
        </w:rPr>
      </w:pPr>
      <w:r>
        <w:rPr>
          <w:rFonts w:ascii="Arial" w:hAnsi="Arial" w:cs="Arial"/>
          <w:sz w:val="24"/>
          <w:szCs w:val="24"/>
        </w:rPr>
        <w:t>7.</w:t>
      </w:r>
      <w:r w:rsidR="002F3FE3">
        <w:rPr>
          <w:rFonts w:ascii="Arial" w:hAnsi="Arial" w:cs="Arial"/>
          <w:sz w:val="24"/>
          <w:szCs w:val="24"/>
        </w:rPr>
        <w:t>8</w:t>
      </w:r>
      <w:r>
        <w:rPr>
          <w:rFonts w:ascii="Arial" w:hAnsi="Arial" w:cs="Arial"/>
          <w:sz w:val="24"/>
          <w:szCs w:val="24"/>
        </w:rPr>
        <w:t>.8</w:t>
      </w:r>
      <w:r>
        <w:rPr>
          <w:rFonts w:ascii="Arial" w:hAnsi="Arial" w:cs="Arial"/>
          <w:sz w:val="24"/>
          <w:szCs w:val="24"/>
        </w:rPr>
        <w:tab/>
        <w:t>The governing body recognise that for other leadership roles the process applied will be broadly the same.  The governing body will consider how the other leadership roles should be set in accordance with the level set for the head teacher and will ensure that there is sufficient scope for progression.</w:t>
      </w:r>
    </w:p>
    <w:p w14:paraId="4496D469" w14:textId="77777777" w:rsidR="00475551" w:rsidRDefault="00475551" w:rsidP="001C18E9">
      <w:pPr>
        <w:spacing w:line="240" w:lineRule="auto"/>
        <w:jc w:val="left"/>
        <w:rPr>
          <w:rFonts w:ascii="Arial" w:hAnsi="Arial" w:cs="Arial"/>
          <w:sz w:val="24"/>
          <w:szCs w:val="24"/>
        </w:rPr>
      </w:pPr>
    </w:p>
    <w:p w14:paraId="695F902A" w14:textId="0325E519" w:rsidR="00475551" w:rsidRDefault="002F3FE3" w:rsidP="001C18E9">
      <w:pPr>
        <w:spacing w:line="240" w:lineRule="auto"/>
        <w:ind w:left="720" w:hanging="720"/>
        <w:jc w:val="left"/>
        <w:rPr>
          <w:rFonts w:ascii="Arial" w:hAnsi="Arial" w:cs="Arial"/>
          <w:sz w:val="24"/>
          <w:szCs w:val="24"/>
        </w:rPr>
      </w:pPr>
      <w:r>
        <w:rPr>
          <w:rFonts w:ascii="Arial" w:hAnsi="Arial" w:cs="Arial"/>
          <w:sz w:val="24"/>
          <w:szCs w:val="24"/>
        </w:rPr>
        <w:t>7.8</w:t>
      </w:r>
      <w:r w:rsidR="00475551">
        <w:rPr>
          <w:rFonts w:ascii="Arial" w:hAnsi="Arial" w:cs="Arial"/>
          <w:sz w:val="24"/>
          <w:szCs w:val="24"/>
        </w:rPr>
        <w:t>.9</w:t>
      </w:r>
      <w:r w:rsidR="00475551">
        <w:tab/>
      </w:r>
      <w:r w:rsidR="00475551">
        <w:rPr>
          <w:rFonts w:ascii="Arial" w:hAnsi="Arial" w:cs="Arial"/>
          <w:sz w:val="24"/>
          <w:szCs w:val="24"/>
        </w:rPr>
        <w:t xml:space="preserve">At the end of this stage the governing body will decide where in the broad range to position the indicative pay range and will set this out clearly when advertising the role.  The governing body will make an overall judgement on the position and breadth of range, allowing appropriate scope for </w:t>
      </w:r>
      <w:r w:rsidR="00E85E6D" w:rsidRPr="65791D51">
        <w:rPr>
          <w:rFonts w:ascii="Arial" w:hAnsi="Arial" w:cs="Arial"/>
          <w:sz w:val="24"/>
          <w:szCs w:val="24"/>
        </w:rPr>
        <w:t>salary</w:t>
      </w:r>
      <w:r w:rsidR="0085072A">
        <w:rPr>
          <w:rFonts w:ascii="Arial" w:hAnsi="Arial" w:cs="Arial"/>
          <w:sz w:val="24"/>
          <w:szCs w:val="24"/>
        </w:rPr>
        <w:t xml:space="preserve"> </w:t>
      </w:r>
      <w:r w:rsidR="00475551" w:rsidRPr="65791D51">
        <w:rPr>
          <w:rFonts w:ascii="Arial" w:hAnsi="Arial" w:cs="Arial"/>
          <w:sz w:val="24"/>
          <w:szCs w:val="24"/>
        </w:rPr>
        <w:t>progression</w:t>
      </w:r>
      <w:r w:rsidR="00475551">
        <w:rPr>
          <w:rFonts w:ascii="Arial" w:hAnsi="Arial" w:cs="Arial"/>
          <w:sz w:val="24"/>
          <w:szCs w:val="24"/>
        </w:rPr>
        <w:t xml:space="preserve"> over time which will clearly link to school improvement priorities and outcomes.</w:t>
      </w:r>
    </w:p>
    <w:p w14:paraId="122A9B2A" w14:textId="77777777" w:rsidR="00475551" w:rsidRDefault="00475551" w:rsidP="001C18E9">
      <w:pPr>
        <w:spacing w:line="240" w:lineRule="auto"/>
        <w:jc w:val="left"/>
        <w:rPr>
          <w:rFonts w:ascii="Arial" w:hAnsi="Arial" w:cs="Arial"/>
          <w:sz w:val="24"/>
          <w:szCs w:val="24"/>
        </w:rPr>
      </w:pPr>
    </w:p>
    <w:p w14:paraId="078F500F" w14:textId="77777777" w:rsidR="00475551" w:rsidRDefault="00475551" w:rsidP="001C18E9">
      <w:pPr>
        <w:spacing w:line="240" w:lineRule="auto"/>
        <w:ind w:left="720"/>
        <w:jc w:val="left"/>
        <w:rPr>
          <w:rFonts w:ascii="Arial" w:hAnsi="Arial" w:cs="Arial"/>
          <w:sz w:val="24"/>
          <w:szCs w:val="24"/>
        </w:rPr>
      </w:pPr>
      <w:r>
        <w:rPr>
          <w:rFonts w:ascii="Arial" w:hAnsi="Arial" w:cs="Arial"/>
          <w:sz w:val="24"/>
          <w:szCs w:val="24"/>
        </w:rPr>
        <w:t>The governing body will ensure that there is a clear audit trail for all decisions made and the reasoning behind them.</w:t>
      </w:r>
    </w:p>
    <w:p w14:paraId="1FFF12F6" w14:textId="77777777" w:rsidR="00475551" w:rsidRDefault="00475551" w:rsidP="001C18E9">
      <w:pPr>
        <w:spacing w:line="240" w:lineRule="auto"/>
        <w:jc w:val="left"/>
        <w:rPr>
          <w:rFonts w:ascii="Arial" w:hAnsi="Arial" w:cs="Arial"/>
          <w:sz w:val="24"/>
          <w:szCs w:val="24"/>
        </w:rPr>
      </w:pPr>
    </w:p>
    <w:p w14:paraId="17873419" w14:textId="77777777" w:rsidR="00475551" w:rsidRDefault="002F3FE3" w:rsidP="001C18E9">
      <w:pPr>
        <w:spacing w:line="240" w:lineRule="auto"/>
        <w:jc w:val="left"/>
        <w:rPr>
          <w:rFonts w:ascii="Arial" w:hAnsi="Arial" w:cs="Arial"/>
          <w:b/>
          <w:sz w:val="24"/>
          <w:szCs w:val="24"/>
        </w:rPr>
      </w:pPr>
      <w:r w:rsidRPr="00B755BA">
        <w:rPr>
          <w:rFonts w:ascii="Arial" w:hAnsi="Arial" w:cs="Arial"/>
          <w:sz w:val="24"/>
          <w:szCs w:val="24"/>
        </w:rPr>
        <w:t>7.9</w:t>
      </w:r>
      <w:r w:rsidR="00475551">
        <w:rPr>
          <w:rFonts w:ascii="Arial" w:hAnsi="Arial" w:cs="Arial"/>
          <w:b/>
          <w:sz w:val="24"/>
          <w:szCs w:val="24"/>
        </w:rPr>
        <w:tab/>
      </w:r>
      <w:r w:rsidR="00475551" w:rsidRPr="00BB38B6">
        <w:rPr>
          <w:rFonts w:ascii="Arial" w:hAnsi="Arial" w:cs="Arial"/>
          <w:b/>
          <w:sz w:val="24"/>
          <w:szCs w:val="24"/>
        </w:rPr>
        <w:t>Stage 3 – Deciding the starting salary and individual pay range</w:t>
      </w:r>
    </w:p>
    <w:p w14:paraId="38E6568F" w14:textId="77777777" w:rsidR="00475551" w:rsidRDefault="00475551" w:rsidP="001C18E9">
      <w:pPr>
        <w:spacing w:line="240" w:lineRule="auto"/>
        <w:jc w:val="left"/>
        <w:rPr>
          <w:rFonts w:ascii="Arial" w:hAnsi="Arial" w:cs="Arial"/>
          <w:b/>
          <w:sz w:val="24"/>
          <w:szCs w:val="24"/>
        </w:rPr>
      </w:pPr>
    </w:p>
    <w:p w14:paraId="70471626" w14:textId="26803572" w:rsidR="00052F1E" w:rsidRDefault="002F3FE3" w:rsidP="00E35556">
      <w:pPr>
        <w:spacing w:line="240" w:lineRule="auto"/>
        <w:ind w:left="720" w:hanging="720"/>
        <w:jc w:val="left"/>
        <w:rPr>
          <w:rFonts w:ascii="Arial" w:hAnsi="Arial" w:cs="Arial"/>
          <w:sz w:val="24"/>
          <w:szCs w:val="24"/>
        </w:rPr>
      </w:pPr>
      <w:r>
        <w:rPr>
          <w:rFonts w:ascii="Arial" w:hAnsi="Arial" w:cs="Arial"/>
          <w:sz w:val="24"/>
          <w:szCs w:val="24"/>
        </w:rPr>
        <w:t>7.9</w:t>
      </w:r>
      <w:r w:rsidR="00475551">
        <w:rPr>
          <w:rFonts w:ascii="Arial" w:hAnsi="Arial" w:cs="Arial"/>
          <w:sz w:val="24"/>
          <w:szCs w:val="24"/>
        </w:rPr>
        <w:t>.1</w:t>
      </w:r>
      <w:r w:rsidR="00475551">
        <w:rPr>
          <w:rFonts w:ascii="Arial" w:hAnsi="Arial" w:cs="Arial"/>
          <w:sz w:val="24"/>
          <w:szCs w:val="24"/>
        </w:rPr>
        <w:tab/>
        <w:t xml:space="preserve">When the governing body has made the decision to appoint their preferred candidate we will set the starting salary in the light of candidate-specific factors, such as the extent to which the candidate meets the specific requirement of the post.  The governing body will ensure that there is scope for </w:t>
      </w:r>
      <w:r w:rsidR="00E85E6D">
        <w:rPr>
          <w:rFonts w:ascii="Arial" w:hAnsi="Arial" w:cs="Arial"/>
          <w:sz w:val="24"/>
          <w:szCs w:val="24"/>
        </w:rPr>
        <w:t>salary progression</w:t>
      </w:r>
      <w:r w:rsidR="00475551">
        <w:rPr>
          <w:rFonts w:ascii="Arial" w:hAnsi="Arial" w:cs="Arial"/>
          <w:sz w:val="24"/>
          <w:szCs w:val="24"/>
        </w:rPr>
        <w:t xml:space="preserve"> over a period of time.</w:t>
      </w:r>
    </w:p>
    <w:p w14:paraId="7229A477" w14:textId="77777777" w:rsidR="00A31FDC" w:rsidRDefault="00A31FDC" w:rsidP="001C18E9">
      <w:pPr>
        <w:spacing w:line="240" w:lineRule="auto"/>
        <w:jc w:val="left"/>
        <w:rPr>
          <w:rFonts w:ascii="Arial" w:hAnsi="Arial" w:cs="Arial"/>
          <w:sz w:val="24"/>
          <w:szCs w:val="24"/>
        </w:rPr>
      </w:pPr>
    </w:p>
    <w:p w14:paraId="42976264" w14:textId="77777777" w:rsidR="00475551" w:rsidRDefault="00475551" w:rsidP="001C18E9">
      <w:pPr>
        <w:spacing w:line="240" w:lineRule="auto"/>
        <w:jc w:val="left"/>
        <w:rPr>
          <w:rFonts w:ascii="Arial" w:hAnsi="Arial" w:cs="Arial"/>
          <w:b/>
          <w:sz w:val="24"/>
          <w:szCs w:val="24"/>
        </w:rPr>
      </w:pPr>
      <w:r w:rsidRPr="00B755BA">
        <w:rPr>
          <w:rFonts w:ascii="Arial" w:hAnsi="Arial" w:cs="Arial"/>
          <w:sz w:val="24"/>
          <w:szCs w:val="24"/>
        </w:rPr>
        <w:t>7.1</w:t>
      </w:r>
      <w:r w:rsidR="002F3FE3" w:rsidRPr="00B755BA">
        <w:rPr>
          <w:rFonts w:ascii="Arial" w:hAnsi="Arial" w:cs="Arial"/>
          <w:sz w:val="24"/>
          <w:szCs w:val="24"/>
        </w:rPr>
        <w:t>0</w:t>
      </w:r>
      <w:r>
        <w:rPr>
          <w:rFonts w:ascii="Arial" w:hAnsi="Arial" w:cs="Arial"/>
          <w:b/>
          <w:sz w:val="24"/>
          <w:szCs w:val="24"/>
        </w:rPr>
        <w:tab/>
      </w:r>
      <w:r w:rsidRPr="005E1A0E">
        <w:rPr>
          <w:rFonts w:ascii="Arial" w:hAnsi="Arial" w:cs="Arial"/>
          <w:b/>
          <w:sz w:val="24"/>
          <w:szCs w:val="24"/>
        </w:rPr>
        <w:t>Allowances</w:t>
      </w:r>
    </w:p>
    <w:p w14:paraId="44A6653A" w14:textId="77777777" w:rsidR="00475551" w:rsidRDefault="00475551" w:rsidP="001C18E9">
      <w:pPr>
        <w:spacing w:line="240" w:lineRule="auto"/>
        <w:jc w:val="left"/>
        <w:rPr>
          <w:rFonts w:ascii="Arial" w:hAnsi="Arial" w:cs="Arial"/>
          <w:b/>
          <w:sz w:val="24"/>
          <w:szCs w:val="24"/>
        </w:rPr>
      </w:pPr>
    </w:p>
    <w:p w14:paraId="3E86462D" w14:textId="77777777" w:rsidR="00475551" w:rsidRDefault="002F3FE3" w:rsidP="001C18E9">
      <w:pPr>
        <w:spacing w:line="240" w:lineRule="auto"/>
        <w:ind w:left="720" w:hanging="720"/>
        <w:jc w:val="left"/>
        <w:rPr>
          <w:rFonts w:ascii="Arial" w:hAnsi="Arial" w:cs="Arial"/>
          <w:sz w:val="24"/>
          <w:szCs w:val="24"/>
        </w:rPr>
      </w:pPr>
      <w:r>
        <w:rPr>
          <w:rFonts w:ascii="Arial" w:hAnsi="Arial" w:cs="Arial"/>
          <w:sz w:val="24"/>
          <w:szCs w:val="24"/>
        </w:rPr>
        <w:t>7.10</w:t>
      </w:r>
      <w:r w:rsidR="00475551">
        <w:rPr>
          <w:rFonts w:ascii="Arial" w:hAnsi="Arial" w:cs="Arial"/>
          <w:sz w:val="24"/>
          <w:szCs w:val="24"/>
        </w:rPr>
        <w:t>.1</w:t>
      </w:r>
      <w:r w:rsidR="00475551">
        <w:rPr>
          <w:rFonts w:ascii="Arial" w:hAnsi="Arial" w:cs="Arial"/>
          <w:sz w:val="24"/>
          <w:szCs w:val="24"/>
        </w:rPr>
        <w:tab/>
        <w:t>The governing body recognise that the approach to setting pay for head teachers will make additional payments by means of allowances unnecessary.  The exception to this will be for temporary or irregular responsibilities.  The governing body will ensure that such payments are time limited from the outset and will cease when the responsibility ceases or circumstances change.  Safeguarding will not apply to such payments.  The total value of the salary and temporary payments made to a head teacher in any one year must not exceed 25% above the maximum of the head teacher group for the school.</w:t>
      </w:r>
    </w:p>
    <w:p w14:paraId="403EF999" w14:textId="77777777" w:rsidR="00475551" w:rsidRDefault="00475551" w:rsidP="001C18E9">
      <w:pPr>
        <w:spacing w:line="240" w:lineRule="auto"/>
        <w:jc w:val="left"/>
        <w:rPr>
          <w:rFonts w:ascii="Arial" w:hAnsi="Arial" w:cs="Arial"/>
          <w:sz w:val="24"/>
          <w:szCs w:val="24"/>
        </w:rPr>
      </w:pPr>
    </w:p>
    <w:p w14:paraId="4AFA46D6" w14:textId="77777777" w:rsidR="00475551" w:rsidRDefault="002F3FE3" w:rsidP="001C18E9">
      <w:pPr>
        <w:spacing w:line="240" w:lineRule="auto"/>
        <w:ind w:left="720" w:hanging="720"/>
        <w:jc w:val="left"/>
        <w:rPr>
          <w:rFonts w:ascii="Arial" w:hAnsi="Arial" w:cs="Arial"/>
          <w:sz w:val="24"/>
          <w:szCs w:val="24"/>
        </w:rPr>
      </w:pPr>
      <w:r>
        <w:rPr>
          <w:rFonts w:ascii="Arial" w:hAnsi="Arial" w:cs="Arial"/>
          <w:sz w:val="24"/>
          <w:szCs w:val="24"/>
        </w:rPr>
        <w:t>7.10</w:t>
      </w:r>
      <w:r w:rsidR="00475551">
        <w:rPr>
          <w:rFonts w:ascii="Arial" w:hAnsi="Arial" w:cs="Arial"/>
          <w:sz w:val="24"/>
          <w:szCs w:val="24"/>
        </w:rPr>
        <w:t>.2</w:t>
      </w:r>
      <w:r w:rsidR="00475551">
        <w:rPr>
          <w:rFonts w:ascii="Arial" w:hAnsi="Arial" w:cs="Arial"/>
          <w:sz w:val="24"/>
          <w:szCs w:val="24"/>
        </w:rPr>
        <w:tab/>
        <w:t>The governing body will ensure that the principles of payment of allowances for members of the wider leadership group will be consistent with those of head teachers.</w:t>
      </w:r>
    </w:p>
    <w:p w14:paraId="7E7C5AED" w14:textId="77777777" w:rsidR="001E3D9F" w:rsidRDefault="001E3D9F" w:rsidP="001C18E9">
      <w:pPr>
        <w:tabs>
          <w:tab w:val="left" w:pos="195"/>
          <w:tab w:val="center" w:pos="4513"/>
        </w:tabs>
        <w:spacing w:line="240" w:lineRule="auto"/>
        <w:jc w:val="left"/>
        <w:rPr>
          <w:rFonts w:ascii="Arial" w:hAnsi="Arial" w:cs="Arial"/>
          <w:sz w:val="24"/>
          <w:szCs w:val="24"/>
        </w:rPr>
      </w:pPr>
    </w:p>
    <w:p w14:paraId="03B9387A" w14:textId="77777777" w:rsidR="006223D3" w:rsidRPr="00A71AFD" w:rsidRDefault="002911A6" w:rsidP="001C18E9">
      <w:pPr>
        <w:tabs>
          <w:tab w:val="left" w:pos="195"/>
          <w:tab w:val="center" w:pos="4513"/>
        </w:tabs>
        <w:spacing w:line="240" w:lineRule="auto"/>
        <w:ind w:left="709" w:hanging="709"/>
        <w:jc w:val="left"/>
        <w:rPr>
          <w:rFonts w:ascii="Arial" w:hAnsi="Arial" w:cs="Arial"/>
          <w:b/>
          <w:sz w:val="24"/>
          <w:szCs w:val="24"/>
        </w:rPr>
      </w:pPr>
      <w:r w:rsidRPr="002911A6">
        <w:rPr>
          <w:rFonts w:ascii="Arial" w:hAnsi="Arial" w:cs="Arial"/>
          <w:sz w:val="24"/>
          <w:szCs w:val="24"/>
        </w:rPr>
        <w:t>7.</w:t>
      </w:r>
      <w:r w:rsidR="002F3FE3">
        <w:rPr>
          <w:rFonts w:ascii="Arial" w:hAnsi="Arial" w:cs="Arial"/>
          <w:sz w:val="24"/>
          <w:szCs w:val="24"/>
        </w:rPr>
        <w:t>11</w:t>
      </w:r>
      <w:r>
        <w:rPr>
          <w:rFonts w:ascii="Arial" w:hAnsi="Arial" w:cs="Arial"/>
          <w:b/>
          <w:sz w:val="24"/>
          <w:szCs w:val="24"/>
        </w:rPr>
        <w:tab/>
      </w:r>
      <w:r w:rsidR="00475551">
        <w:rPr>
          <w:rFonts w:ascii="Arial" w:hAnsi="Arial" w:cs="Arial"/>
          <w:b/>
          <w:sz w:val="24"/>
          <w:szCs w:val="24"/>
        </w:rPr>
        <w:t>Determin</w:t>
      </w:r>
      <w:r w:rsidR="00B960AF">
        <w:rPr>
          <w:rFonts w:ascii="Arial" w:hAnsi="Arial" w:cs="Arial"/>
          <w:b/>
          <w:sz w:val="24"/>
          <w:szCs w:val="24"/>
        </w:rPr>
        <w:t>ation of temporary payments to H</w:t>
      </w:r>
      <w:r w:rsidR="00475551">
        <w:rPr>
          <w:rFonts w:ascii="Arial" w:hAnsi="Arial" w:cs="Arial"/>
          <w:b/>
          <w:sz w:val="24"/>
          <w:szCs w:val="24"/>
        </w:rPr>
        <w:t>ead</w:t>
      </w:r>
      <w:r w:rsidR="00B960AF">
        <w:rPr>
          <w:rFonts w:ascii="Arial" w:hAnsi="Arial" w:cs="Arial"/>
          <w:b/>
          <w:sz w:val="24"/>
          <w:szCs w:val="24"/>
        </w:rPr>
        <w:t xml:space="preserve"> </w:t>
      </w:r>
      <w:r w:rsidR="00475551">
        <w:rPr>
          <w:rFonts w:ascii="Arial" w:hAnsi="Arial" w:cs="Arial"/>
          <w:b/>
          <w:sz w:val="24"/>
          <w:szCs w:val="24"/>
        </w:rPr>
        <w:t>teacher</w:t>
      </w:r>
      <w:r w:rsidR="00B755BA">
        <w:rPr>
          <w:rFonts w:ascii="Arial" w:hAnsi="Arial" w:cs="Arial"/>
          <w:b/>
          <w:sz w:val="24"/>
          <w:szCs w:val="24"/>
        </w:rPr>
        <w:t>’</w:t>
      </w:r>
      <w:r w:rsidR="00475551">
        <w:rPr>
          <w:rFonts w:ascii="Arial" w:hAnsi="Arial" w:cs="Arial"/>
          <w:b/>
          <w:sz w:val="24"/>
          <w:szCs w:val="24"/>
        </w:rPr>
        <w:t>s</w:t>
      </w:r>
      <w:r w:rsidR="00B755BA">
        <w:rPr>
          <w:rFonts w:ascii="Arial" w:hAnsi="Arial" w:cs="Arial"/>
          <w:b/>
          <w:sz w:val="24"/>
          <w:szCs w:val="24"/>
        </w:rPr>
        <w:t>/Principal’s</w:t>
      </w:r>
      <w:r w:rsidR="00475551">
        <w:rPr>
          <w:rFonts w:ascii="Arial" w:hAnsi="Arial" w:cs="Arial"/>
          <w:b/>
          <w:sz w:val="24"/>
          <w:szCs w:val="24"/>
        </w:rPr>
        <w:t xml:space="preserve">. </w:t>
      </w:r>
    </w:p>
    <w:p w14:paraId="73B855E4" w14:textId="77777777" w:rsidR="00F17F56" w:rsidRDefault="00F17F56" w:rsidP="001C18E9">
      <w:pPr>
        <w:tabs>
          <w:tab w:val="left" w:pos="195"/>
          <w:tab w:val="center" w:pos="4513"/>
        </w:tabs>
        <w:spacing w:line="240" w:lineRule="auto"/>
        <w:jc w:val="left"/>
        <w:rPr>
          <w:rFonts w:ascii="Arial" w:hAnsi="Arial" w:cs="Arial"/>
          <w:sz w:val="24"/>
          <w:szCs w:val="24"/>
        </w:rPr>
      </w:pPr>
    </w:p>
    <w:p w14:paraId="01C4072A" w14:textId="4BFA3F7B" w:rsidR="0077588F" w:rsidRPr="0077588F" w:rsidRDefault="0077588F" w:rsidP="001C18E9">
      <w:pPr>
        <w:tabs>
          <w:tab w:val="left" w:pos="195"/>
          <w:tab w:val="center" w:pos="4513"/>
        </w:tabs>
        <w:spacing w:line="240" w:lineRule="auto"/>
        <w:ind w:left="709" w:hanging="709"/>
        <w:jc w:val="left"/>
        <w:rPr>
          <w:rFonts w:ascii="Arial" w:hAnsi="Arial" w:cs="Arial"/>
          <w:spacing w:val="-3"/>
          <w:sz w:val="24"/>
          <w:szCs w:val="24"/>
        </w:rPr>
      </w:pPr>
      <w:r>
        <w:rPr>
          <w:rFonts w:ascii="Arial" w:hAnsi="Arial" w:cs="Arial"/>
          <w:sz w:val="24"/>
          <w:szCs w:val="24"/>
        </w:rPr>
        <w:tab/>
      </w:r>
      <w:r w:rsidR="002911A6">
        <w:rPr>
          <w:rFonts w:ascii="Arial" w:hAnsi="Arial" w:cs="Arial"/>
          <w:sz w:val="24"/>
          <w:szCs w:val="24"/>
        </w:rPr>
        <w:tab/>
      </w:r>
      <w:r w:rsidRPr="0077588F">
        <w:rPr>
          <w:rFonts w:ascii="Arial" w:hAnsi="Arial" w:cs="Arial"/>
          <w:sz w:val="24"/>
          <w:szCs w:val="24"/>
        </w:rPr>
        <w:t xml:space="preserve">The </w:t>
      </w:r>
      <w:r w:rsidR="002565AE">
        <w:rPr>
          <w:rFonts w:ascii="Arial" w:hAnsi="Arial" w:cs="Arial"/>
          <w:i/>
          <w:sz w:val="24"/>
          <w:szCs w:val="24"/>
        </w:rPr>
        <w:t xml:space="preserve">Pay Committee </w:t>
      </w:r>
      <w:r w:rsidRPr="0077588F">
        <w:rPr>
          <w:rFonts w:ascii="Arial" w:hAnsi="Arial" w:cs="Arial"/>
          <w:sz w:val="24"/>
          <w:szCs w:val="24"/>
        </w:rPr>
        <w:t>may</w:t>
      </w:r>
      <w:r w:rsidRPr="0077588F">
        <w:rPr>
          <w:rFonts w:ascii="Arial" w:hAnsi="Arial" w:cs="Arial"/>
          <w:spacing w:val="-3"/>
          <w:sz w:val="24"/>
          <w:szCs w:val="24"/>
        </w:rPr>
        <w:t xml:space="preserve"> determine that additional payments be made to a</w:t>
      </w:r>
      <w:r>
        <w:rPr>
          <w:rFonts w:ascii="Arial" w:hAnsi="Arial" w:cs="Arial"/>
          <w:spacing w:val="-3"/>
          <w:sz w:val="24"/>
          <w:szCs w:val="24"/>
        </w:rPr>
        <w:t xml:space="preserve"> </w:t>
      </w:r>
      <w:r w:rsidR="002565AE" w:rsidRPr="002565AE">
        <w:rPr>
          <w:rFonts w:ascii="Arial" w:hAnsi="Arial" w:cs="Arial"/>
          <w:iCs/>
          <w:sz w:val="24"/>
          <w:szCs w:val="24"/>
        </w:rPr>
        <w:t>Headteacher</w:t>
      </w:r>
      <w:r w:rsidRPr="002565AE">
        <w:rPr>
          <w:rFonts w:ascii="Arial" w:hAnsi="Arial" w:cs="Arial"/>
          <w:iCs/>
          <w:sz w:val="24"/>
          <w:szCs w:val="24"/>
        </w:rPr>
        <w:t xml:space="preserve"> </w:t>
      </w:r>
      <w:r w:rsidRPr="002565AE">
        <w:rPr>
          <w:rFonts w:ascii="Arial" w:hAnsi="Arial" w:cs="Arial"/>
          <w:iCs/>
          <w:spacing w:val="-3"/>
          <w:sz w:val="24"/>
          <w:szCs w:val="24"/>
        </w:rPr>
        <w:t xml:space="preserve">for clearly temporary responsibilities or duties that are in addition to the post for which their salary has been determined. In each case the </w:t>
      </w:r>
      <w:r w:rsidR="002565AE" w:rsidRPr="002565AE">
        <w:rPr>
          <w:rFonts w:ascii="Arial" w:hAnsi="Arial" w:cs="Arial"/>
          <w:iCs/>
          <w:sz w:val="24"/>
          <w:szCs w:val="24"/>
        </w:rPr>
        <w:t>Pay Committee</w:t>
      </w:r>
      <w:r w:rsidR="002565AE">
        <w:rPr>
          <w:rFonts w:ascii="Arial" w:hAnsi="Arial" w:cs="Arial"/>
          <w:iCs/>
          <w:sz w:val="24"/>
          <w:szCs w:val="24"/>
        </w:rPr>
        <w:t xml:space="preserve"> </w:t>
      </w:r>
      <w:r w:rsidRPr="002565AE">
        <w:rPr>
          <w:rFonts w:ascii="Arial" w:hAnsi="Arial" w:cs="Arial"/>
          <w:iCs/>
          <w:spacing w:val="-3"/>
          <w:sz w:val="24"/>
          <w:szCs w:val="24"/>
        </w:rPr>
        <w:t>must not have previously taken such reason or circumstance into account when determining</w:t>
      </w:r>
      <w:r w:rsidRPr="0077588F">
        <w:rPr>
          <w:rFonts w:ascii="Arial" w:hAnsi="Arial" w:cs="Arial"/>
          <w:spacing w:val="-3"/>
          <w:sz w:val="24"/>
          <w:szCs w:val="24"/>
        </w:rPr>
        <w:t xml:space="preserve"> the headteacher’s pay range.</w:t>
      </w:r>
    </w:p>
    <w:p w14:paraId="58538922" w14:textId="77777777" w:rsidR="0077588F" w:rsidRPr="0077588F" w:rsidRDefault="0077588F" w:rsidP="001C18E9">
      <w:pPr>
        <w:tabs>
          <w:tab w:val="left" w:pos="195"/>
          <w:tab w:val="center" w:pos="4513"/>
        </w:tabs>
        <w:spacing w:line="240" w:lineRule="auto"/>
        <w:ind w:left="709" w:hanging="709"/>
        <w:jc w:val="left"/>
        <w:rPr>
          <w:rFonts w:cs="Arial"/>
          <w:spacing w:val="-3"/>
          <w:sz w:val="24"/>
          <w:szCs w:val="24"/>
        </w:rPr>
      </w:pPr>
      <w:r w:rsidRPr="0077588F">
        <w:rPr>
          <w:rFonts w:cs="Arial"/>
          <w:spacing w:val="-3"/>
          <w:sz w:val="24"/>
          <w:szCs w:val="24"/>
        </w:rPr>
        <w:tab/>
      </w:r>
      <w:r w:rsidRPr="0077588F">
        <w:rPr>
          <w:rFonts w:cs="Arial"/>
          <w:spacing w:val="-3"/>
          <w:sz w:val="24"/>
          <w:szCs w:val="24"/>
        </w:rPr>
        <w:tab/>
      </w:r>
    </w:p>
    <w:p w14:paraId="17C0C402" w14:textId="06022165" w:rsidR="0077588F" w:rsidRPr="0077588F" w:rsidRDefault="0077588F" w:rsidP="001C18E9">
      <w:pPr>
        <w:tabs>
          <w:tab w:val="left" w:pos="195"/>
          <w:tab w:val="center" w:pos="4513"/>
        </w:tabs>
        <w:spacing w:line="240" w:lineRule="auto"/>
        <w:ind w:left="709" w:hanging="709"/>
        <w:jc w:val="left"/>
        <w:rPr>
          <w:rFonts w:ascii="Arial" w:hAnsi="Arial" w:cs="Arial"/>
          <w:sz w:val="24"/>
          <w:szCs w:val="24"/>
        </w:rPr>
      </w:pPr>
      <w:r w:rsidRPr="0077588F">
        <w:rPr>
          <w:rFonts w:cs="Arial"/>
          <w:spacing w:val="-3"/>
          <w:sz w:val="24"/>
          <w:szCs w:val="24"/>
        </w:rPr>
        <w:lastRenderedPageBreak/>
        <w:tab/>
      </w:r>
      <w:r w:rsidRPr="0077588F">
        <w:rPr>
          <w:rFonts w:cs="Arial"/>
          <w:spacing w:val="-3"/>
          <w:sz w:val="24"/>
          <w:szCs w:val="24"/>
        </w:rPr>
        <w:tab/>
      </w:r>
      <w:r w:rsidRPr="0077588F">
        <w:rPr>
          <w:rFonts w:ascii="Arial" w:hAnsi="Arial" w:cs="Arial"/>
          <w:sz w:val="24"/>
          <w:szCs w:val="24"/>
        </w:rPr>
        <w:t xml:space="preserve">The total sum of </w:t>
      </w:r>
      <w:r>
        <w:rPr>
          <w:rFonts w:ascii="Arial" w:hAnsi="Arial" w:cs="Arial"/>
          <w:sz w:val="24"/>
          <w:szCs w:val="24"/>
        </w:rPr>
        <w:t xml:space="preserve">the temporary </w:t>
      </w:r>
      <w:r w:rsidRPr="002565AE">
        <w:rPr>
          <w:rFonts w:ascii="Arial" w:hAnsi="Arial" w:cs="Arial"/>
          <w:sz w:val="24"/>
          <w:szCs w:val="24"/>
        </w:rPr>
        <w:t xml:space="preserve">payments made to a </w:t>
      </w:r>
      <w:r w:rsidR="00606FD1" w:rsidRPr="002565AE">
        <w:rPr>
          <w:rFonts w:ascii="Arial" w:hAnsi="Arial" w:cs="Arial"/>
          <w:sz w:val="24"/>
          <w:szCs w:val="24"/>
        </w:rPr>
        <w:t>Head Teacher</w:t>
      </w:r>
      <w:r w:rsidRPr="002565AE">
        <w:rPr>
          <w:rFonts w:ascii="Arial" w:hAnsi="Arial" w:cs="Arial"/>
          <w:sz w:val="24"/>
          <w:szCs w:val="24"/>
        </w:rPr>
        <w:t xml:space="preserve"> in any school year must not exceed 25% </w:t>
      </w:r>
      <w:r w:rsidR="0069770C" w:rsidRPr="002565AE">
        <w:rPr>
          <w:rFonts w:ascii="Arial" w:hAnsi="Arial" w:cs="Arial"/>
          <w:sz w:val="24"/>
          <w:szCs w:val="24"/>
        </w:rPr>
        <w:t xml:space="preserve">of the annual salary  which is otherwise payable to a </w:t>
      </w:r>
      <w:r w:rsidR="00606FD1" w:rsidRPr="002565AE">
        <w:rPr>
          <w:rFonts w:ascii="Arial" w:hAnsi="Arial" w:cs="Arial"/>
          <w:sz w:val="24"/>
          <w:szCs w:val="24"/>
        </w:rPr>
        <w:t>Head Teacher</w:t>
      </w:r>
      <w:r w:rsidR="0069770C" w:rsidRPr="002565AE">
        <w:rPr>
          <w:rFonts w:ascii="Arial" w:hAnsi="Arial" w:cs="Arial"/>
          <w:sz w:val="24"/>
          <w:szCs w:val="24"/>
        </w:rPr>
        <w:t xml:space="preserve">, and the total sum of salary and other payments made to a </w:t>
      </w:r>
      <w:r w:rsidR="00606FD1" w:rsidRPr="002565AE">
        <w:rPr>
          <w:rFonts w:ascii="Arial" w:hAnsi="Arial" w:cs="Arial"/>
          <w:sz w:val="24"/>
          <w:szCs w:val="24"/>
        </w:rPr>
        <w:t>Head Teacher</w:t>
      </w:r>
      <w:r w:rsidR="0069770C" w:rsidRPr="002565AE">
        <w:rPr>
          <w:rFonts w:ascii="Arial" w:hAnsi="Arial" w:cs="Arial"/>
          <w:sz w:val="24"/>
          <w:szCs w:val="24"/>
        </w:rPr>
        <w:t xml:space="preserve"> must not exceed 25 % above the maximum of the headteacher group, except in</w:t>
      </w:r>
      <w:r w:rsidR="0069770C" w:rsidRPr="002565AE">
        <w:rPr>
          <w:rFonts w:ascii="Arial" w:hAnsi="Arial" w:cs="Arial"/>
          <w:color w:val="FF0000"/>
          <w:sz w:val="24"/>
          <w:szCs w:val="24"/>
        </w:rPr>
        <w:t xml:space="preserve"> </w:t>
      </w:r>
      <w:r w:rsidRPr="002565AE">
        <w:rPr>
          <w:rFonts w:ascii="Arial" w:hAnsi="Arial" w:cs="Arial"/>
          <w:sz w:val="24"/>
          <w:szCs w:val="24"/>
        </w:rPr>
        <w:t xml:space="preserve"> wholly exceptional circumstances where the </w:t>
      </w:r>
      <w:r w:rsidR="002565AE" w:rsidRPr="002565AE">
        <w:rPr>
          <w:rFonts w:ascii="Arial" w:hAnsi="Arial" w:cs="Arial"/>
          <w:sz w:val="24"/>
          <w:szCs w:val="24"/>
        </w:rPr>
        <w:t>Pay Committee</w:t>
      </w:r>
      <w:r w:rsidR="002565AE">
        <w:rPr>
          <w:rFonts w:ascii="Arial" w:hAnsi="Arial" w:cs="Arial"/>
          <w:sz w:val="24"/>
          <w:szCs w:val="24"/>
        </w:rPr>
        <w:t xml:space="preserve"> </w:t>
      </w:r>
      <w:r w:rsidR="0069770C" w:rsidRPr="002565AE">
        <w:rPr>
          <w:rFonts w:ascii="Arial" w:hAnsi="Arial" w:cs="Arial"/>
          <w:sz w:val="24"/>
          <w:szCs w:val="24"/>
        </w:rPr>
        <w:t xml:space="preserve">have determined that additional </w:t>
      </w:r>
      <w:r w:rsidRPr="002565AE">
        <w:rPr>
          <w:rFonts w:ascii="Arial" w:hAnsi="Arial" w:cs="Arial"/>
          <w:sz w:val="24"/>
          <w:szCs w:val="24"/>
        </w:rPr>
        <w:t xml:space="preserve">payments </w:t>
      </w:r>
      <w:r w:rsidR="006700A5" w:rsidRPr="002565AE">
        <w:rPr>
          <w:rFonts w:ascii="Arial" w:hAnsi="Arial" w:cs="Arial"/>
          <w:sz w:val="24"/>
          <w:szCs w:val="24"/>
        </w:rPr>
        <w:t xml:space="preserve">may be awarded in excess of 25 % to the </w:t>
      </w:r>
      <w:r w:rsidR="00606FD1" w:rsidRPr="002565AE">
        <w:rPr>
          <w:rFonts w:ascii="Arial" w:hAnsi="Arial" w:cs="Arial"/>
          <w:sz w:val="24"/>
          <w:szCs w:val="24"/>
        </w:rPr>
        <w:t>Head Teacher</w:t>
      </w:r>
      <w:r w:rsidR="006700A5" w:rsidRPr="002565AE">
        <w:rPr>
          <w:rFonts w:ascii="Arial" w:hAnsi="Arial" w:cs="Arial"/>
          <w:sz w:val="24"/>
          <w:szCs w:val="24"/>
        </w:rPr>
        <w:t xml:space="preserve">. </w:t>
      </w:r>
      <w:r w:rsidR="006671BE" w:rsidRPr="002565AE">
        <w:rPr>
          <w:rFonts w:ascii="Arial" w:hAnsi="Arial" w:cs="Arial"/>
          <w:sz w:val="24"/>
          <w:szCs w:val="24"/>
        </w:rPr>
        <w:t>The full Governing body will seek external independent advice before providing such agreement and support its decision with a business case.</w:t>
      </w:r>
      <w:r w:rsidR="006671BE">
        <w:rPr>
          <w:rFonts w:ascii="Arial" w:hAnsi="Arial" w:cs="Arial"/>
          <w:sz w:val="24"/>
          <w:szCs w:val="24"/>
        </w:rPr>
        <w:t xml:space="preserve"> </w:t>
      </w:r>
    </w:p>
    <w:p w14:paraId="592C455C" w14:textId="77777777" w:rsidR="006700A5" w:rsidRPr="0077588F" w:rsidRDefault="006700A5" w:rsidP="001C18E9">
      <w:pPr>
        <w:tabs>
          <w:tab w:val="left" w:pos="195"/>
          <w:tab w:val="center" w:pos="4513"/>
        </w:tabs>
        <w:spacing w:line="240" w:lineRule="auto"/>
        <w:jc w:val="left"/>
        <w:rPr>
          <w:rFonts w:ascii="Arial" w:hAnsi="Arial" w:cs="Arial"/>
          <w:sz w:val="24"/>
          <w:szCs w:val="24"/>
        </w:rPr>
      </w:pPr>
    </w:p>
    <w:p w14:paraId="126DC2F3" w14:textId="77777777" w:rsidR="0077588F" w:rsidRPr="0077588F" w:rsidRDefault="0077588F" w:rsidP="001C18E9">
      <w:pPr>
        <w:tabs>
          <w:tab w:val="left" w:pos="195"/>
          <w:tab w:val="center" w:pos="4513"/>
        </w:tabs>
        <w:spacing w:line="240" w:lineRule="auto"/>
        <w:ind w:left="709" w:hanging="709"/>
        <w:jc w:val="left"/>
        <w:rPr>
          <w:rFonts w:ascii="Arial" w:hAnsi="Arial" w:cs="Arial"/>
          <w:sz w:val="24"/>
          <w:szCs w:val="24"/>
        </w:rPr>
      </w:pPr>
      <w:r w:rsidRPr="0077588F">
        <w:rPr>
          <w:rFonts w:ascii="Arial" w:hAnsi="Arial" w:cs="Arial"/>
          <w:sz w:val="24"/>
          <w:szCs w:val="24"/>
        </w:rPr>
        <w:tab/>
      </w:r>
      <w:r w:rsidRPr="0077588F">
        <w:rPr>
          <w:rFonts w:ascii="Arial" w:hAnsi="Arial" w:cs="Arial"/>
          <w:sz w:val="24"/>
          <w:szCs w:val="24"/>
        </w:rPr>
        <w:tab/>
      </w:r>
      <w:r w:rsidR="006700A5">
        <w:rPr>
          <w:rFonts w:ascii="Arial" w:hAnsi="Arial" w:cs="Arial"/>
          <w:sz w:val="24"/>
          <w:szCs w:val="24"/>
        </w:rPr>
        <w:t xml:space="preserve">The above paragraph does not </w:t>
      </w:r>
      <w:r w:rsidRPr="0077588F">
        <w:rPr>
          <w:rFonts w:ascii="Arial" w:hAnsi="Arial" w:cs="Arial"/>
          <w:sz w:val="24"/>
          <w:szCs w:val="24"/>
        </w:rPr>
        <w:t>apply to additional payments made;</w:t>
      </w:r>
    </w:p>
    <w:p w14:paraId="17DCA6AB" w14:textId="77777777" w:rsidR="0077588F" w:rsidRPr="0077588F" w:rsidRDefault="0077588F" w:rsidP="001C18E9">
      <w:pPr>
        <w:tabs>
          <w:tab w:val="left" w:pos="195"/>
          <w:tab w:val="center" w:pos="4513"/>
        </w:tabs>
        <w:spacing w:line="240" w:lineRule="auto"/>
        <w:jc w:val="left"/>
        <w:rPr>
          <w:rFonts w:ascii="Arial" w:hAnsi="Arial" w:cs="Arial"/>
          <w:sz w:val="24"/>
          <w:szCs w:val="24"/>
        </w:rPr>
      </w:pPr>
    </w:p>
    <w:p w14:paraId="06F29F0E" w14:textId="77777777" w:rsidR="0077588F" w:rsidRPr="0077588F" w:rsidRDefault="0077588F" w:rsidP="0073500A">
      <w:pPr>
        <w:pStyle w:val="ListParagraph"/>
        <w:numPr>
          <w:ilvl w:val="0"/>
          <w:numId w:val="8"/>
        </w:numPr>
        <w:tabs>
          <w:tab w:val="left" w:pos="195"/>
          <w:tab w:val="center" w:pos="993"/>
        </w:tabs>
        <w:spacing w:line="240" w:lineRule="auto"/>
        <w:jc w:val="left"/>
        <w:rPr>
          <w:rFonts w:ascii="Arial" w:hAnsi="Arial" w:cs="Arial"/>
          <w:sz w:val="24"/>
          <w:szCs w:val="24"/>
        </w:rPr>
      </w:pPr>
      <w:r w:rsidRPr="0077588F">
        <w:rPr>
          <w:rFonts w:ascii="Arial" w:hAnsi="Arial" w:cs="Arial"/>
          <w:sz w:val="24"/>
          <w:szCs w:val="24"/>
        </w:rPr>
        <w:t xml:space="preserve"> In accordance with any payments for residential duties as a requirement of the post or;</w:t>
      </w:r>
    </w:p>
    <w:p w14:paraId="24CC80A7" w14:textId="53ED2BE8" w:rsidR="0077588F" w:rsidRPr="002565AE" w:rsidRDefault="0077588F" w:rsidP="0073500A">
      <w:pPr>
        <w:pStyle w:val="ListParagraph"/>
        <w:numPr>
          <w:ilvl w:val="0"/>
          <w:numId w:val="8"/>
        </w:numPr>
        <w:tabs>
          <w:tab w:val="left" w:pos="195"/>
        </w:tabs>
        <w:spacing w:line="240" w:lineRule="auto"/>
        <w:jc w:val="left"/>
        <w:rPr>
          <w:rFonts w:ascii="Arial" w:hAnsi="Arial" w:cs="Arial"/>
          <w:sz w:val="24"/>
          <w:szCs w:val="24"/>
        </w:rPr>
      </w:pPr>
      <w:r w:rsidRPr="0077588F">
        <w:rPr>
          <w:rFonts w:ascii="Arial" w:hAnsi="Arial" w:cs="Arial"/>
          <w:sz w:val="24"/>
          <w:szCs w:val="24"/>
        </w:rPr>
        <w:t xml:space="preserve">In respect of relocation expenses which relate solely to the personal circumstances of </w:t>
      </w:r>
      <w:r w:rsidRPr="002565AE">
        <w:rPr>
          <w:rFonts w:ascii="Arial" w:hAnsi="Arial" w:cs="Arial"/>
          <w:sz w:val="24"/>
          <w:szCs w:val="24"/>
        </w:rPr>
        <w:t>the</w:t>
      </w:r>
      <w:r w:rsidRPr="002565AE">
        <w:rPr>
          <w:rFonts w:ascii="Arial" w:hAnsi="Arial" w:cs="Arial"/>
          <w:i/>
          <w:sz w:val="24"/>
          <w:szCs w:val="24"/>
        </w:rPr>
        <w:t xml:space="preserve"> </w:t>
      </w:r>
      <w:r w:rsidR="00606FD1" w:rsidRPr="002565AE">
        <w:rPr>
          <w:rFonts w:ascii="Arial" w:hAnsi="Arial" w:cs="Arial"/>
          <w:i/>
          <w:sz w:val="24"/>
          <w:szCs w:val="24"/>
        </w:rPr>
        <w:t>Head Teacher</w:t>
      </w:r>
      <w:r w:rsidRPr="002565AE">
        <w:rPr>
          <w:rFonts w:ascii="Arial" w:hAnsi="Arial" w:cs="Arial"/>
          <w:i/>
          <w:sz w:val="24"/>
          <w:szCs w:val="24"/>
        </w:rPr>
        <w:t>.</w:t>
      </w:r>
    </w:p>
    <w:p w14:paraId="547052B8" w14:textId="77777777" w:rsidR="004A72A5" w:rsidRDefault="004A72A5" w:rsidP="00BE3B91">
      <w:pPr>
        <w:pStyle w:val="ListParagraph"/>
        <w:tabs>
          <w:tab w:val="left" w:pos="195"/>
        </w:tabs>
        <w:spacing w:line="240" w:lineRule="auto"/>
        <w:ind w:left="0"/>
        <w:jc w:val="left"/>
        <w:rPr>
          <w:rFonts w:ascii="Arial" w:hAnsi="Arial" w:cs="Arial"/>
          <w:i/>
          <w:sz w:val="24"/>
          <w:szCs w:val="24"/>
        </w:rPr>
      </w:pPr>
    </w:p>
    <w:p w14:paraId="742244B1" w14:textId="77777777" w:rsidR="00522F3B" w:rsidRPr="0077588F" w:rsidRDefault="00522F3B" w:rsidP="007943A0">
      <w:pPr>
        <w:pStyle w:val="ListParagraph"/>
        <w:tabs>
          <w:tab w:val="left" w:pos="195"/>
        </w:tabs>
        <w:spacing w:line="240" w:lineRule="auto"/>
        <w:ind w:left="0"/>
        <w:jc w:val="left"/>
        <w:rPr>
          <w:rFonts w:ascii="Arial" w:hAnsi="Arial" w:cs="Arial"/>
          <w:sz w:val="24"/>
          <w:szCs w:val="24"/>
        </w:rPr>
      </w:pPr>
    </w:p>
    <w:p w14:paraId="61B2310F" w14:textId="520A4CFE" w:rsidR="00ED0A0A" w:rsidRPr="00556F31" w:rsidRDefault="00632778" w:rsidP="00E75373">
      <w:pPr>
        <w:numPr>
          <w:ilvl w:val="0"/>
          <w:numId w:val="2"/>
        </w:numPr>
        <w:tabs>
          <w:tab w:val="left" w:pos="195"/>
        </w:tabs>
        <w:spacing w:line="240" w:lineRule="auto"/>
        <w:ind w:left="0" w:firstLine="0"/>
        <w:jc w:val="left"/>
        <w:rPr>
          <w:rFonts w:ascii="Arial" w:hAnsi="Arial" w:cs="Arial"/>
          <w:b/>
          <w:sz w:val="24"/>
          <w:szCs w:val="24"/>
        </w:rPr>
      </w:pPr>
      <w:r w:rsidRPr="00556F31">
        <w:rPr>
          <w:rFonts w:ascii="Arial" w:hAnsi="Arial" w:cs="Arial"/>
          <w:b/>
          <w:sz w:val="24"/>
          <w:szCs w:val="24"/>
        </w:rPr>
        <w:t>TEACHERS PAY PROGRESSION</w:t>
      </w:r>
      <w:r w:rsidR="005D3009">
        <w:rPr>
          <w:rFonts w:ascii="Arial" w:hAnsi="Arial" w:cs="Arial"/>
          <w:b/>
          <w:sz w:val="24"/>
          <w:szCs w:val="24"/>
        </w:rPr>
        <w:t>)</w:t>
      </w:r>
      <w:r w:rsidRPr="00556F31">
        <w:rPr>
          <w:rFonts w:ascii="Arial" w:hAnsi="Arial" w:cs="Arial"/>
          <w:b/>
          <w:sz w:val="24"/>
          <w:szCs w:val="24"/>
        </w:rPr>
        <w:t xml:space="preserve"> </w:t>
      </w:r>
    </w:p>
    <w:p w14:paraId="0C1108E9" w14:textId="77777777" w:rsidR="00556F31" w:rsidRDefault="00556F31" w:rsidP="00581112">
      <w:pPr>
        <w:spacing w:line="240" w:lineRule="auto"/>
        <w:jc w:val="left"/>
        <w:rPr>
          <w:rFonts w:ascii="Arial" w:hAnsi="Arial" w:cs="Arial"/>
          <w:sz w:val="24"/>
          <w:szCs w:val="24"/>
        </w:rPr>
      </w:pPr>
    </w:p>
    <w:p w14:paraId="5CFB94EB" w14:textId="60B230EC" w:rsidR="00BC62DC" w:rsidRPr="00BC62DC" w:rsidRDefault="002911A6" w:rsidP="004164B1">
      <w:pPr>
        <w:spacing w:line="240" w:lineRule="auto"/>
        <w:ind w:left="709" w:hanging="709"/>
        <w:jc w:val="left"/>
        <w:rPr>
          <w:rFonts w:ascii="Arial" w:hAnsi="Arial" w:cs="Arial"/>
          <w:sz w:val="24"/>
          <w:szCs w:val="24"/>
        </w:rPr>
      </w:pPr>
      <w:r>
        <w:rPr>
          <w:rFonts w:ascii="Arial" w:hAnsi="Arial" w:cs="Arial"/>
          <w:sz w:val="24"/>
          <w:szCs w:val="24"/>
        </w:rPr>
        <w:t>8.1</w:t>
      </w:r>
      <w:r>
        <w:rPr>
          <w:rFonts w:ascii="Arial" w:hAnsi="Arial" w:cs="Arial"/>
          <w:sz w:val="24"/>
          <w:szCs w:val="24"/>
        </w:rPr>
        <w:tab/>
      </w:r>
      <w:r w:rsidR="00556F31" w:rsidRPr="00104DE0">
        <w:rPr>
          <w:rFonts w:ascii="Arial" w:hAnsi="Arial" w:cs="Arial"/>
          <w:sz w:val="24"/>
          <w:szCs w:val="24"/>
        </w:rPr>
        <w:t>In this</w:t>
      </w:r>
      <w:r w:rsidR="00B755BA" w:rsidRPr="00B755BA">
        <w:rPr>
          <w:rFonts w:ascii="Arial" w:hAnsi="Arial" w:cs="Arial"/>
          <w:sz w:val="24"/>
          <w:szCs w:val="24"/>
        </w:rPr>
        <w:t xml:space="preserve"> </w:t>
      </w:r>
      <w:r w:rsidR="00B755BA" w:rsidRPr="001C18E9">
        <w:rPr>
          <w:rFonts w:ascii="Arial" w:hAnsi="Arial" w:cs="Arial"/>
          <w:sz w:val="24"/>
          <w:szCs w:val="24"/>
        </w:rPr>
        <w:t>School</w:t>
      </w:r>
      <w:r w:rsidR="00556F31" w:rsidRPr="00104DE0">
        <w:rPr>
          <w:rFonts w:ascii="Arial" w:hAnsi="Arial" w:cs="Arial"/>
          <w:sz w:val="24"/>
          <w:szCs w:val="24"/>
        </w:rPr>
        <w:t xml:space="preserve"> all teachers can expect to receive regular, constructive feedback on their performance and are subject to annual appraisal </w:t>
      </w:r>
      <w:r w:rsidR="00092A7F" w:rsidRPr="00104DE0">
        <w:rPr>
          <w:rFonts w:ascii="Arial" w:hAnsi="Arial" w:cs="Arial"/>
          <w:sz w:val="24"/>
          <w:szCs w:val="24"/>
        </w:rPr>
        <w:t>arrangements, which recognise their strengths, inform</w:t>
      </w:r>
      <w:r w:rsidR="00556F31" w:rsidRPr="00104DE0">
        <w:rPr>
          <w:rFonts w:ascii="Arial" w:hAnsi="Arial" w:cs="Arial"/>
          <w:sz w:val="24"/>
          <w:szCs w:val="24"/>
        </w:rPr>
        <w:t xml:space="preserve"> plans for the</w:t>
      </w:r>
      <w:r w:rsidR="00E64018" w:rsidRPr="00104DE0">
        <w:rPr>
          <w:rFonts w:ascii="Arial" w:hAnsi="Arial" w:cs="Arial"/>
          <w:sz w:val="24"/>
          <w:szCs w:val="24"/>
        </w:rPr>
        <w:t>ir future development, and help</w:t>
      </w:r>
      <w:r w:rsidR="00556F31" w:rsidRPr="00104DE0">
        <w:rPr>
          <w:rFonts w:ascii="Arial" w:hAnsi="Arial" w:cs="Arial"/>
          <w:sz w:val="24"/>
          <w:szCs w:val="24"/>
        </w:rPr>
        <w:t xml:space="preserve"> to enhance professional practice. </w:t>
      </w:r>
      <w:r w:rsidR="00E64018" w:rsidRPr="00104DE0">
        <w:rPr>
          <w:rFonts w:ascii="Arial" w:hAnsi="Arial" w:cs="Arial"/>
          <w:sz w:val="24"/>
          <w:szCs w:val="24"/>
        </w:rPr>
        <w:t xml:space="preserve">                           </w:t>
      </w:r>
      <w:r w:rsidR="00556F31" w:rsidRPr="00104DE0">
        <w:rPr>
          <w:rFonts w:ascii="Arial" w:hAnsi="Arial" w:cs="Arial"/>
          <w:sz w:val="24"/>
          <w:szCs w:val="24"/>
        </w:rPr>
        <w:t xml:space="preserve"> The arrangements for teacher appraisal are set out in the</w:t>
      </w:r>
      <w:r w:rsidR="00B755BA" w:rsidRPr="00B755BA">
        <w:rPr>
          <w:rFonts w:ascii="Arial" w:hAnsi="Arial" w:cs="Arial"/>
          <w:sz w:val="24"/>
          <w:szCs w:val="24"/>
        </w:rPr>
        <w:t xml:space="preserve"> </w:t>
      </w:r>
      <w:r w:rsidR="00B755BA" w:rsidRPr="001C18E9">
        <w:rPr>
          <w:rFonts w:ascii="Arial" w:hAnsi="Arial" w:cs="Arial"/>
          <w:sz w:val="24"/>
          <w:szCs w:val="24"/>
        </w:rPr>
        <w:t>School</w:t>
      </w:r>
      <w:r w:rsidR="00B755BA">
        <w:rPr>
          <w:rFonts w:ascii="Arial" w:hAnsi="Arial" w:cs="Arial"/>
          <w:sz w:val="24"/>
          <w:szCs w:val="24"/>
        </w:rPr>
        <w:t xml:space="preserve"> </w:t>
      </w:r>
      <w:r w:rsidR="00556F31" w:rsidRPr="00104DE0">
        <w:rPr>
          <w:rFonts w:ascii="Arial" w:hAnsi="Arial" w:cs="Arial"/>
          <w:sz w:val="24"/>
          <w:szCs w:val="24"/>
        </w:rPr>
        <w:t>Appraisal Policy</w:t>
      </w:r>
      <w:r w:rsidR="002F7140" w:rsidRPr="00104DE0">
        <w:rPr>
          <w:rFonts w:ascii="Arial" w:hAnsi="Arial" w:cs="Arial"/>
          <w:sz w:val="24"/>
          <w:szCs w:val="24"/>
        </w:rPr>
        <w:t xml:space="preserve"> in accordance with the 2012 regulations in England</w:t>
      </w:r>
      <w:r w:rsidR="00556F31" w:rsidRPr="00104DE0">
        <w:rPr>
          <w:rFonts w:ascii="Arial" w:hAnsi="Arial" w:cs="Arial"/>
          <w:sz w:val="24"/>
          <w:szCs w:val="24"/>
        </w:rPr>
        <w:t>.</w:t>
      </w:r>
    </w:p>
    <w:p w14:paraId="36B00F5B" w14:textId="7C0834B3" w:rsidR="00BC62DC" w:rsidRPr="00BC62DC" w:rsidRDefault="00BC62DC" w:rsidP="00D37990">
      <w:pPr>
        <w:spacing w:line="240" w:lineRule="auto"/>
        <w:ind w:left="709" w:hanging="709"/>
        <w:jc w:val="left"/>
        <w:rPr>
          <w:rFonts w:ascii="Arial" w:hAnsi="Arial" w:cs="Arial"/>
          <w:sz w:val="24"/>
          <w:szCs w:val="24"/>
        </w:rPr>
      </w:pPr>
      <w:r w:rsidRPr="00BC62DC">
        <w:rPr>
          <w:rFonts w:ascii="Arial" w:hAnsi="Arial" w:cs="Arial"/>
          <w:sz w:val="24"/>
          <w:szCs w:val="24"/>
        </w:rPr>
        <w:t xml:space="preserve"> </w:t>
      </w:r>
    </w:p>
    <w:p w14:paraId="4B6E612A" w14:textId="40103F37" w:rsidR="00BC62DC" w:rsidRDefault="004164B1" w:rsidP="00BC62DC">
      <w:pPr>
        <w:spacing w:line="240" w:lineRule="auto"/>
        <w:ind w:left="709" w:hanging="709"/>
        <w:jc w:val="left"/>
        <w:rPr>
          <w:rFonts w:ascii="Arial" w:hAnsi="Arial" w:cs="Arial"/>
          <w:sz w:val="24"/>
          <w:szCs w:val="24"/>
        </w:rPr>
      </w:pPr>
      <w:r>
        <w:rPr>
          <w:rFonts w:ascii="Arial" w:hAnsi="Arial" w:cs="Arial"/>
          <w:sz w:val="24"/>
          <w:szCs w:val="24"/>
        </w:rPr>
        <w:t>8.2</w:t>
      </w:r>
      <w:r>
        <w:rPr>
          <w:rFonts w:ascii="Arial" w:hAnsi="Arial" w:cs="Arial"/>
          <w:sz w:val="24"/>
          <w:szCs w:val="24"/>
        </w:rPr>
        <w:tab/>
      </w:r>
      <w:r w:rsidR="00BC62DC" w:rsidRPr="00BC62DC">
        <w:rPr>
          <w:rFonts w:ascii="Arial" w:hAnsi="Arial" w:cs="Arial"/>
          <w:sz w:val="24"/>
          <w:szCs w:val="24"/>
        </w:rPr>
        <w:t xml:space="preserve">Following an individual teacher’s annual appraisal and, subject to the provisions of the published pay policy, </w:t>
      </w:r>
      <w:r w:rsidR="0091702B">
        <w:rPr>
          <w:rFonts w:ascii="Arial" w:hAnsi="Arial" w:cs="Arial"/>
          <w:sz w:val="24"/>
          <w:szCs w:val="24"/>
        </w:rPr>
        <w:t xml:space="preserve">teachers </w:t>
      </w:r>
      <w:r w:rsidR="00BC62DC" w:rsidRPr="00BC62DC">
        <w:rPr>
          <w:rFonts w:ascii="Arial" w:hAnsi="Arial" w:cs="Arial"/>
          <w:sz w:val="24"/>
          <w:szCs w:val="24"/>
        </w:rPr>
        <w:t xml:space="preserve">should expect to receive pay progression within the maximum of their pay range unless they are subject to capability procedures. </w:t>
      </w:r>
    </w:p>
    <w:p w14:paraId="1B4CC397" w14:textId="5026A374" w:rsidR="00556F31" w:rsidRDefault="00556F31" w:rsidP="00D37990">
      <w:pPr>
        <w:spacing w:line="240" w:lineRule="auto"/>
        <w:jc w:val="left"/>
        <w:rPr>
          <w:rFonts w:ascii="Arial" w:hAnsi="Arial" w:cs="Arial"/>
          <w:sz w:val="24"/>
          <w:szCs w:val="24"/>
        </w:rPr>
      </w:pPr>
    </w:p>
    <w:p w14:paraId="6AF83E49" w14:textId="77777777" w:rsidR="007A6BBF" w:rsidRDefault="00731D6B" w:rsidP="00581112">
      <w:pPr>
        <w:spacing w:line="240" w:lineRule="auto"/>
        <w:ind w:left="709" w:hanging="709"/>
        <w:jc w:val="left"/>
        <w:rPr>
          <w:rFonts w:ascii="Arial" w:hAnsi="Arial" w:cs="Arial"/>
          <w:sz w:val="24"/>
          <w:szCs w:val="24"/>
        </w:rPr>
      </w:pPr>
      <w:r>
        <w:rPr>
          <w:rFonts w:ascii="Arial" w:hAnsi="Arial" w:cs="Arial"/>
          <w:sz w:val="24"/>
          <w:szCs w:val="24"/>
        </w:rPr>
        <w:t>8.3</w:t>
      </w:r>
      <w:r>
        <w:rPr>
          <w:rFonts w:ascii="Arial" w:hAnsi="Arial" w:cs="Arial"/>
          <w:sz w:val="24"/>
          <w:szCs w:val="24"/>
        </w:rPr>
        <w:tab/>
      </w:r>
      <w:r w:rsidR="007A6BBF">
        <w:rPr>
          <w:rFonts w:ascii="Arial" w:hAnsi="Arial" w:cs="Arial"/>
          <w:sz w:val="24"/>
          <w:szCs w:val="24"/>
        </w:rPr>
        <w:t>To be fair and transparent, assessments of performance will be properly rooted in evidence.  In this</w:t>
      </w:r>
      <w:r w:rsidR="007A6BBF" w:rsidRPr="00301B45">
        <w:rPr>
          <w:rFonts w:ascii="Arial" w:hAnsi="Arial" w:cs="Arial"/>
          <w:i/>
          <w:sz w:val="24"/>
          <w:szCs w:val="24"/>
        </w:rPr>
        <w:t xml:space="preserve"> </w:t>
      </w:r>
      <w:r w:rsidR="00B755BA" w:rsidRPr="001C18E9">
        <w:rPr>
          <w:rFonts w:ascii="Arial" w:hAnsi="Arial" w:cs="Arial"/>
          <w:sz w:val="24"/>
          <w:szCs w:val="24"/>
        </w:rPr>
        <w:t>School</w:t>
      </w:r>
      <w:r w:rsidR="00B755BA">
        <w:rPr>
          <w:rFonts w:ascii="Arial" w:hAnsi="Arial" w:cs="Arial"/>
          <w:i/>
          <w:sz w:val="24"/>
          <w:szCs w:val="24"/>
        </w:rPr>
        <w:t xml:space="preserve"> </w:t>
      </w:r>
      <w:r w:rsidR="007A6BBF">
        <w:rPr>
          <w:rFonts w:ascii="Arial" w:hAnsi="Arial" w:cs="Arial"/>
          <w:sz w:val="24"/>
          <w:szCs w:val="24"/>
        </w:rPr>
        <w:t>we will ensure fairness by applying the general principles of the School Appraisal Policy.</w:t>
      </w:r>
    </w:p>
    <w:p w14:paraId="507A7855" w14:textId="77777777" w:rsidR="007A6BBF" w:rsidRDefault="007A6BBF" w:rsidP="00581112">
      <w:pPr>
        <w:spacing w:line="240" w:lineRule="auto"/>
        <w:ind w:left="709" w:hanging="709"/>
        <w:jc w:val="left"/>
        <w:rPr>
          <w:rFonts w:ascii="Arial" w:hAnsi="Arial" w:cs="Arial"/>
          <w:sz w:val="24"/>
          <w:szCs w:val="24"/>
        </w:rPr>
      </w:pPr>
    </w:p>
    <w:p w14:paraId="05673637" w14:textId="46845961" w:rsidR="00AD01F2" w:rsidRDefault="007A6BBF" w:rsidP="00581112">
      <w:pPr>
        <w:pStyle w:val="Default"/>
        <w:spacing w:after="240"/>
        <w:ind w:left="709" w:hanging="662"/>
        <w:rPr>
          <w:b/>
          <w:color w:val="auto"/>
        </w:rPr>
      </w:pPr>
      <w:r>
        <w:t>8.4</w:t>
      </w:r>
      <w:r>
        <w:tab/>
      </w:r>
      <w:r w:rsidR="00556F31" w:rsidRPr="00301B45">
        <w:rPr>
          <w:b/>
          <w:color w:val="auto"/>
        </w:rPr>
        <w:t xml:space="preserve">In the case of </w:t>
      </w:r>
      <w:r w:rsidR="007363A5">
        <w:rPr>
          <w:b/>
          <w:color w:val="auto"/>
        </w:rPr>
        <w:t>E</w:t>
      </w:r>
      <w:r w:rsidR="009A2971">
        <w:rPr>
          <w:b/>
          <w:color w:val="auto"/>
        </w:rPr>
        <w:t>C</w:t>
      </w:r>
      <w:r w:rsidR="007363A5">
        <w:rPr>
          <w:b/>
          <w:color w:val="auto"/>
        </w:rPr>
        <w:t>T</w:t>
      </w:r>
      <w:r w:rsidR="007363A5" w:rsidRPr="00301B45">
        <w:rPr>
          <w:b/>
          <w:color w:val="auto"/>
        </w:rPr>
        <w:t>’s</w:t>
      </w:r>
      <w:r w:rsidR="007363A5">
        <w:rPr>
          <w:b/>
          <w:color w:val="auto"/>
        </w:rPr>
        <w:t xml:space="preserve"> (Early Career Teachers)</w:t>
      </w:r>
      <w:r w:rsidR="00556F31" w:rsidRPr="00301B45">
        <w:rPr>
          <w:b/>
          <w:color w:val="auto"/>
        </w:rPr>
        <w:t xml:space="preserve">, whose appraisal arrangements are different, </w:t>
      </w:r>
      <w:r w:rsidR="009A2971">
        <w:rPr>
          <w:b/>
          <w:color w:val="auto"/>
        </w:rPr>
        <w:t>the relevant body must determine the teachers performance and any pay recommendations by means of</w:t>
      </w:r>
      <w:r w:rsidR="00556F31" w:rsidRPr="00301B45">
        <w:rPr>
          <w:b/>
          <w:color w:val="auto"/>
        </w:rPr>
        <w:t xml:space="preserve"> </w:t>
      </w:r>
      <w:r w:rsidR="009A2971">
        <w:rPr>
          <w:b/>
          <w:color w:val="auto"/>
        </w:rPr>
        <w:t xml:space="preserve">the </w:t>
      </w:r>
      <w:r w:rsidR="00556F31" w:rsidRPr="00301B45">
        <w:rPr>
          <w:b/>
          <w:color w:val="auto"/>
        </w:rPr>
        <w:t>statutory induction process</w:t>
      </w:r>
      <w:r w:rsidR="009A2971">
        <w:rPr>
          <w:b/>
          <w:color w:val="auto"/>
        </w:rPr>
        <w:t xml:space="preserve"> set out in the Education (Induction Arrangements for School Teachers) (England) Regulations 2012</w:t>
      </w:r>
      <w:r w:rsidR="0038103E">
        <w:rPr>
          <w:b/>
          <w:color w:val="auto"/>
        </w:rPr>
        <w:t xml:space="preserve"> as amended with effect from the 1 September 2021</w:t>
      </w:r>
      <w:r w:rsidR="00D17602">
        <w:rPr>
          <w:b/>
          <w:color w:val="auto"/>
        </w:rPr>
        <w:t>.</w:t>
      </w:r>
      <w:r w:rsidR="009A2971">
        <w:rPr>
          <w:b/>
          <w:color w:val="auto"/>
        </w:rPr>
        <w:t xml:space="preserve">  The governing body will ensure that the ECT’s are not negatively affected by the extension of the induction period from 1 year to 2 years.  The governing body recognise that this change does not prevent the reviewer from awarding pay progression to ECT’s</w:t>
      </w:r>
      <w:r w:rsidR="00EE6321">
        <w:rPr>
          <w:b/>
          <w:color w:val="auto"/>
        </w:rPr>
        <w:t xml:space="preserve"> </w:t>
      </w:r>
      <w:r w:rsidR="009A2971">
        <w:rPr>
          <w:b/>
          <w:color w:val="auto"/>
        </w:rPr>
        <w:t>at the end of the first year.</w:t>
      </w:r>
    </w:p>
    <w:p w14:paraId="70B3EE12" w14:textId="1C182AF8" w:rsidR="00666F59" w:rsidRDefault="00E1500B" w:rsidP="00D17602">
      <w:pPr>
        <w:pStyle w:val="Default"/>
        <w:spacing w:after="240"/>
        <w:ind w:left="709" w:firstLine="11"/>
        <w:rPr>
          <w:b/>
          <w:color w:val="auto"/>
        </w:rPr>
      </w:pPr>
      <w:r>
        <w:rPr>
          <w:b/>
          <w:color w:val="auto"/>
        </w:rPr>
        <w:t xml:space="preserve">In </w:t>
      </w:r>
      <w:r w:rsidR="00D17602">
        <w:rPr>
          <w:b/>
          <w:color w:val="auto"/>
        </w:rPr>
        <w:t>this school</w:t>
      </w:r>
      <w:r>
        <w:rPr>
          <w:b/>
          <w:color w:val="auto"/>
        </w:rPr>
        <w:t>, any ECT who successfully comp</w:t>
      </w:r>
      <w:r w:rsidR="00347A1F">
        <w:rPr>
          <w:b/>
          <w:color w:val="auto"/>
        </w:rPr>
        <w:t>l</w:t>
      </w:r>
      <w:r>
        <w:rPr>
          <w:b/>
          <w:color w:val="auto"/>
        </w:rPr>
        <w:t xml:space="preserve">etes the first year of their induction will pay progress to the </w:t>
      </w:r>
      <w:r w:rsidR="00403A28">
        <w:rPr>
          <w:b/>
          <w:color w:val="auto"/>
        </w:rPr>
        <w:t xml:space="preserve">next pay point from the one </w:t>
      </w:r>
      <w:r w:rsidR="00DE4370">
        <w:rPr>
          <w:b/>
          <w:color w:val="auto"/>
        </w:rPr>
        <w:t>they were</w:t>
      </w:r>
      <w:r w:rsidR="00347A1F">
        <w:rPr>
          <w:b/>
          <w:color w:val="auto"/>
        </w:rPr>
        <w:t xml:space="preserve"> </w:t>
      </w:r>
      <w:r w:rsidR="00403A28">
        <w:rPr>
          <w:b/>
          <w:color w:val="auto"/>
        </w:rPr>
        <w:t>appointed to at the commencement of their 1</w:t>
      </w:r>
      <w:r w:rsidR="00403A28" w:rsidRPr="00D17602">
        <w:rPr>
          <w:b/>
          <w:color w:val="auto"/>
          <w:vertAlign w:val="superscript"/>
        </w:rPr>
        <w:t>st</w:t>
      </w:r>
      <w:r w:rsidR="00403A28">
        <w:rPr>
          <w:b/>
          <w:color w:val="auto"/>
        </w:rPr>
        <w:t xml:space="preserve"> year as an ECT.</w:t>
      </w:r>
    </w:p>
    <w:p w14:paraId="63978D95" w14:textId="37C31950" w:rsidR="00AD01F2" w:rsidRPr="00104DE0" w:rsidRDefault="00AD01F2" w:rsidP="00581112">
      <w:pPr>
        <w:pStyle w:val="Default"/>
        <w:ind w:left="709"/>
        <w:rPr>
          <w:color w:val="auto"/>
        </w:rPr>
      </w:pPr>
      <w:r w:rsidRPr="00104DE0">
        <w:rPr>
          <w:color w:val="auto"/>
        </w:rPr>
        <w:lastRenderedPageBreak/>
        <w:t xml:space="preserve">Teachers in their induction year will be awarded pay progression on the successful completion on induction in accordance with the Department for Education’s statutory guidance on </w:t>
      </w:r>
      <w:r w:rsidR="0038103E">
        <w:rPr>
          <w:color w:val="auto"/>
        </w:rPr>
        <w:t>Induction for Early Career Teachers (England)</w:t>
      </w:r>
      <w:r w:rsidRPr="00B755BA">
        <w:rPr>
          <w:color w:val="auto"/>
        </w:rPr>
        <w:t xml:space="preserve"> and in line with paragraph’s 9.1-9.5 of this policy.</w:t>
      </w:r>
      <w:r w:rsidR="005101F5" w:rsidRPr="00B755BA">
        <w:rPr>
          <w:color w:val="auto"/>
        </w:rPr>
        <w:t xml:space="preserve">  </w:t>
      </w:r>
      <w:r w:rsidR="00CD10A2" w:rsidRPr="00B755BA">
        <w:rPr>
          <w:color w:val="auto"/>
        </w:rPr>
        <w:t xml:space="preserve">Pay progression will </w:t>
      </w:r>
      <w:r w:rsidR="0090111C">
        <w:rPr>
          <w:color w:val="auto"/>
        </w:rPr>
        <w:t>be in line with the provisions contained within the School Teachers Pay and Conditions Document</w:t>
      </w:r>
      <w:r w:rsidR="00BF2004">
        <w:rPr>
          <w:color w:val="auto"/>
        </w:rPr>
        <w:t xml:space="preserve">. </w:t>
      </w:r>
      <w:r w:rsidR="00CD10A2" w:rsidRPr="00B755BA">
        <w:rPr>
          <w:color w:val="auto"/>
        </w:rPr>
        <w:t xml:space="preserve"> </w:t>
      </w:r>
      <w:r w:rsidR="005101F5" w:rsidRPr="00B755BA">
        <w:rPr>
          <w:color w:val="auto"/>
        </w:rPr>
        <w:t xml:space="preserve">Where a teacher has failed to complete satisfactorily the induction period the </w:t>
      </w:r>
      <w:r w:rsidR="00374FE4" w:rsidRPr="00B755BA">
        <w:rPr>
          <w:color w:val="auto"/>
        </w:rPr>
        <w:t>provisions</w:t>
      </w:r>
      <w:r w:rsidR="00374FE4">
        <w:rPr>
          <w:color w:val="auto"/>
        </w:rPr>
        <w:t xml:space="preserve"> within</w:t>
      </w:r>
      <w:r w:rsidR="0038103E">
        <w:rPr>
          <w:color w:val="auto"/>
        </w:rPr>
        <w:t xml:space="preserve"> the </w:t>
      </w:r>
      <w:r w:rsidR="000F1B6B" w:rsidRPr="00B755BA">
        <w:rPr>
          <w:color w:val="auto"/>
        </w:rPr>
        <w:t xml:space="preserve">statutory guidance on induction for newly </w:t>
      </w:r>
      <w:r w:rsidR="0038103E">
        <w:rPr>
          <w:color w:val="auto"/>
        </w:rPr>
        <w:t>Early Career Teachers (England)</w:t>
      </w:r>
      <w:r w:rsidR="000F1B6B" w:rsidRPr="00B755BA">
        <w:rPr>
          <w:color w:val="auto"/>
        </w:rPr>
        <w:t xml:space="preserve"> </w:t>
      </w:r>
      <w:r w:rsidR="005101F5" w:rsidRPr="00B755BA">
        <w:rPr>
          <w:color w:val="auto"/>
        </w:rPr>
        <w:t>will be referred to</w:t>
      </w:r>
      <w:r w:rsidR="005101F5" w:rsidRPr="00104DE0">
        <w:rPr>
          <w:color w:val="auto"/>
        </w:rPr>
        <w:t>.</w:t>
      </w:r>
    </w:p>
    <w:p w14:paraId="481F7069" w14:textId="77777777" w:rsidR="00AD01F2" w:rsidRDefault="00AD01F2" w:rsidP="00581112">
      <w:pPr>
        <w:pStyle w:val="Default"/>
        <w:ind w:left="709"/>
        <w:rPr>
          <w:color w:val="auto"/>
        </w:rPr>
      </w:pPr>
    </w:p>
    <w:p w14:paraId="770E0B41" w14:textId="77777777" w:rsidR="00421EA4" w:rsidRDefault="00421EA4" w:rsidP="00581112">
      <w:pPr>
        <w:spacing w:line="240" w:lineRule="auto"/>
        <w:jc w:val="left"/>
        <w:rPr>
          <w:rFonts w:ascii="Arial" w:hAnsi="Arial" w:cs="Arial"/>
          <w:sz w:val="24"/>
          <w:szCs w:val="24"/>
        </w:rPr>
      </w:pPr>
    </w:p>
    <w:p w14:paraId="244572E6" w14:textId="6ABBE57E" w:rsidR="00EF1A5F" w:rsidRDefault="00FD3C5D" w:rsidP="0053342E">
      <w:pPr>
        <w:spacing w:line="240" w:lineRule="auto"/>
        <w:ind w:left="709" w:hanging="709"/>
        <w:jc w:val="left"/>
        <w:rPr>
          <w:rFonts w:ascii="Arial" w:hAnsi="Arial" w:cs="Arial"/>
          <w:sz w:val="24"/>
          <w:szCs w:val="24"/>
        </w:rPr>
      </w:pPr>
      <w:r>
        <w:rPr>
          <w:rFonts w:ascii="Arial" w:hAnsi="Arial" w:cs="Arial"/>
          <w:sz w:val="24"/>
          <w:szCs w:val="24"/>
        </w:rPr>
        <w:t xml:space="preserve">8.5 </w:t>
      </w:r>
      <w:r>
        <w:rPr>
          <w:rFonts w:ascii="Arial" w:hAnsi="Arial" w:cs="Arial"/>
          <w:sz w:val="24"/>
          <w:szCs w:val="24"/>
        </w:rPr>
        <w:tab/>
      </w:r>
      <w:r w:rsidR="00421EA4">
        <w:rPr>
          <w:rFonts w:ascii="Arial" w:hAnsi="Arial" w:cs="Arial"/>
          <w:sz w:val="24"/>
          <w:szCs w:val="24"/>
        </w:rPr>
        <w:t>In line with the S</w:t>
      </w:r>
      <w:r w:rsidR="00A25426">
        <w:rPr>
          <w:rFonts w:ascii="Arial" w:hAnsi="Arial" w:cs="Arial"/>
          <w:sz w:val="24"/>
          <w:szCs w:val="24"/>
        </w:rPr>
        <w:t xml:space="preserve">chool </w:t>
      </w:r>
      <w:r w:rsidR="00421EA4">
        <w:rPr>
          <w:rFonts w:ascii="Arial" w:hAnsi="Arial" w:cs="Arial"/>
          <w:sz w:val="24"/>
          <w:szCs w:val="24"/>
        </w:rPr>
        <w:t>T</w:t>
      </w:r>
      <w:r w:rsidR="00A25426">
        <w:rPr>
          <w:rFonts w:ascii="Arial" w:hAnsi="Arial" w:cs="Arial"/>
          <w:sz w:val="24"/>
          <w:szCs w:val="24"/>
        </w:rPr>
        <w:t xml:space="preserve">eachers </w:t>
      </w:r>
      <w:r w:rsidR="00421EA4">
        <w:rPr>
          <w:rFonts w:ascii="Arial" w:hAnsi="Arial" w:cs="Arial"/>
          <w:sz w:val="24"/>
          <w:szCs w:val="24"/>
        </w:rPr>
        <w:t>P</w:t>
      </w:r>
      <w:r w:rsidR="00A25426">
        <w:rPr>
          <w:rFonts w:ascii="Arial" w:hAnsi="Arial" w:cs="Arial"/>
          <w:sz w:val="24"/>
          <w:szCs w:val="24"/>
        </w:rPr>
        <w:t xml:space="preserve">ay and </w:t>
      </w:r>
      <w:r w:rsidR="00421EA4">
        <w:rPr>
          <w:rFonts w:ascii="Arial" w:hAnsi="Arial" w:cs="Arial"/>
          <w:sz w:val="24"/>
          <w:szCs w:val="24"/>
        </w:rPr>
        <w:t>C</w:t>
      </w:r>
      <w:r w:rsidR="00A25426">
        <w:rPr>
          <w:rFonts w:ascii="Arial" w:hAnsi="Arial" w:cs="Arial"/>
          <w:sz w:val="24"/>
          <w:szCs w:val="24"/>
        </w:rPr>
        <w:t xml:space="preserve">onditions </w:t>
      </w:r>
      <w:r w:rsidR="00421EA4">
        <w:rPr>
          <w:rFonts w:ascii="Arial" w:hAnsi="Arial" w:cs="Arial"/>
          <w:sz w:val="24"/>
          <w:szCs w:val="24"/>
        </w:rPr>
        <w:t>D</w:t>
      </w:r>
      <w:r w:rsidR="00A25426">
        <w:rPr>
          <w:rFonts w:ascii="Arial" w:hAnsi="Arial" w:cs="Arial"/>
          <w:sz w:val="24"/>
          <w:szCs w:val="24"/>
        </w:rPr>
        <w:t>ocument</w:t>
      </w:r>
      <w:r w:rsidR="00421EA4">
        <w:rPr>
          <w:rFonts w:ascii="Arial" w:hAnsi="Arial" w:cs="Arial"/>
          <w:sz w:val="24"/>
          <w:szCs w:val="24"/>
        </w:rPr>
        <w:t xml:space="preserve"> paragraph </w:t>
      </w:r>
      <w:r w:rsidR="00EF1A5F">
        <w:rPr>
          <w:rFonts w:ascii="Arial" w:hAnsi="Arial" w:cs="Arial"/>
          <w:sz w:val="24"/>
          <w:szCs w:val="24"/>
        </w:rPr>
        <w:t>19, t</w:t>
      </w:r>
      <w:r w:rsidR="00421EA4" w:rsidRPr="00421EA4">
        <w:rPr>
          <w:rFonts w:ascii="Arial" w:hAnsi="Arial" w:cs="Arial"/>
          <w:sz w:val="24"/>
          <w:szCs w:val="24"/>
        </w:rPr>
        <w:t>he relevant body must consider annually whether or not to increase the salary of teachers who have completed a year of employment since the previous annual pay determination and, if so, to what salary within the relevant pay ranges</w:t>
      </w:r>
      <w:r w:rsidR="001E0FC3">
        <w:rPr>
          <w:rFonts w:ascii="Arial" w:hAnsi="Arial" w:cs="Arial"/>
          <w:sz w:val="24"/>
          <w:szCs w:val="24"/>
        </w:rPr>
        <w:t>.</w:t>
      </w:r>
    </w:p>
    <w:p w14:paraId="02D23C13" w14:textId="77777777" w:rsidR="001E0FC3" w:rsidRDefault="001E0FC3" w:rsidP="00581112">
      <w:pPr>
        <w:spacing w:line="240" w:lineRule="auto"/>
        <w:jc w:val="left"/>
        <w:rPr>
          <w:rFonts w:ascii="Arial" w:hAnsi="Arial" w:cs="Arial"/>
          <w:sz w:val="24"/>
          <w:szCs w:val="24"/>
        </w:rPr>
      </w:pPr>
    </w:p>
    <w:p w14:paraId="3C2CC097" w14:textId="20C4DBB0" w:rsidR="00EF1A5F" w:rsidRDefault="00FD3C5D" w:rsidP="0053342E">
      <w:pPr>
        <w:spacing w:line="240" w:lineRule="auto"/>
        <w:ind w:left="709" w:hanging="709"/>
        <w:jc w:val="left"/>
        <w:rPr>
          <w:rFonts w:ascii="Arial" w:hAnsi="Arial" w:cs="Arial"/>
          <w:sz w:val="24"/>
          <w:szCs w:val="24"/>
        </w:rPr>
      </w:pPr>
      <w:r>
        <w:rPr>
          <w:rFonts w:ascii="Arial" w:hAnsi="Arial" w:cs="Arial"/>
          <w:sz w:val="24"/>
          <w:szCs w:val="24"/>
        </w:rPr>
        <w:t>8.6</w:t>
      </w:r>
      <w:r w:rsidR="00421EA4" w:rsidRPr="00421EA4">
        <w:rPr>
          <w:rFonts w:ascii="Arial" w:hAnsi="Arial" w:cs="Arial"/>
          <w:sz w:val="24"/>
          <w:szCs w:val="24"/>
        </w:rPr>
        <w:t xml:space="preserve">. </w:t>
      </w:r>
      <w:r>
        <w:rPr>
          <w:rFonts w:ascii="Arial" w:hAnsi="Arial" w:cs="Arial"/>
          <w:sz w:val="24"/>
          <w:szCs w:val="24"/>
        </w:rPr>
        <w:tab/>
      </w:r>
      <w:r w:rsidR="00421EA4" w:rsidRPr="00421EA4">
        <w:rPr>
          <w:rFonts w:ascii="Arial" w:hAnsi="Arial" w:cs="Arial"/>
          <w:sz w:val="24"/>
          <w:szCs w:val="24"/>
        </w:rPr>
        <w:t xml:space="preserve">The relevant body must decide how pay progression will be determined, subject to the following: </w:t>
      </w:r>
    </w:p>
    <w:p w14:paraId="2A90A3C0" w14:textId="77777777" w:rsidR="00EF1A5F" w:rsidRDefault="00EF1A5F" w:rsidP="00581112">
      <w:pPr>
        <w:spacing w:line="240" w:lineRule="auto"/>
        <w:jc w:val="left"/>
        <w:rPr>
          <w:rFonts w:ascii="Arial" w:hAnsi="Arial" w:cs="Arial"/>
          <w:sz w:val="24"/>
          <w:szCs w:val="24"/>
        </w:rPr>
      </w:pPr>
    </w:p>
    <w:p w14:paraId="435A5BA8" w14:textId="77777777" w:rsidR="00EF1A5F" w:rsidRDefault="00421EA4" w:rsidP="0053342E">
      <w:pPr>
        <w:spacing w:line="240" w:lineRule="auto"/>
        <w:ind w:left="709"/>
        <w:jc w:val="left"/>
        <w:rPr>
          <w:rFonts w:ascii="Arial" w:hAnsi="Arial" w:cs="Arial"/>
          <w:sz w:val="24"/>
          <w:szCs w:val="24"/>
        </w:rPr>
      </w:pPr>
      <w:r w:rsidRPr="00421EA4">
        <w:rPr>
          <w:rFonts w:ascii="Arial" w:hAnsi="Arial" w:cs="Arial"/>
          <w:sz w:val="24"/>
          <w:szCs w:val="24"/>
        </w:rPr>
        <w:t xml:space="preserve">a) a written pay recommendation is required for every teacher following the outcome of the school or authority’s appraisal arrangements and, in making its decision, the relevant body must have regard to this recommendation; </w:t>
      </w:r>
    </w:p>
    <w:p w14:paraId="638DA0A0" w14:textId="77777777" w:rsidR="00EF1A5F" w:rsidRDefault="00EF1A5F" w:rsidP="00581112">
      <w:pPr>
        <w:spacing w:line="240" w:lineRule="auto"/>
        <w:jc w:val="left"/>
        <w:rPr>
          <w:rFonts w:ascii="Arial" w:hAnsi="Arial" w:cs="Arial"/>
          <w:sz w:val="24"/>
          <w:szCs w:val="24"/>
        </w:rPr>
      </w:pPr>
    </w:p>
    <w:p w14:paraId="5C106CB7" w14:textId="77777777" w:rsidR="008920C3" w:rsidRDefault="00421EA4" w:rsidP="0053342E">
      <w:pPr>
        <w:spacing w:line="240" w:lineRule="auto"/>
        <w:ind w:firstLine="709"/>
        <w:jc w:val="left"/>
        <w:rPr>
          <w:rFonts w:ascii="Arial" w:hAnsi="Arial" w:cs="Arial"/>
          <w:sz w:val="24"/>
          <w:szCs w:val="24"/>
        </w:rPr>
      </w:pPr>
      <w:r w:rsidRPr="00421EA4">
        <w:rPr>
          <w:rFonts w:ascii="Arial" w:hAnsi="Arial" w:cs="Arial"/>
          <w:sz w:val="24"/>
          <w:szCs w:val="24"/>
        </w:rPr>
        <w:t xml:space="preserve">b) pay progression must be awarded, subject to the following exceptions: </w:t>
      </w:r>
    </w:p>
    <w:p w14:paraId="23DCD15F" w14:textId="77777777" w:rsidR="00920FD7" w:rsidRPr="0053342E" w:rsidRDefault="00920FD7" w:rsidP="0084192C">
      <w:pPr>
        <w:spacing w:line="240" w:lineRule="auto"/>
        <w:jc w:val="left"/>
        <w:rPr>
          <w:rFonts w:ascii="Arial" w:hAnsi="Arial" w:cs="Arial"/>
          <w:sz w:val="24"/>
          <w:szCs w:val="24"/>
        </w:rPr>
      </w:pPr>
    </w:p>
    <w:p w14:paraId="208A1C9E" w14:textId="37945509" w:rsidR="008920C3" w:rsidRDefault="0038378B" w:rsidP="008920C3">
      <w:pPr>
        <w:pStyle w:val="ListParagraph"/>
        <w:numPr>
          <w:ilvl w:val="0"/>
          <w:numId w:val="37"/>
        </w:numPr>
        <w:spacing w:line="240" w:lineRule="auto"/>
        <w:jc w:val="left"/>
        <w:rPr>
          <w:rFonts w:ascii="Arial" w:hAnsi="Arial" w:cs="Arial"/>
          <w:sz w:val="24"/>
          <w:szCs w:val="24"/>
        </w:rPr>
      </w:pPr>
      <w:r>
        <w:rPr>
          <w:rFonts w:ascii="Arial" w:hAnsi="Arial" w:cs="Arial"/>
          <w:sz w:val="24"/>
          <w:szCs w:val="24"/>
        </w:rPr>
        <w:t xml:space="preserve">As this School has chosen </w:t>
      </w:r>
      <w:r w:rsidR="00421EA4" w:rsidRPr="0053342E">
        <w:rPr>
          <w:rFonts w:ascii="Arial" w:hAnsi="Arial" w:cs="Arial"/>
          <w:sz w:val="24"/>
          <w:szCs w:val="24"/>
        </w:rPr>
        <w:t>not to retain performance related pay</w:t>
      </w:r>
      <w:r w:rsidR="007B3AE4">
        <w:rPr>
          <w:rFonts w:ascii="Arial" w:hAnsi="Arial" w:cs="Arial"/>
          <w:sz w:val="24"/>
          <w:szCs w:val="24"/>
        </w:rPr>
        <w:t>,</w:t>
      </w:r>
      <w:r w:rsidR="00421EA4" w:rsidRPr="0053342E">
        <w:rPr>
          <w:rFonts w:ascii="Arial" w:hAnsi="Arial" w:cs="Arial"/>
          <w:sz w:val="24"/>
          <w:szCs w:val="24"/>
        </w:rPr>
        <w:t xml:space="preserve"> progression</w:t>
      </w:r>
      <w:r>
        <w:rPr>
          <w:rFonts w:ascii="Arial" w:hAnsi="Arial" w:cs="Arial"/>
          <w:sz w:val="24"/>
          <w:szCs w:val="24"/>
        </w:rPr>
        <w:t xml:space="preserve"> </w:t>
      </w:r>
      <w:r w:rsidR="00B91E6F">
        <w:rPr>
          <w:rFonts w:ascii="Arial" w:hAnsi="Arial" w:cs="Arial"/>
          <w:sz w:val="24"/>
          <w:szCs w:val="24"/>
        </w:rPr>
        <w:t xml:space="preserve">would </w:t>
      </w:r>
      <w:r>
        <w:rPr>
          <w:rFonts w:ascii="Arial" w:hAnsi="Arial" w:cs="Arial"/>
          <w:sz w:val="24"/>
          <w:szCs w:val="24"/>
        </w:rPr>
        <w:t>only be withheld</w:t>
      </w:r>
      <w:r w:rsidR="00421EA4" w:rsidRPr="0053342E">
        <w:rPr>
          <w:rFonts w:ascii="Arial" w:hAnsi="Arial" w:cs="Arial"/>
          <w:sz w:val="24"/>
          <w:szCs w:val="24"/>
        </w:rPr>
        <w:t xml:space="preserve"> if a teacher is in capability proceedings</w:t>
      </w:r>
      <w:r w:rsidR="00B91E6F">
        <w:rPr>
          <w:rFonts w:ascii="Arial" w:hAnsi="Arial" w:cs="Arial"/>
          <w:sz w:val="24"/>
          <w:szCs w:val="24"/>
        </w:rPr>
        <w:t>.</w:t>
      </w:r>
    </w:p>
    <w:p w14:paraId="79BB0471" w14:textId="77777777" w:rsidR="00920FD7" w:rsidRPr="0053342E" w:rsidRDefault="00920FD7" w:rsidP="0053342E">
      <w:pPr>
        <w:spacing w:line="240" w:lineRule="auto"/>
        <w:jc w:val="left"/>
        <w:rPr>
          <w:rFonts w:ascii="Arial" w:hAnsi="Arial" w:cs="Arial"/>
          <w:sz w:val="24"/>
          <w:szCs w:val="24"/>
        </w:rPr>
      </w:pPr>
    </w:p>
    <w:p w14:paraId="0318650C" w14:textId="3E44F3B6" w:rsidR="00BA22D0" w:rsidRDefault="00421EA4" w:rsidP="008920C3">
      <w:pPr>
        <w:pStyle w:val="ListParagraph"/>
        <w:numPr>
          <w:ilvl w:val="0"/>
          <w:numId w:val="37"/>
        </w:numPr>
        <w:spacing w:line="240" w:lineRule="auto"/>
        <w:jc w:val="left"/>
        <w:rPr>
          <w:rFonts w:ascii="Arial" w:hAnsi="Arial" w:cs="Arial"/>
          <w:sz w:val="24"/>
          <w:szCs w:val="24"/>
        </w:rPr>
      </w:pPr>
      <w:r w:rsidRPr="0053342E">
        <w:rPr>
          <w:rFonts w:ascii="Arial" w:hAnsi="Arial" w:cs="Arial"/>
          <w:sz w:val="24"/>
          <w:szCs w:val="24"/>
        </w:rPr>
        <w:t xml:space="preserve">in the case of early career teachers (ECTs), the relevant body must determine the teacher’s performance and any pay recommendation by means of the statutory induction process set out in the Education </w:t>
      </w:r>
      <w:r w:rsidR="00417E76">
        <w:rPr>
          <w:rFonts w:ascii="Arial" w:hAnsi="Arial" w:cs="Arial"/>
          <w:sz w:val="24"/>
          <w:szCs w:val="24"/>
        </w:rPr>
        <w:t xml:space="preserve">(Induction </w:t>
      </w:r>
      <w:r w:rsidRPr="0053342E">
        <w:rPr>
          <w:rFonts w:ascii="Arial" w:hAnsi="Arial" w:cs="Arial"/>
          <w:sz w:val="24"/>
          <w:szCs w:val="24"/>
        </w:rPr>
        <w:t xml:space="preserve">Arrangements for School Teachers) (England) Regulations 2012. The relevant body must also ensure that ECTs are not negatively affected by the extension of the induction period from one to two years. This change does not prevent a school from awarding pay progression to ECTs at the end of the first year. </w:t>
      </w:r>
    </w:p>
    <w:p w14:paraId="0417FE9F" w14:textId="77777777" w:rsidR="00BA22D0" w:rsidRDefault="00BA22D0" w:rsidP="00BA22D0">
      <w:pPr>
        <w:pStyle w:val="ListParagraph"/>
        <w:spacing w:line="240" w:lineRule="auto"/>
        <w:ind w:left="1080"/>
        <w:jc w:val="left"/>
        <w:rPr>
          <w:rFonts w:ascii="Arial" w:hAnsi="Arial" w:cs="Arial"/>
          <w:sz w:val="24"/>
          <w:szCs w:val="24"/>
        </w:rPr>
      </w:pPr>
    </w:p>
    <w:p w14:paraId="7D82D418" w14:textId="77777777" w:rsidR="00C35CC4" w:rsidRPr="0053342E" w:rsidRDefault="00C35CC4" w:rsidP="0053342E">
      <w:pPr>
        <w:pStyle w:val="ListParagraph"/>
        <w:spacing w:line="240" w:lineRule="auto"/>
        <w:ind w:left="1069"/>
        <w:jc w:val="left"/>
        <w:rPr>
          <w:rFonts w:ascii="Arial" w:hAnsi="Arial" w:cs="Arial"/>
          <w:sz w:val="24"/>
          <w:szCs w:val="24"/>
        </w:rPr>
      </w:pPr>
    </w:p>
    <w:p w14:paraId="04CD0B4A" w14:textId="1ADE9535" w:rsidR="004E5519" w:rsidRPr="004E5519" w:rsidRDefault="003A19EE" w:rsidP="004E5519">
      <w:pPr>
        <w:spacing w:line="240" w:lineRule="auto"/>
        <w:ind w:left="709" w:hanging="709"/>
        <w:jc w:val="left"/>
        <w:rPr>
          <w:rStyle w:val="eop"/>
          <w:rFonts w:ascii="Arial" w:hAnsi="Arial" w:cs="Arial"/>
          <w:i/>
          <w:sz w:val="24"/>
          <w:szCs w:val="24"/>
        </w:rPr>
      </w:pPr>
      <w:r>
        <w:rPr>
          <w:rFonts w:ascii="Arial" w:hAnsi="Arial" w:cs="Arial"/>
          <w:sz w:val="24"/>
          <w:szCs w:val="24"/>
        </w:rPr>
        <w:t>8.</w:t>
      </w:r>
      <w:r w:rsidR="004164B1">
        <w:rPr>
          <w:rFonts w:ascii="Arial" w:hAnsi="Arial" w:cs="Arial"/>
          <w:sz w:val="24"/>
          <w:szCs w:val="24"/>
        </w:rPr>
        <w:t>7</w:t>
      </w:r>
      <w:r w:rsidR="00731D6B">
        <w:rPr>
          <w:rFonts w:ascii="Arial" w:hAnsi="Arial" w:cs="Arial"/>
          <w:sz w:val="24"/>
          <w:szCs w:val="24"/>
        </w:rPr>
        <w:tab/>
      </w:r>
      <w:r w:rsidR="004E5519" w:rsidRPr="004E5519">
        <w:rPr>
          <w:rStyle w:val="normaltextrun"/>
          <w:rFonts w:ascii="Arial" w:hAnsi="Arial" w:cs="Arial"/>
          <w:color w:val="000000"/>
          <w:sz w:val="24"/>
          <w:szCs w:val="24"/>
          <w:shd w:val="clear" w:color="auto" w:fill="FFFFFF"/>
        </w:rPr>
        <w:t>In this</w:t>
      </w:r>
      <w:r w:rsidR="004E5519" w:rsidRPr="004E5519">
        <w:rPr>
          <w:rStyle w:val="normaltextrun"/>
          <w:rFonts w:ascii="Arial" w:hAnsi="Arial" w:cs="Arial"/>
          <w:sz w:val="24"/>
          <w:szCs w:val="24"/>
        </w:rPr>
        <w:t xml:space="preserve"> School</w:t>
      </w:r>
      <w:r w:rsidR="004E5519" w:rsidRPr="004E5519">
        <w:rPr>
          <w:rFonts w:ascii="Arial" w:hAnsi="Arial" w:cs="Arial"/>
          <w:i/>
          <w:iCs/>
          <w:sz w:val="24"/>
          <w:szCs w:val="24"/>
        </w:rPr>
        <w:t>,</w:t>
      </w:r>
      <w:r w:rsidR="004E5519" w:rsidRPr="004E5519">
        <w:rPr>
          <w:rFonts w:ascii="Arial" w:hAnsi="Arial" w:cs="Arial"/>
          <w:sz w:val="24"/>
          <w:szCs w:val="24"/>
        </w:rPr>
        <w:t xml:space="preserve"> </w:t>
      </w:r>
      <w:r w:rsidR="008E0770">
        <w:rPr>
          <w:rFonts w:ascii="Arial" w:hAnsi="Arial" w:cs="Arial"/>
          <w:sz w:val="24"/>
          <w:szCs w:val="24"/>
        </w:rPr>
        <w:t xml:space="preserve">appraisals will review </w:t>
      </w:r>
      <w:r w:rsidR="004E5519" w:rsidRPr="004E5519">
        <w:rPr>
          <w:rFonts w:ascii="Arial" w:hAnsi="Arial" w:cs="Arial"/>
          <w:sz w:val="24"/>
          <w:szCs w:val="24"/>
        </w:rPr>
        <w:t xml:space="preserve">the extent to which teachers have met their </w:t>
      </w:r>
      <w:r w:rsidR="004E5519" w:rsidRPr="002565AE">
        <w:rPr>
          <w:rFonts w:ascii="Arial" w:hAnsi="Arial" w:cs="Arial"/>
          <w:sz w:val="24"/>
          <w:szCs w:val="24"/>
        </w:rPr>
        <w:t xml:space="preserve">individual objectives, the relevant standards </w:t>
      </w:r>
      <w:r w:rsidR="004E5519" w:rsidRPr="002565AE">
        <w:rPr>
          <w:rStyle w:val="normaltextrun"/>
          <w:rFonts w:ascii="Arial" w:hAnsi="Arial" w:cs="Arial"/>
          <w:sz w:val="24"/>
          <w:szCs w:val="24"/>
        </w:rPr>
        <w:t xml:space="preserve">and how they have contributed to </w:t>
      </w:r>
      <w:r w:rsidR="004E5519" w:rsidRPr="002565AE">
        <w:rPr>
          <w:rStyle w:val="normaltextrun"/>
          <w:rFonts w:ascii="Arial" w:hAnsi="Arial" w:cs="Arial"/>
          <w:color w:val="000000"/>
          <w:sz w:val="24"/>
          <w:szCs w:val="24"/>
        </w:rPr>
        <w:t xml:space="preserve">the impact on pupil progress; impact on wider outcomes for pupils; improvements in specific elements of practice, such as behaviour management or </w:t>
      </w:r>
      <w:r w:rsidR="004E5519" w:rsidRPr="002565AE">
        <w:rPr>
          <w:rStyle w:val="findhit"/>
          <w:rFonts w:ascii="Arial" w:hAnsi="Arial" w:cs="Arial"/>
          <w:color w:val="000000"/>
          <w:sz w:val="24"/>
          <w:szCs w:val="24"/>
        </w:rPr>
        <w:t>less</w:t>
      </w:r>
      <w:r w:rsidR="004E5519" w:rsidRPr="002565AE">
        <w:rPr>
          <w:rStyle w:val="findhit"/>
          <w:rFonts w:ascii="Arial" w:hAnsi="Arial" w:cs="Arial"/>
          <w:sz w:val="24"/>
          <w:szCs w:val="24"/>
        </w:rPr>
        <w:t>on</w:t>
      </w:r>
      <w:r w:rsidR="004E5519" w:rsidRPr="002565AE">
        <w:rPr>
          <w:rStyle w:val="normaltextrun"/>
          <w:rFonts w:ascii="Arial" w:hAnsi="Arial" w:cs="Arial"/>
          <w:color w:val="000000"/>
          <w:sz w:val="24"/>
          <w:szCs w:val="24"/>
        </w:rPr>
        <w:t xml:space="preserve"> planning; impact on effectiveness of teachers and other staff; wider contribution to the work of the </w:t>
      </w:r>
      <w:r w:rsidR="004E5519" w:rsidRPr="002565AE">
        <w:rPr>
          <w:rStyle w:val="normaltextrun"/>
          <w:rFonts w:ascii="Arial" w:hAnsi="Arial" w:cs="Arial"/>
          <w:sz w:val="24"/>
          <w:szCs w:val="24"/>
        </w:rPr>
        <w:t>School.</w:t>
      </w:r>
      <w:r w:rsidR="004E5519" w:rsidRPr="002565AE">
        <w:rPr>
          <w:rStyle w:val="eop"/>
          <w:rFonts w:ascii="Arial" w:hAnsi="Arial" w:cs="Arial"/>
          <w:color w:val="000000"/>
          <w:sz w:val="24"/>
          <w:szCs w:val="24"/>
          <w:shd w:val="clear" w:color="auto" w:fill="FFFFFF"/>
        </w:rPr>
        <w:t xml:space="preserve">  Feedback will be provided on lesson observations and good practice and areas of development will be identified.</w:t>
      </w:r>
    </w:p>
    <w:p w14:paraId="02920789" w14:textId="77777777" w:rsidR="00FB0BC8" w:rsidRDefault="00FB0BC8" w:rsidP="00581112">
      <w:pPr>
        <w:spacing w:line="240" w:lineRule="auto"/>
        <w:jc w:val="left"/>
        <w:rPr>
          <w:rFonts w:ascii="Arial" w:hAnsi="Arial" w:cs="Arial"/>
          <w:i/>
          <w:sz w:val="24"/>
          <w:szCs w:val="24"/>
        </w:rPr>
      </w:pPr>
    </w:p>
    <w:p w14:paraId="70E87A21" w14:textId="77777777" w:rsidR="00324A37" w:rsidRDefault="00324A37" w:rsidP="00581112">
      <w:pPr>
        <w:spacing w:line="240" w:lineRule="auto"/>
        <w:jc w:val="left"/>
        <w:rPr>
          <w:rFonts w:ascii="Arial" w:hAnsi="Arial" w:cs="Arial"/>
          <w:sz w:val="24"/>
          <w:szCs w:val="24"/>
        </w:rPr>
      </w:pPr>
    </w:p>
    <w:p w14:paraId="21A2326F" w14:textId="77777777" w:rsidR="00634B3F" w:rsidRPr="00A72E08" w:rsidRDefault="00632778" w:rsidP="00581112">
      <w:pPr>
        <w:numPr>
          <w:ilvl w:val="0"/>
          <w:numId w:val="2"/>
        </w:numPr>
        <w:spacing w:line="240" w:lineRule="auto"/>
        <w:ind w:hanging="720"/>
        <w:jc w:val="left"/>
        <w:rPr>
          <w:rFonts w:ascii="Arial" w:hAnsi="Arial" w:cs="Arial"/>
          <w:b/>
          <w:sz w:val="24"/>
          <w:szCs w:val="24"/>
        </w:rPr>
      </w:pPr>
      <w:r w:rsidRPr="00A72E08">
        <w:rPr>
          <w:rFonts w:ascii="Arial" w:hAnsi="Arial" w:cs="Arial"/>
          <w:b/>
          <w:sz w:val="24"/>
          <w:szCs w:val="24"/>
        </w:rPr>
        <w:t>MAIN PAY RANGE</w:t>
      </w:r>
      <w:r w:rsidR="00766BDD">
        <w:rPr>
          <w:rFonts w:ascii="Arial" w:hAnsi="Arial" w:cs="Arial"/>
          <w:b/>
          <w:sz w:val="24"/>
          <w:szCs w:val="24"/>
        </w:rPr>
        <w:t xml:space="preserve"> </w:t>
      </w:r>
    </w:p>
    <w:p w14:paraId="2C30CCCB" w14:textId="77777777" w:rsidR="00851CB6" w:rsidRDefault="00851CB6" w:rsidP="00851CB6">
      <w:pPr>
        <w:jc w:val="both"/>
        <w:textAlignment w:val="baseline"/>
        <w:rPr>
          <w:rFonts w:asciiTheme="majorHAnsi" w:eastAsia="Times New Roman" w:hAnsiTheme="majorHAnsi" w:cstheme="majorHAnsi"/>
          <w:sz w:val="24"/>
          <w:szCs w:val="24"/>
          <w:lang w:eastAsia="en-GB"/>
        </w:rPr>
      </w:pPr>
      <w:r w:rsidRPr="007B242A">
        <w:rPr>
          <w:rFonts w:asciiTheme="majorHAnsi" w:eastAsia="Times New Roman" w:hAnsiTheme="majorHAnsi" w:cstheme="majorHAnsi"/>
          <w:sz w:val="24"/>
          <w:szCs w:val="24"/>
          <w:lang w:eastAsia="en-GB"/>
        </w:rPr>
        <w:t> </w:t>
      </w:r>
    </w:p>
    <w:p w14:paraId="40336951" w14:textId="00BD3E23" w:rsidR="00851CB6" w:rsidRDefault="008E0770" w:rsidP="004164B1">
      <w:pPr>
        <w:ind w:left="705" w:hanging="705"/>
        <w:jc w:val="both"/>
        <w:textAlignment w:val="baseline"/>
        <w:rPr>
          <w:rFonts w:ascii="Arial" w:eastAsia="Times New Roman" w:hAnsi="Arial" w:cs="Arial"/>
          <w:sz w:val="24"/>
          <w:szCs w:val="24"/>
          <w:lang w:eastAsia="en-GB"/>
        </w:rPr>
      </w:pPr>
      <w:r>
        <w:rPr>
          <w:rFonts w:ascii="Arial" w:eastAsia="Times New Roman" w:hAnsi="Arial" w:cs="Arial"/>
          <w:sz w:val="24"/>
          <w:szCs w:val="24"/>
          <w:lang w:eastAsia="en-GB"/>
        </w:rPr>
        <w:lastRenderedPageBreak/>
        <w:t>9.1</w:t>
      </w:r>
      <w:r>
        <w:rPr>
          <w:rFonts w:ascii="Arial" w:eastAsia="Times New Roman" w:hAnsi="Arial" w:cs="Arial"/>
          <w:sz w:val="24"/>
          <w:szCs w:val="24"/>
          <w:lang w:eastAsia="en-GB"/>
        </w:rPr>
        <w:tab/>
      </w:r>
      <w:r w:rsidR="00ED5FBF" w:rsidRPr="00203394">
        <w:rPr>
          <w:rFonts w:ascii="Arial" w:eastAsia="Times New Roman" w:hAnsi="Arial" w:cs="Arial"/>
          <w:sz w:val="24"/>
          <w:szCs w:val="24"/>
          <w:lang w:eastAsia="en-GB"/>
        </w:rPr>
        <w:t xml:space="preserve">Pay progression </w:t>
      </w:r>
      <w:r w:rsidR="00ED5FBF">
        <w:rPr>
          <w:rFonts w:ascii="Arial" w:eastAsia="Times New Roman" w:hAnsi="Arial" w:cs="Arial"/>
          <w:sz w:val="24"/>
          <w:szCs w:val="24"/>
          <w:lang w:eastAsia="en-GB"/>
        </w:rPr>
        <w:t xml:space="preserve">of one point on the identified pay range </w:t>
      </w:r>
      <w:r w:rsidR="003871B0" w:rsidRPr="0053342E">
        <w:rPr>
          <w:rFonts w:ascii="Arial" w:eastAsia="Times New Roman" w:hAnsi="Arial" w:cs="Arial"/>
          <w:sz w:val="24"/>
          <w:szCs w:val="24"/>
          <w:lang w:eastAsia="en-GB"/>
        </w:rPr>
        <w:t xml:space="preserve">will be awarded </w:t>
      </w:r>
      <w:r w:rsidR="00E96530">
        <w:rPr>
          <w:rFonts w:ascii="Arial" w:eastAsia="Times New Roman" w:hAnsi="Arial" w:cs="Arial"/>
          <w:sz w:val="24"/>
          <w:szCs w:val="24"/>
          <w:lang w:eastAsia="en-GB"/>
        </w:rPr>
        <w:t xml:space="preserve">annually </w:t>
      </w:r>
      <w:r w:rsidR="003871B0" w:rsidRPr="0053342E">
        <w:rPr>
          <w:rFonts w:ascii="Arial" w:eastAsia="Times New Roman" w:hAnsi="Arial" w:cs="Arial"/>
          <w:sz w:val="24"/>
          <w:szCs w:val="24"/>
          <w:lang w:eastAsia="en-GB"/>
        </w:rPr>
        <w:t>automatically to every teacher on the Main Pay Range except in cases where capability proceedings have commenced.</w:t>
      </w:r>
    </w:p>
    <w:p w14:paraId="27AD03CE" w14:textId="77777777" w:rsidR="004164B1" w:rsidRPr="00851CB6" w:rsidRDefault="004164B1" w:rsidP="004164B1">
      <w:pPr>
        <w:ind w:left="705" w:hanging="705"/>
        <w:jc w:val="both"/>
        <w:textAlignment w:val="baseline"/>
        <w:rPr>
          <w:rFonts w:ascii="Arial" w:eastAsia="Times New Roman" w:hAnsi="Arial" w:cs="Arial"/>
          <w:sz w:val="24"/>
          <w:szCs w:val="24"/>
          <w:lang w:eastAsia="en-GB"/>
        </w:rPr>
      </w:pPr>
    </w:p>
    <w:p w14:paraId="0F5C1B99" w14:textId="77777777" w:rsidR="00851CB6" w:rsidRPr="00851CB6" w:rsidRDefault="00851CB6" w:rsidP="00851CB6">
      <w:pPr>
        <w:ind w:left="705" w:hanging="705"/>
        <w:jc w:val="left"/>
        <w:textAlignment w:val="baseline"/>
        <w:rPr>
          <w:rFonts w:ascii="Arial" w:eastAsia="Times New Roman" w:hAnsi="Arial" w:cs="Arial"/>
          <w:sz w:val="24"/>
          <w:szCs w:val="24"/>
          <w:lang w:eastAsia="en-GB"/>
        </w:rPr>
      </w:pPr>
      <w:r w:rsidRPr="00851CB6">
        <w:rPr>
          <w:rFonts w:ascii="Arial" w:eastAsia="Times New Roman" w:hAnsi="Arial" w:cs="Arial"/>
          <w:sz w:val="24"/>
          <w:szCs w:val="24"/>
          <w:lang w:eastAsia="en-GB"/>
        </w:rPr>
        <w:t>9.2</w:t>
      </w:r>
      <w:r w:rsidRPr="00851CB6">
        <w:rPr>
          <w:rFonts w:ascii="Arial" w:eastAsia="Times New Roman" w:hAnsi="Arial" w:cs="Arial"/>
          <w:sz w:val="24"/>
          <w:szCs w:val="24"/>
          <w:lang w:eastAsia="en-GB"/>
        </w:rPr>
        <w:tab/>
        <w:t xml:space="preserve">Teachers may be eligible for a pay increase of </w:t>
      </w:r>
      <w:r w:rsidRPr="00851CB6">
        <w:rPr>
          <w:rFonts w:ascii="Arial" w:eastAsia="Times New Roman" w:hAnsi="Arial" w:cs="Arial"/>
          <w:b/>
          <w:bCs/>
          <w:sz w:val="24"/>
          <w:szCs w:val="24"/>
          <w:lang w:eastAsia="en-GB"/>
        </w:rPr>
        <w:t>two points</w:t>
      </w:r>
      <w:r w:rsidRPr="00851CB6">
        <w:rPr>
          <w:rFonts w:ascii="Arial" w:eastAsia="Times New Roman" w:hAnsi="Arial" w:cs="Arial"/>
          <w:sz w:val="24"/>
          <w:szCs w:val="24"/>
          <w:lang w:eastAsia="en-GB"/>
        </w:rPr>
        <w:t xml:space="preserve"> on the identified pay range (MPR1 – MPR6) where;  </w:t>
      </w:r>
    </w:p>
    <w:p w14:paraId="5B9B87E2" w14:textId="77777777" w:rsidR="00851CB6" w:rsidRPr="00851CB6" w:rsidRDefault="00851CB6" w:rsidP="00851CB6">
      <w:pPr>
        <w:jc w:val="left"/>
        <w:textAlignment w:val="baseline"/>
        <w:rPr>
          <w:rFonts w:ascii="Arial" w:eastAsia="Times New Roman" w:hAnsi="Arial" w:cs="Arial"/>
          <w:sz w:val="24"/>
          <w:szCs w:val="24"/>
          <w:lang w:eastAsia="en-GB"/>
        </w:rPr>
      </w:pPr>
      <w:r w:rsidRPr="00851CB6">
        <w:rPr>
          <w:rFonts w:ascii="Arial" w:eastAsia="Times New Roman" w:hAnsi="Arial" w:cs="Arial"/>
          <w:sz w:val="24"/>
          <w:szCs w:val="24"/>
          <w:lang w:eastAsia="en-GB"/>
        </w:rPr>
        <w:t> </w:t>
      </w:r>
    </w:p>
    <w:p w14:paraId="78B8D7FE" w14:textId="77777777" w:rsidR="00851CB6" w:rsidRPr="00851CB6" w:rsidRDefault="00851CB6" w:rsidP="0073500A">
      <w:pPr>
        <w:numPr>
          <w:ilvl w:val="0"/>
          <w:numId w:val="34"/>
        </w:numPr>
        <w:spacing w:line="240" w:lineRule="auto"/>
        <w:ind w:left="1425" w:firstLine="0"/>
        <w:jc w:val="left"/>
        <w:textAlignment w:val="baseline"/>
        <w:rPr>
          <w:rFonts w:ascii="Arial" w:eastAsia="Times New Roman" w:hAnsi="Arial" w:cs="Arial"/>
          <w:sz w:val="24"/>
          <w:szCs w:val="24"/>
          <w:lang w:eastAsia="en-GB"/>
        </w:rPr>
      </w:pPr>
      <w:r w:rsidRPr="00851CB6">
        <w:rPr>
          <w:rFonts w:ascii="Arial" w:eastAsia="Times New Roman" w:hAnsi="Arial" w:cs="Arial"/>
          <w:sz w:val="24"/>
          <w:szCs w:val="24"/>
          <w:lang w:eastAsia="en-GB"/>
        </w:rPr>
        <w:t>they exceed all of their objectives </w:t>
      </w:r>
    </w:p>
    <w:p w14:paraId="664324E1" w14:textId="77777777" w:rsidR="00851CB6" w:rsidRPr="00851CB6" w:rsidRDefault="00851CB6" w:rsidP="0073500A">
      <w:pPr>
        <w:numPr>
          <w:ilvl w:val="0"/>
          <w:numId w:val="34"/>
        </w:numPr>
        <w:spacing w:line="240" w:lineRule="auto"/>
        <w:ind w:left="1425" w:firstLine="0"/>
        <w:jc w:val="left"/>
        <w:textAlignment w:val="baseline"/>
        <w:rPr>
          <w:rFonts w:ascii="Arial" w:eastAsia="Times New Roman" w:hAnsi="Arial" w:cs="Arial"/>
          <w:sz w:val="24"/>
          <w:szCs w:val="24"/>
          <w:lang w:eastAsia="en-GB"/>
        </w:rPr>
      </w:pPr>
      <w:r w:rsidRPr="00851CB6">
        <w:rPr>
          <w:rFonts w:ascii="Arial" w:eastAsia="Times New Roman" w:hAnsi="Arial" w:cs="Arial"/>
          <w:sz w:val="24"/>
          <w:szCs w:val="24"/>
          <w:lang w:eastAsia="en-GB"/>
        </w:rPr>
        <w:t>are assessed as fully meeting the relevant standards</w:t>
      </w:r>
    </w:p>
    <w:p w14:paraId="38EAC473" w14:textId="77777777" w:rsidR="00851CB6" w:rsidRPr="00851CB6" w:rsidRDefault="00851CB6" w:rsidP="00851CB6">
      <w:pPr>
        <w:jc w:val="left"/>
        <w:textAlignment w:val="baseline"/>
        <w:rPr>
          <w:rFonts w:ascii="Arial" w:eastAsia="Times New Roman" w:hAnsi="Arial" w:cs="Arial"/>
          <w:sz w:val="24"/>
          <w:szCs w:val="24"/>
          <w:lang w:eastAsia="en-GB"/>
        </w:rPr>
      </w:pPr>
      <w:r w:rsidRPr="00851CB6">
        <w:rPr>
          <w:rFonts w:ascii="Arial" w:eastAsia="Times New Roman" w:hAnsi="Arial" w:cs="Arial"/>
          <w:sz w:val="24"/>
          <w:szCs w:val="24"/>
          <w:lang w:eastAsia="en-GB"/>
        </w:rPr>
        <w:t> </w:t>
      </w:r>
    </w:p>
    <w:p w14:paraId="035B9C8E" w14:textId="0BDC1BE4" w:rsidR="00851CB6" w:rsidRPr="00851CB6" w:rsidRDefault="00851CB6" w:rsidP="004164B1">
      <w:pPr>
        <w:ind w:left="705" w:hanging="705"/>
        <w:jc w:val="left"/>
        <w:textAlignment w:val="baseline"/>
        <w:rPr>
          <w:rFonts w:ascii="Arial" w:eastAsia="Times New Roman" w:hAnsi="Arial" w:cs="Arial"/>
          <w:sz w:val="24"/>
          <w:szCs w:val="24"/>
          <w:lang w:eastAsia="en-GB"/>
        </w:rPr>
      </w:pPr>
      <w:r w:rsidRPr="00851CB6">
        <w:rPr>
          <w:rFonts w:ascii="Arial" w:eastAsia="Times New Roman" w:hAnsi="Arial" w:cs="Arial"/>
          <w:sz w:val="24"/>
          <w:szCs w:val="24"/>
          <w:lang w:eastAsia="en-GB"/>
        </w:rPr>
        <w:t>9.3</w:t>
      </w:r>
      <w:r w:rsidRPr="00851CB6">
        <w:rPr>
          <w:rFonts w:ascii="Arial" w:eastAsia="Times New Roman" w:hAnsi="Arial" w:cs="Arial"/>
          <w:sz w:val="24"/>
          <w:szCs w:val="24"/>
          <w:lang w:eastAsia="en-GB"/>
        </w:rPr>
        <w:tab/>
        <w:t xml:space="preserve">Teachers will </w:t>
      </w:r>
      <w:r w:rsidRPr="00851CB6">
        <w:rPr>
          <w:rFonts w:ascii="Arial" w:eastAsia="Times New Roman" w:hAnsi="Arial" w:cs="Arial"/>
          <w:b/>
          <w:bCs/>
          <w:sz w:val="24"/>
          <w:szCs w:val="24"/>
          <w:lang w:eastAsia="en-GB"/>
        </w:rPr>
        <w:t>not be eligible</w:t>
      </w:r>
      <w:r w:rsidRPr="00851CB6">
        <w:rPr>
          <w:rFonts w:ascii="Arial" w:eastAsia="Times New Roman" w:hAnsi="Arial" w:cs="Arial"/>
          <w:sz w:val="24"/>
          <w:szCs w:val="24"/>
          <w:lang w:eastAsia="en-GB"/>
        </w:rPr>
        <w:t xml:space="preserve"> for a pay increase on the identified pay range (MPR1 – MPR6) where </w:t>
      </w:r>
      <w:r w:rsidR="006B28DB">
        <w:rPr>
          <w:rFonts w:ascii="Arial" w:eastAsia="Times New Roman" w:hAnsi="Arial" w:cs="Arial"/>
          <w:sz w:val="24"/>
          <w:szCs w:val="24"/>
          <w:lang w:eastAsia="en-GB"/>
        </w:rPr>
        <w:t>the teacher is in capability proceedings.</w:t>
      </w:r>
    </w:p>
    <w:p w14:paraId="6C919334" w14:textId="77777777" w:rsidR="00851CB6" w:rsidRPr="00851CB6" w:rsidRDefault="00851CB6" w:rsidP="00851CB6">
      <w:pPr>
        <w:jc w:val="left"/>
        <w:textAlignment w:val="baseline"/>
        <w:rPr>
          <w:rFonts w:ascii="Arial" w:eastAsia="Times New Roman" w:hAnsi="Arial" w:cs="Arial"/>
          <w:sz w:val="24"/>
          <w:szCs w:val="24"/>
          <w:lang w:eastAsia="en-GB"/>
        </w:rPr>
      </w:pPr>
    </w:p>
    <w:p w14:paraId="27C924C2" w14:textId="77777777" w:rsidR="00851CB6" w:rsidRPr="00851CB6" w:rsidRDefault="00851CB6" w:rsidP="004164B1">
      <w:pPr>
        <w:ind w:left="705"/>
        <w:jc w:val="left"/>
        <w:rPr>
          <w:rStyle w:val="eop"/>
          <w:rFonts w:ascii="Arial" w:hAnsi="Arial" w:cs="Arial"/>
          <w:color w:val="000000"/>
          <w:sz w:val="24"/>
          <w:szCs w:val="24"/>
          <w:shd w:val="clear" w:color="auto" w:fill="FFFFFF"/>
        </w:rPr>
      </w:pPr>
      <w:r w:rsidRPr="00851CB6">
        <w:rPr>
          <w:rStyle w:val="eop"/>
          <w:rFonts w:ascii="Arial" w:hAnsi="Arial" w:cs="Arial"/>
          <w:color w:val="000000"/>
          <w:sz w:val="24"/>
          <w:szCs w:val="24"/>
          <w:shd w:val="clear" w:color="auto" w:fill="FFFFFF"/>
        </w:rPr>
        <w:t>Feedback will be provided on lesson observations with good practice and areas of development being identified.</w:t>
      </w:r>
    </w:p>
    <w:p w14:paraId="593C9BDE" w14:textId="0535F0DD" w:rsidR="00851CB6" w:rsidRPr="00851CB6" w:rsidRDefault="00851CB6" w:rsidP="00851CB6">
      <w:pPr>
        <w:jc w:val="left"/>
        <w:textAlignment w:val="baseline"/>
        <w:rPr>
          <w:rFonts w:ascii="Arial" w:eastAsia="Times New Roman" w:hAnsi="Arial" w:cs="Arial"/>
          <w:sz w:val="24"/>
          <w:szCs w:val="24"/>
          <w:lang w:eastAsia="en-GB"/>
        </w:rPr>
      </w:pPr>
    </w:p>
    <w:p w14:paraId="473F473F" w14:textId="64AE13AE" w:rsidR="00851CB6" w:rsidRPr="00851CB6" w:rsidRDefault="00851CB6" w:rsidP="00B81E73">
      <w:pPr>
        <w:ind w:left="720" w:hanging="720"/>
        <w:jc w:val="left"/>
        <w:textAlignment w:val="baseline"/>
        <w:rPr>
          <w:rFonts w:ascii="Arial" w:eastAsia="Times New Roman" w:hAnsi="Arial" w:cs="Arial"/>
          <w:sz w:val="24"/>
          <w:szCs w:val="24"/>
          <w:lang w:eastAsia="en-GB"/>
        </w:rPr>
      </w:pPr>
      <w:r w:rsidRPr="00851CB6">
        <w:rPr>
          <w:rFonts w:ascii="Arial" w:eastAsia="Times New Roman" w:hAnsi="Arial" w:cs="Arial"/>
          <w:sz w:val="24"/>
          <w:szCs w:val="24"/>
          <w:lang w:eastAsia="en-GB"/>
        </w:rPr>
        <w:t>9.</w:t>
      </w:r>
      <w:r w:rsidR="004164B1">
        <w:rPr>
          <w:rFonts w:ascii="Arial" w:eastAsia="Times New Roman" w:hAnsi="Arial" w:cs="Arial"/>
          <w:sz w:val="24"/>
          <w:szCs w:val="24"/>
          <w:lang w:eastAsia="en-GB"/>
        </w:rPr>
        <w:t>4</w:t>
      </w:r>
      <w:r w:rsidRPr="00851CB6">
        <w:rPr>
          <w:rFonts w:ascii="Arial" w:eastAsia="Times New Roman" w:hAnsi="Arial" w:cs="Arial"/>
          <w:sz w:val="24"/>
          <w:szCs w:val="24"/>
          <w:lang w:eastAsia="en-GB"/>
        </w:rPr>
        <w:tab/>
        <w:t>No teacher paid on the main pay range will increase by more than two points in the course of one school year. </w:t>
      </w:r>
    </w:p>
    <w:p w14:paraId="619D1400" w14:textId="77777777" w:rsidR="00851CB6" w:rsidRPr="00851CB6" w:rsidRDefault="00851CB6" w:rsidP="00851CB6">
      <w:pPr>
        <w:jc w:val="left"/>
        <w:textAlignment w:val="baseline"/>
        <w:rPr>
          <w:rFonts w:ascii="Arial" w:eastAsia="Times New Roman" w:hAnsi="Arial" w:cs="Arial"/>
          <w:sz w:val="24"/>
          <w:szCs w:val="24"/>
          <w:lang w:eastAsia="en-GB"/>
        </w:rPr>
      </w:pPr>
      <w:r w:rsidRPr="00851CB6">
        <w:rPr>
          <w:rFonts w:ascii="Arial" w:eastAsia="Times New Roman" w:hAnsi="Arial" w:cs="Arial"/>
          <w:sz w:val="24"/>
          <w:szCs w:val="24"/>
          <w:lang w:eastAsia="en-GB"/>
        </w:rPr>
        <w:t> </w:t>
      </w:r>
    </w:p>
    <w:tbl>
      <w:tblPr>
        <w:tblW w:w="900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00"/>
        <w:gridCol w:w="4500"/>
      </w:tblGrid>
      <w:tr w:rsidR="00851CB6" w:rsidRPr="00851CB6" w14:paraId="4BAAC392" w14:textId="77777777" w:rsidTr="00F46AD5">
        <w:trPr>
          <w:trHeight w:val="300"/>
        </w:trPr>
        <w:tc>
          <w:tcPr>
            <w:tcW w:w="45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BFBFBF" w:themeFill="background1" w:themeFillShade="BF"/>
            <w:hideMark/>
          </w:tcPr>
          <w:p w14:paraId="62153537" w14:textId="77777777" w:rsidR="00851CB6" w:rsidRPr="00851CB6" w:rsidRDefault="00851CB6" w:rsidP="00851CB6">
            <w:pPr>
              <w:jc w:val="left"/>
              <w:textAlignment w:val="baseline"/>
              <w:rPr>
                <w:rFonts w:ascii="Arial" w:eastAsia="Times New Roman" w:hAnsi="Arial" w:cs="Arial"/>
                <w:sz w:val="24"/>
                <w:szCs w:val="24"/>
                <w:lang w:eastAsia="en-GB"/>
              </w:rPr>
            </w:pPr>
            <w:r w:rsidRPr="00851CB6">
              <w:rPr>
                <w:rFonts w:ascii="Arial" w:eastAsia="Times New Roman" w:hAnsi="Arial" w:cs="Arial"/>
                <w:b/>
                <w:bCs/>
                <w:sz w:val="24"/>
                <w:szCs w:val="24"/>
                <w:lang w:eastAsia="en-GB"/>
              </w:rPr>
              <w:t>MAIN PAY RANGE (MPR)</w:t>
            </w:r>
            <w:r w:rsidRPr="00851CB6">
              <w:rPr>
                <w:rFonts w:ascii="Arial" w:eastAsia="Times New Roman" w:hAnsi="Arial" w:cs="Arial"/>
                <w:sz w:val="24"/>
                <w:szCs w:val="24"/>
                <w:lang w:eastAsia="en-GB"/>
              </w:rPr>
              <w:t> </w:t>
            </w:r>
          </w:p>
        </w:tc>
        <w:tc>
          <w:tcPr>
            <w:tcW w:w="45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BFBFBF" w:themeFill="background1" w:themeFillShade="BF"/>
            <w:hideMark/>
          </w:tcPr>
          <w:p w14:paraId="62A76A6D" w14:textId="77777777" w:rsidR="00851CB6" w:rsidRPr="00851CB6" w:rsidRDefault="00851CB6" w:rsidP="00851CB6">
            <w:pPr>
              <w:jc w:val="left"/>
              <w:textAlignment w:val="baseline"/>
              <w:rPr>
                <w:rFonts w:ascii="Arial" w:eastAsia="Times New Roman" w:hAnsi="Arial" w:cs="Arial"/>
                <w:sz w:val="24"/>
                <w:szCs w:val="24"/>
                <w:lang w:eastAsia="en-GB"/>
              </w:rPr>
            </w:pPr>
            <w:r w:rsidRPr="00851CB6">
              <w:rPr>
                <w:rFonts w:ascii="Arial" w:eastAsia="Times New Roman" w:hAnsi="Arial" w:cs="Arial"/>
                <w:b/>
                <w:bCs/>
                <w:sz w:val="24"/>
                <w:szCs w:val="24"/>
                <w:lang w:eastAsia="en-GB"/>
              </w:rPr>
              <w:t>£SALARY</w:t>
            </w:r>
            <w:r w:rsidRPr="00851CB6">
              <w:rPr>
                <w:rFonts w:ascii="Arial" w:eastAsia="Times New Roman" w:hAnsi="Arial" w:cs="Arial"/>
                <w:sz w:val="24"/>
                <w:szCs w:val="24"/>
                <w:lang w:eastAsia="en-GB"/>
              </w:rPr>
              <w:t> </w:t>
            </w:r>
          </w:p>
        </w:tc>
      </w:tr>
      <w:tr w:rsidR="00F46AD5" w:rsidRPr="00851CB6" w14:paraId="489603EF" w14:textId="77777777" w:rsidTr="00F46AD5">
        <w:trPr>
          <w:trHeight w:val="300"/>
        </w:trPr>
        <w:tc>
          <w:tcPr>
            <w:tcW w:w="450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711D880F" w14:textId="77777777" w:rsidR="00F46AD5" w:rsidRPr="00851CB6" w:rsidRDefault="00F46AD5" w:rsidP="00F46AD5">
            <w:pPr>
              <w:jc w:val="left"/>
              <w:textAlignment w:val="baseline"/>
              <w:rPr>
                <w:rFonts w:ascii="Arial" w:eastAsia="Times New Roman" w:hAnsi="Arial" w:cs="Arial"/>
                <w:sz w:val="24"/>
                <w:szCs w:val="24"/>
                <w:lang w:eastAsia="en-GB"/>
              </w:rPr>
            </w:pPr>
            <w:r w:rsidRPr="00851CB6">
              <w:rPr>
                <w:rFonts w:ascii="Arial" w:eastAsia="Times New Roman" w:hAnsi="Arial" w:cs="Arial"/>
                <w:sz w:val="24"/>
                <w:szCs w:val="24"/>
                <w:lang w:eastAsia="en-GB"/>
              </w:rPr>
              <w:t>MPR 1 </w:t>
            </w:r>
          </w:p>
        </w:tc>
        <w:tc>
          <w:tcPr>
            <w:tcW w:w="450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bottom"/>
            <w:hideMark/>
          </w:tcPr>
          <w:p w14:paraId="14F9A75B" w14:textId="1C3B69E9" w:rsidR="00F46AD5" w:rsidRPr="001B1593" w:rsidRDefault="00F46AD5" w:rsidP="00F46AD5">
            <w:pPr>
              <w:jc w:val="left"/>
              <w:textAlignment w:val="baseline"/>
              <w:rPr>
                <w:rFonts w:ascii="Arial" w:eastAsia="Times New Roman" w:hAnsi="Arial" w:cs="Arial"/>
                <w:sz w:val="24"/>
                <w:szCs w:val="24"/>
                <w:lang w:eastAsia="en-GB"/>
              </w:rPr>
            </w:pPr>
            <w:r>
              <w:rPr>
                <w:rFonts w:ascii="Arial" w:hAnsi="Arial" w:cs="Arial"/>
                <w:color w:val="000000"/>
              </w:rPr>
              <w:t>£32,916</w:t>
            </w:r>
          </w:p>
        </w:tc>
      </w:tr>
      <w:tr w:rsidR="00F46AD5" w:rsidRPr="00851CB6" w14:paraId="0BC351C5" w14:textId="77777777" w:rsidTr="00F46AD5">
        <w:trPr>
          <w:trHeight w:val="300"/>
        </w:trPr>
        <w:tc>
          <w:tcPr>
            <w:tcW w:w="450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3E21B24E" w14:textId="77777777" w:rsidR="00F46AD5" w:rsidRPr="00851CB6" w:rsidRDefault="00F46AD5" w:rsidP="00F46AD5">
            <w:pPr>
              <w:jc w:val="left"/>
              <w:textAlignment w:val="baseline"/>
              <w:rPr>
                <w:rFonts w:ascii="Arial" w:eastAsia="Times New Roman" w:hAnsi="Arial" w:cs="Arial"/>
                <w:sz w:val="24"/>
                <w:szCs w:val="24"/>
                <w:lang w:eastAsia="en-GB"/>
              </w:rPr>
            </w:pPr>
            <w:r w:rsidRPr="00851CB6">
              <w:rPr>
                <w:rFonts w:ascii="Arial" w:eastAsia="Times New Roman" w:hAnsi="Arial" w:cs="Arial"/>
                <w:sz w:val="24"/>
                <w:szCs w:val="24"/>
                <w:lang w:eastAsia="en-GB"/>
              </w:rPr>
              <w:t>MPR 2 </w:t>
            </w:r>
          </w:p>
        </w:tc>
        <w:tc>
          <w:tcPr>
            <w:tcW w:w="450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bottom"/>
            <w:hideMark/>
          </w:tcPr>
          <w:p w14:paraId="2DC222F1" w14:textId="6F23DE15" w:rsidR="00F46AD5" w:rsidRPr="001B1593" w:rsidRDefault="00F46AD5" w:rsidP="00F46AD5">
            <w:pPr>
              <w:jc w:val="left"/>
              <w:textAlignment w:val="baseline"/>
              <w:rPr>
                <w:rFonts w:ascii="Arial" w:eastAsia="Times New Roman" w:hAnsi="Arial" w:cs="Arial"/>
                <w:sz w:val="24"/>
                <w:szCs w:val="24"/>
                <w:lang w:eastAsia="en-GB"/>
              </w:rPr>
            </w:pPr>
            <w:r>
              <w:rPr>
                <w:rFonts w:ascii="Arial" w:hAnsi="Arial" w:cs="Arial"/>
                <w:color w:val="000000"/>
              </w:rPr>
              <w:t>£34,822</w:t>
            </w:r>
          </w:p>
        </w:tc>
      </w:tr>
      <w:tr w:rsidR="00F46AD5" w:rsidRPr="00851CB6" w14:paraId="7E7D8390" w14:textId="77777777" w:rsidTr="00F46AD5">
        <w:trPr>
          <w:trHeight w:val="300"/>
        </w:trPr>
        <w:tc>
          <w:tcPr>
            <w:tcW w:w="450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5F249A5A" w14:textId="77777777" w:rsidR="00F46AD5" w:rsidRPr="00851CB6" w:rsidRDefault="00F46AD5" w:rsidP="00F46AD5">
            <w:pPr>
              <w:jc w:val="left"/>
              <w:textAlignment w:val="baseline"/>
              <w:rPr>
                <w:rFonts w:ascii="Arial" w:eastAsia="Times New Roman" w:hAnsi="Arial" w:cs="Arial"/>
                <w:sz w:val="24"/>
                <w:szCs w:val="24"/>
                <w:lang w:eastAsia="en-GB"/>
              </w:rPr>
            </w:pPr>
            <w:r w:rsidRPr="00851CB6">
              <w:rPr>
                <w:rFonts w:ascii="Arial" w:eastAsia="Times New Roman" w:hAnsi="Arial" w:cs="Arial"/>
                <w:sz w:val="24"/>
                <w:szCs w:val="24"/>
                <w:lang w:eastAsia="en-GB"/>
              </w:rPr>
              <w:t>MPR 3 </w:t>
            </w:r>
          </w:p>
        </w:tc>
        <w:tc>
          <w:tcPr>
            <w:tcW w:w="450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bottom"/>
            <w:hideMark/>
          </w:tcPr>
          <w:p w14:paraId="1A4259D8" w14:textId="313C2E4E" w:rsidR="00F46AD5" w:rsidRPr="004751B6" w:rsidRDefault="00F46AD5" w:rsidP="00F46AD5">
            <w:pPr>
              <w:jc w:val="left"/>
              <w:textAlignment w:val="baseline"/>
              <w:rPr>
                <w:rFonts w:ascii="Arial" w:eastAsia="Times New Roman" w:hAnsi="Arial" w:cs="Arial"/>
                <w:sz w:val="24"/>
                <w:szCs w:val="24"/>
                <w:lang w:eastAsia="en-GB"/>
              </w:rPr>
            </w:pPr>
            <w:r>
              <w:rPr>
                <w:rFonts w:ascii="Arial" w:hAnsi="Arial" w:cs="Arial"/>
                <w:color w:val="000000"/>
              </w:rPr>
              <w:t>£37,101</w:t>
            </w:r>
          </w:p>
        </w:tc>
      </w:tr>
      <w:tr w:rsidR="00F46AD5" w:rsidRPr="00851CB6" w14:paraId="6462FBC8" w14:textId="77777777" w:rsidTr="00F46AD5">
        <w:trPr>
          <w:trHeight w:val="300"/>
        </w:trPr>
        <w:tc>
          <w:tcPr>
            <w:tcW w:w="450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302D322F" w14:textId="77777777" w:rsidR="00F46AD5" w:rsidRPr="00851CB6" w:rsidRDefault="00F46AD5" w:rsidP="00F46AD5">
            <w:pPr>
              <w:jc w:val="left"/>
              <w:textAlignment w:val="baseline"/>
              <w:rPr>
                <w:rFonts w:ascii="Arial" w:eastAsia="Times New Roman" w:hAnsi="Arial" w:cs="Arial"/>
                <w:sz w:val="24"/>
                <w:szCs w:val="24"/>
                <w:lang w:eastAsia="en-GB"/>
              </w:rPr>
            </w:pPr>
            <w:r w:rsidRPr="00851CB6">
              <w:rPr>
                <w:rFonts w:ascii="Arial" w:eastAsia="Times New Roman" w:hAnsi="Arial" w:cs="Arial"/>
                <w:sz w:val="24"/>
                <w:szCs w:val="24"/>
                <w:lang w:eastAsia="en-GB"/>
              </w:rPr>
              <w:t>MPR 4 </w:t>
            </w:r>
          </w:p>
        </w:tc>
        <w:tc>
          <w:tcPr>
            <w:tcW w:w="450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bottom"/>
            <w:hideMark/>
          </w:tcPr>
          <w:p w14:paraId="50EB0D1D" w14:textId="7ED279F9" w:rsidR="00F46AD5" w:rsidRPr="004751B6" w:rsidRDefault="00F46AD5" w:rsidP="00F46AD5">
            <w:pPr>
              <w:jc w:val="left"/>
              <w:textAlignment w:val="baseline"/>
              <w:rPr>
                <w:rFonts w:ascii="Arial" w:eastAsia="Times New Roman" w:hAnsi="Arial" w:cs="Arial"/>
                <w:sz w:val="24"/>
                <w:szCs w:val="24"/>
                <w:lang w:eastAsia="en-GB"/>
              </w:rPr>
            </w:pPr>
            <w:r>
              <w:rPr>
                <w:rFonts w:ascii="Arial" w:hAnsi="Arial" w:cs="Arial"/>
                <w:color w:val="000000"/>
              </w:rPr>
              <w:t>£39,555</w:t>
            </w:r>
          </w:p>
        </w:tc>
      </w:tr>
      <w:tr w:rsidR="00F46AD5" w:rsidRPr="00851CB6" w14:paraId="666770E1" w14:textId="77777777" w:rsidTr="00F46AD5">
        <w:trPr>
          <w:trHeight w:val="300"/>
        </w:trPr>
        <w:tc>
          <w:tcPr>
            <w:tcW w:w="450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44621739" w14:textId="77777777" w:rsidR="00F46AD5" w:rsidRPr="00851CB6" w:rsidRDefault="00F46AD5" w:rsidP="00F46AD5">
            <w:pPr>
              <w:jc w:val="left"/>
              <w:textAlignment w:val="baseline"/>
              <w:rPr>
                <w:rFonts w:ascii="Arial" w:eastAsia="Times New Roman" w:hAnsi="Arial" w:cs="Arial"/>
                <w:sz w:val="24"/>
                <w:szCs w:val="24"/>
                <w:lang w:eastAsia="en-GB"/>
              </w:rPr>
            </w:pPr>
            <w:r w:rsidRPr="00851CB6">
              <w:rPr>
                <w:rFonts w:ascii="Arial" w:eastAsia="Times New Roman" w:hAnsi="Arial" w:cs="Arial"/>
                <w:sz w:val="24"/>
                <w:szCs w:val="24"/>
                <w:lang w:eastAsia="en-GB"/>
              </w:rPr>
              <w:t>MPR 5 </w:t>
            </w:r>
          </w:p>
        </w:tc>
        <w:tc>
          <w:tcPr>
            <w:tcW w:w="450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bottom"/>
            <w:hideMark/>
          </w:tcPr>
          <w:p w14:paraId="0221D14F" w14:textId="336464D0" w:rsidR="00F46AD5" w:rsidRPr="00B90DAA" w:rsidRDefault="00F46AD5" w:rsidP="00F46AD5">
            <w:pPr>
              <w:jc w:val="left"/>
              <w:textAlignment w:val="baseline"/>
              <w:rPr>
                <w:rFonts w:ascii="Arial" w:eastAsia="Times New Roman" w:hAnsi="Arial" w:cs="Arial"/>
                <w:sz w:val="24"/>
                <w:szCs w:val="24"/>
                <w:lang w:eastAsia="en-GB"/>
              </w:rPr>
            </w:pPr>
            <w:r>
              <w:rPr>
                <w:rFonts w:ascii="Arial" w:hAnsi="Arial" w:cs="Arial"/>
                <w:color w:val="000000"/>
              </w:rPr>
              <w:t>£42,057</w:t>
            </w:r>
          </w:p>
        </w:tc>
      </w:tr>
      <w:tr w:rsidR="00F46AD5" w:rsidRPr="00851CB6" w14:paraId="6FCCDEBE" w14:textId="77777777" w:rsidTr="00F46AD5">
        <w:trPr>
          <w:trHeight w:val="300"/>
        </w:trPr>
        <w:tc>
          <w:tcPr>
            <w:tcW w:w="450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296255E3" w14:textId="77777777" w:rsidR="00F46AD5" w:rsidRPr="00851CB6" w:rsidRDefault="00F46AD5" w:rsidP="00F46AD5">
            <w:pPr>
              <w:jc w:val="left"/>
              <w:textAlignment w:val="baseline"/>
              <w:rPr>
                <w:rFonts w:ascii="Arial" w:eastAsia="Times New Roman" w:hAnsi="Arial" w:cs="Arial"/>
                <w:sz w:val="24"/>
                <w:szCs w:val="24"/>
                <w:lang w:eastAsia="en-GB"/>
              </w:rPr>
            </w:pPr>
            <w:r w:rsidRPr="00851CB6">
              <w:rPr>
                <w:rFonts w:ascii="Arial" w:eastAsia="Times New Roman" w:hAnsi="Arial" w:cs="Arial"/>
                <w:sz w:val="24"/>
                <w:szCs w:val="24"/>
                <w:lang w:eastAsia="en-GB"/>
              </w:rPr>
              <w:t>MPR 6 </w:t>
            </w:r>
          </w:p>
        </w:tc>
        <w:tc>
          <w:tcPr>
            <w:tcW w:w="450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bottom"/>
            <w:hideMark/>
          </w:tcPr>
          <w:p w14:paraId="3C85B065" w14:textId="1536E4D6" w:rsidR="00F46AD5" w:rsidRPr="00B90DAA" w:rsidRDefault="00F46AD5" w:rsidP="00F46AD5">
            <w:pPr>
              <w:jc w:val="left"/>
              <w:textAlignment w:val="baseline"/>
              <w:rPr>
                <w:rFonts w:ascii="Arial" w:eastAsia="Times New Roman" w:hAnsi="Arial" w:cs="Arial"/>
                <w:sz w:val="24"/>
                <w:szCs w:val="24"/>
                <w:lang w:eastAsia="en-GB"/>
              </w:rPr>
            </w:pPr>
            <w:r>
              <w:rPr>
                <w:rFonts w:ascii="Arial" w:hAnsi="Arial" w:cs="Arial"/>
                <w:color w:val="000000"/>
              </w:rPr>
              <w:t>£45,351</w:t>
            </w:r>
          </w:p>
        </w:tc>
      </w:tr>
    </w:tbl>
    <w:p w14:paraId="218A06E0" w14:textId="77777777" w:rsidR="00851CB6" w:rsidRPr="00851CB6" w:rsidRDefault="00851CB6" w:rsidP="00851CB6">
      <w:pPr>
        <w:jc w:val="left"/>
        <w:textAlignment w:val="baseline"/>
        <w:rPr>
          <w:rFonts w:ascii="Arial" w:eastAsia="Times New Roman" w:hAnsi="Arial" w:cs="Arial"/>
          <w:sz w:val="24"/>
          <w:szCs w:val="24"/>
          <w:lang w:eastAsia="en-GB"/>
        </w:rPr>
      </w:pPr>
      <w:r w:rsidRPr="00851CB6">
        <w:rPr>
          <w:rFonts w:ascii="Arial" w:eastAsia="Times New Roman" w:hAnsi="Arial" w:cs="Arial"/>
          <w:sz w:val="24"/>
          <w:szCs w:val="24"/>
          <w:lang w:eastAsia="en-GB"/>
        </w:rPr>
        <w:t> </w:t>
      </w:r>
    </w:p>
    <w:p w14:paraId="47368FEC" w14:textId="77777777" w:rsidR="00851CB6" w:rsidRPr="00851CB6" w:rsidRDefault="00851CB6" w:rsidP="00851CB6">
      <w:pPr>
        <w:jc w:val="left"/>
        <w:textAlignment w:val="baseline"/>
        <w:rPr>
          <w:rFonts w:ascii="Arial" w:eastAsia="Times New Roman" w:hAnsi="Arial" w:cs="Arial"/>
          <w:sz w:val="24"/>
          <w:szCs w:val="24"/>
          <w:lang w:eastAsia="en-GB"/>
        </w:rPr>
      </w:pPr>
      <w:r w:rsidRPr="00851CB6">
        <w:rPr>
          <w:rFonts w:ascii="Arial" w:eastAsia="Times New Roman" w:hAnsi="Arial" w:cs="Arial"/>
          <w:sz w:val="24"/>
          <w:szCs w:val="24"/>
          <w:lang w:eastAsia="en-GB"/>
        </w:rPr>
        <w:t xml:space="preserve">Reviews will be deemed to be successful unless concerns about standards of performance have been raised in </w:t>
      </w:r>
      <w:r w:rsidRPr="00851CB6">
        <w:rPr>
          <w:rFonts w:ascii="Arial" w:eastAsia="Times New Roman" w:hAnsi="Arial" w:cs="Arial"/>
          <w:b/>
          <w:bCs/>
          <w:sz w:val="24"/>
          <w:szCs w:val="24"/>
          <w:lang w:eastAsia="en-GB"/>
        </w:rPr>
        <w:t>writing</w:t>
      </w:r>
      <w:r w:rsidRPr="00851CB6">
        <w:rPr>
          <w:rFonts w:ascii="Arial" w:eastAsia="Times New Roman" w:hAnsi="Arial" w:cs="Arial"/>
          <w:sz w:val="24"/>
          <w:szCs w:val="24"/>
          <w:lang w:eastAsia="en-GB"/>
        </w:rPr>
        <w:t xml:space="preserve"> with the teacher during the annual performance management/appraisal cycle and have not been sufficiently addressed through support provided by the School by the conclusion of that process. </w:t>
      </w:r>
    </w:p>
    <w:p w14:paraId="16CE76B6" w14:textId="77777777" w:rsidR="00BE3B91" w:rsidRDefault="00BE3B91" w:rsidP="004A72A5">
      <w:pPr>
        <w:pStyle w:val="ListParagraph"/>
        <w:spacing w:line="240" w:lineRule="auto"/>
        <w:ind w:left="0"/>
        <w:jc w:val="left"/>
      </w:pPr>
    </w:p>
    <w:p w14:paraId="09ACEFB9" w14:textId="77777777" w:rsidR="00A31FDC" w:rsidRDefault="00A31FDC" w:rsidP="004A72A5">
      <w:pPr>
        <w:pStyle w:val="ListParagraph"/>
        <w:spacing w:line="240" w:lineRule="auto"/>
        <w:ind w:left="0"/>
        <w:jc w:val="left"/>
      </w:pPr>
    </w:p>
    <w:p w14:paraId="4A754A3F" w14:textId="77777777" w:rsidR="00002950" w:rsidRPr="00A72E08" w:rsidRDefault="00632778" w:rsidP="00581112">
      <w:pPr>
        <w:numPr>
          <w:ilvl w:val="0"/>
          <w:numId w:val="2"/>
        </w:numPr>
        <w:spacing w:line="240" w:lineRule="auto"/>
        <w:ind w:hanging="720"/>
        <w:jc w:val="left"/>
        <w:rPr>
          <w:rFonts w:ascii="Arial" w:hAnsi="Arial" w:cs="Arial"/>
          <w:b/>
          <w:sz w:val="24"/>
          <w:szCs w:val="24"/>
        </w:rPr>
      </w:pPr>
      <w:r w:rsidRPr="00A72E08">
        <w:rPr>
          <w:rFonts w:ascii="Arial" w:hAnsi="Arial" w:cs="Arial"/>
          <w:b/>
          <w:sz w:val="24"/>
          <w:szCs w:val="24"/>
        </w:rPr>
        <w:t>UPPER PAY RANGE</w:t>
      </w:r>
    </w:p>
    <w:p w14:paraId="10AE3C04" w14:textId="77777777" w:rsidR="00634B3F" w:rsidRDefault="00634B3F" w:rsidP="00581112">
      <w:pPr>
        <w:spacing w:line="240" w:lineRule="auto"/>
        <w:jc w:val="left"/>
        <w:rPr>
          <w:rFonts w:ascii="Arial" w:hAnsi="Arial" w:cs="Arial"/>
          <w:sz w:val="24"/>
          <w:szCs w:val="24"/>
        </w:rPr>
      </w:pPr>
    </w:p>
    <w:p w14:paraId="074112DD" w14:textId="00604333" w:rsidR="00E64A32" w:rsidRDefault="00731D6B" w:rsidP="00E64A32">
      <w:pPr>
        <w:spacing w:line="240" w:lineRule="auto"/>
        <w:ind w:left="720" w:hanging="720"/>
        <w:jc w:val="left"/>
        <w:rPr>
          <w:rFonts w:ascii="Arial" w:hAnsi="Arial" w:cs="Arial"/>
          <w:sz w:val="24"/>
          <w:szCs w:val="24"/>
        </w:rPr>
      </w:pPr>
      <w:r>
        <w:rPr>
          <w:rFonts w:ascii="Arial" w:hAnsi="Arial" w:cs="Arial"/>
          <w:sz w:val="24"/>
          <w:szCs w:val="24"/>
        </w:rPr>
        <w:t>10.1</w:t>
      </w:r>
      <w:r>
        <w:rPr>
          <w:rFonts w:ascii="Arial" w:hAnsi="Arial" w:cs="Arial"/>
          <w:sz w:val="24"/>
          <w:szCs w:val="24"/>
        </w:rPr>
        <w:tab/>
      </w:r>
      <w:r w:rsidR="00E64A32">
        <w:rPr>
          <w:rFonts w:ascii="Arial" w:hAnsi="Arial" w:cs="Arial"/>
          <w:sz w:val="24"/>
          <w:szCs w:val="24"/>
        </w:rPr>
        <w:t xml:space="preserve">Any qualified teacher can </w:t>
      </w:r>
      <w:r w:rsidR="002565AE">
        <w:rPr>
          <w:rFonts w:ascii="Arial" w:hAnsi="Arial" w:cs="Arial"/>
          <w:sz w:val="24"/>
          <w:szCs w:val="24"/>
        </w:rPr>
        <w:t>apply to</w:t>
      </w:r>
      <w:r w:rsidR="00E64A32">
        <w:rPr>
          <w:rFonts w:ascii="Arial" w:hAnsi="Arial" w:cs="Arial"/>
          <w:sz w:val="24"/>
          <w:szCs w:val="24"/>
        </w:rPr>
        <w:t xml:space="preserve"> be paid on the upper pay </w:t>
      </w:r>
      <w:proofErr w:type="gramStart"/>
      <w:r w:rsidR="00E64A32">
        <w:rPr>
          <w:rFonts w:ascii="Arial" w:hAnsi="Arial" w:cs="Arial"/>
          <w:sz w:val="24"/>
          <w:szCs w:val="24"/>
        </w:rPr>
        <w:t>range</w:t>
      </w:r>
      <w:proofErr w:type="gramEnd"/>
      <w:r w:rsidR="00E64A32">
        <w:rPr>
          <w:rFonts w:ascii="Arial" w:hAnsi="Arial" w:cs="Arial"/>
          <w:sz w:val="24"/>
          <w:szCs w:val="24"/>
        </w:rPr>
        <w:t xml:space="preserve"> and any such consideration must be assessed in line with this policy.  It is the responsibility of the </w:t>
      </w:r>
      <w:r w:rsidR="009505E6">
        <w:rPr>
          <w:rFonts w:ascii="Arial" w:hAnsi="Arial" w:cs="Arial"/>
          <w:sz w:val="24"/>
          <w:szCs w:val="24"/>
        </w:rPr>
        <w:t>r</w:t>
      </w:r>
      <w:r w:rsidR="00E64A32">
        <w:rPr>
          <w:rFonts w:ascii="Arial" w:hAnsi="Arial" w:cs="Arial"/>
          <w:sz w:val="24"/>
          <w:szCs w:val="24"/>
        </w:rPr>
        <w:t xml:space="preserve">eviewer and teacher to decide whether or not </w:t>
      </w:r>
      <w:r w:rsidR="009A3A70">
        <w:rPr>
          <w:rFonts w:ascii="Arial" w:hAnsi="Arial" w:cs="Arial"/>
          <w:sz w:val="24"/>
          <w:szCs w:val="24"/>
        </w:rPr>
        <w:t>the teacher</w:t>
      </w:r>
      <w:r w:rsidR="00E64A32">
        <w:rPr>
          <w:rFonts w:ascii="Arial" w:hAnsi="Arial" w:cs="Arial"/>
          <w:sz w:val="24"/>
          <w:szCs w:val="24"/>
        </w:rPr>
        <w:t xml:space="preserve"> wish</w:t>
      </w:r>
      <w:r w:rsidR="009A3A70">
        <w:rPr>
          <w:rFonts w:ascii="Arial" w:hAnsi="Arial" w:cs="Arial"/>
          <w:sz w:val="24"/>
          <w:szCs w:val="24"/>
        </w:rPr>
        <w:t>es</w:t>
      </w:r>
      <w:r w:rsidR="00E64A32">
        <w:rPr>
          <w:rFonts w:ascii="Arial" w:hAnsi="Arial" w:cs="Arial"/>
          <w:sz w:val="24"/>
          <w:szCs w:val="24"/>
        </w:rPr>
        <w:t xml:space="preserve"> to be considered to be </w:t>
      </w:r>
      <w:r w:rsidR="009A3A70">
        <w:rPr>
          <w:rFonts w:ascii="Arial" w:hAnsi="Arial" w:cs="Arial"/>
          <w:sz w:val="24"/>
          <w:szCs w:val="24"/>
        </w:rPr>
        <w:t>progress</w:t>
      </w:r>
      <w:r w:rsidR="00E64A32">
        <w:rPr>
          <w:rFonts w:ascii="Arial" w:hAnsi="Arial" w:cs="Arial"/>
          <w:sz w:val="24"/>
          <w:szCs w:val="24"/>
        </w:rPr>
        <w:t xml:space="preserve"> on</w:t>
      </w:r>
      <w:r w:rsidR="009A3A70">
        <w:rPr>
          <w:rFonts w:ascii="Arial" w:hAnsi="Arial" w:cs="Arial"/>
          <w:sz w:val="24"/>
          <w:szCs w:val="24"/>
        </w:rPr>
        <w:t>to</w:t>
      </w:r>
      <w:r w:rsidR="00E64A32">
        <w:rPr>
          <w:rFonts w:ascii="Arial" w:hAnsi="Arial" w:cs="Arial"/>
          <w:sz w:val="24"/>
          <w:szCs w:val="24"/>
        </w:rPr>
        <w:t xml:space="preserve"> the upper pay range.  A reviewer can consider progression on the upper pay </w:t>
      </w:r>
      <w:r w:rsidR="006661DF">
        <w:rPr>
          <w:rFonts w:ascii="Arial" w:hAnsi="Arial" w:cs="Arial"/>
          <w:sz w:val="24"/>
          <w:szCs w:val="24"/>
        </w:rPr>
        <w:t>range, once</w:t>
      </w:r>
      <w:r w:rsidR="00E64A32">
        <w:rPr>
          <w:rFonts w:ascii="Arial" w:hAnsi="Arial" w:cs="Arial"/>
          <w:sz w:val="24"/>
          <w:szCs w:val="24"/>
        </w:rPr>
        <w:t xml:space="preserve"> a year.</w:t>
      </w:r>
    </w:p>
    <w:p w14:paraId="72A35498" w14:textId="77777777" w:rsidR="00F432C7" w:rsidRDefault="00F432C7" w:rsidP="00581112">
      <w:pPr>
        <w:spacing w:line="240" w:lineRule="auto"/>
        <w:jc w:val="left"/>
        <w:rPr>
          <w:rFonts w:ascii="Arial" w:hAnsi="Arial" w:cs="Arial"/>
          <w:sz w:val="24"/>
          <w:szCs w:val="24"/>
        </w:rPr>
      </w:pPr>
    </w:p>
    <w:p w14:paraId="7EF147D2" w14:textId="3EABA545" w:rsidR="00A01154" w:rsidRDefault="00731D6B" w:rsidP="00581112">
      <w:pPr>
        <w:spacing w:line="240" w:lineRule="auto"/>
        <w:ind w:left="720" w:hanging="720"/>
        <w:jc w:val="left"/>
        <w:rPr>
          <w:rFonts w:ascii="Arial" w:hAnsi="Arial" w:cs="Arial"/>
          <w:sz w:val="24"/>
          <w:szCs w:val="24"/>
        </w:rPr>
      </w:pPr>
      <w:r>
        <w:rPr>
          <w:rFonts w:ascii="Arial" w:hAnsi="Arial" w:cs="Arial"/>
          <w:sz w:val="24"/>
          <w:szCs w:val="24"/>
        </w:rPr>
        <w:t>10.2</w:t>
      </w:r>
      <w:r>
        <w:rPr>
          <w:rFonts w:ascii="Arial" w:hAnsi="Arial" w:cs="Arial"/>
          <w:sz w:val="24"/>
          <w:szCs w:val="24"/>
        </w:rPr>
        <w:tab/>
      </w:r>
      <w:r w:rsidR="00E64A32">
        <w:rPr>
          <w:rFonts w:ascii="Arial" w:hAnsi="Arial" w:cs="Arial"/>
          <w:sz w:val="24"/>
          <w:szCs w:val="24"/>
        </w:rPr>
        <w:t xml:space="preserve">A reviewer will discuss with the teacher progression onto the upper pay </w:t>
      </w:r>
      <w:r w:rsidR="002565AE">
        <w:rPr>
          <w:rFonts w:ascii="Arial" w:hAnsi="Arial" w:cs="Arial"/>
          <w:sz w:val="24"/>
          <w:szCs w:val="24"/>
        </w:rPr>
        <w:t>range,</w:t>
      </w:r>
      <w:r w:rsidR="00E64A32">
        <w:rPr>
          <w:rFonts w:ascii="Arial" w:hAnsi="Arial" w:cs="Arial"/>
          <w:sz w:val="24"/>
          <w:szCs w:val="24"/>
        </w:rPr>
        <w:t xml:space="preserve"> and this should be between the</w:t>
      </w:r>
      <w:r w:rsidR="007B71E7">
        <w:rPr>
          <w:rFonts w:ascii="Arial" w:hAnsi="Arial" w:cs="Arial"/>
          <w:sz w:val="24"/>
          <w:szCs w:val="24"/>
        </w:rPr>
        <w:t xml:space="preserve"> </w:t>
      </w:r>
      <w:r w:rsidR="00E64A32">
        <w:rPr>
          <w:rFonts w:ascii="Arial" w:hAnsi="Arial" w:cs="Arial"/>
          <w:sz w:val="24"/>
          <w:szCs w:val="24"/>
        </w:rPr>
        <w:t>1 September and 31 October and where successful will be backdated to the</w:t>
      </w:r>
      <w:r w:rsidR="007B71E7">
        <w:rPr>
          <w:rFonts w:ascii="Arial" w:hAnsi="Arial" w:cs="Arial"/>
          <w:sz w:val="24"/>
          <w:szCs w:val="24"/>
        </w:rPr>
        <w:t xml:space="preserve"> </w:t>
      </w:r>
      <w:r w:rsidR="00E64A32">
        <w:rPr>
          <w:rFonts w:ascii="Arial" w:hAnsi="Arial" w:cs="Arial"/>
          <w:sz w:val="24"/>
          <w:szCs w:val="24"/>
        </w:rPr>
        <w:t xml:space="preserve">1 September.  </w:t>
      </w:r>
      <w:r w:rsidR="00A75B04">
        <w:rPr>
          <w:rFonts w:ascii="Arial" w:hAnsi="Arial" w:cs="Arial"/>
          <w:sz w:val="24"/>
          <w:szCs w:val="24"/>
        </w:rPr>
        <w:t xml:space="preserve"> </w:t>
      </w:r>
    </w:p>
    <w:p w14:paraId="095D4631" w14:textId="77777777" w:rsidR="00A01154" w:rsidRDefault="00A01154" w:rsidP="00581112">
      <w:pPr>
        <w:spacing w:line="240" w:lineRule="auto"/>
        <w:jc w:val="left"/>
        <w:rPr>
          <w:rFonts w:ascii="Arial" w:hAnsi="Arial" w:cs="Arial"/>
          <w:sz w:val="24"/>
          <w:szCs w:val="24"/>
        </w:rPr>
      </w:pPr>
    </w:p>
    <w:p w14:paraId="2B482C9F" w14:textId="775BA7A2" w:rsidR="00620F21" w:rsidRDefault="00731D6B" w:rsidP="00F551CA">
      <w:pPr>
        <w:spacing w:line="240" w:lineRule="auto"/>
        <w:ind w:left="720" w:hanging="720"/>
        <w:jc w:val="left"/>
        <w:rPr>
          <w:rFonts w:ascii="Arial" w:hAnsi="Arial" w:cs="Arial"/>
          <w:sz w:val="24"/>
          <w:szCs w:val="24"/>
        </w:rPr>
      </w:pPr>
      <w:r>
        <w:rPr>
          <w:rFonts w:ascii="Arial" w:hAnsi="Arial" w:cs="Arial"/>
          <w:sz w:val="24"/>
          <w:szCs w:val="24"/>
        </w:rPr>
        <w:t>10.3</w:t>
      </w:r>
      <w:r>
        <w:rPr>
          <w:rFonts w:ascii="Arial" w:hAnsi="Arial" w:cs="Arial"/>
          <w:sz w:val="24"/>
          <w:szCs w:val="24"/>
        </w:rPr>
        <w:tab/>
      </w:r>
      <w:r w:rsidR="00A01154">
        <w:rPr>
          <w:rFonts w:ascii="Arial" w:hAnsi="Arial" w:cs="Arial"/>
          <w:sz w:val="24"/>
          <w:szCs w:val="24"/>
        </w:rPr>
        <w:t>If a teacher is simultaneously employed at another</w:t>
      </w:r>
      <w:r w:rsidR="00A01154" w:rsidRPr="00777F5A">
        <w:rPr>
          <w:rFonts w:ascii="Arial" w:hAnsi="Arial" w:cs="Arial"/>
          <w:i/>
          <w:sz w:val="24"/>
          <w:szCs w:val="24"/>
        </w:rPr>
        <w:t xml:space="preserve"> </w:t>
      </w:r>
      <w:r w:rsidR="00B755BA" w:rsidRPr="001C18E9">
        <w:rPr>
          <w:rFonts w:ascii="Arial" w:hAnsi="Arial" w:cs="Arial"/>
          <w:sz w:val="24"/>
          <w:szCs w:val="24"/>
        </w:rPr>
        <w:t>School</w:t>
      </w:r>
      <w:r w:rsidR="00B755BA">
        <w:rPr>
          <w:rFonts w:ascii="Arial" w:hAnsi="Arial" w:cs="Arial"/>
          <w:i/>
          <w:sz w:val="24"/>
          <w:szCs w:val="24"/>
        </w:rPr>
        <w:t>,</w:t>
      </w:r>
      <w:r w:rsidR="00A01154">
        <w:rPr>
          <w:rFonts w:ascii="Arial" w:hAnsi="Arial" w:cs="Arial"/>
          <w:sz w:val="24"/>
          <w:szCs w:val="24"/>
        </w:rPr>
        <w:t xml:space="preserve"> they may submit separate applications if they wish to apply to be paid on the upper pay range </w:t>
      </w:r>
      <w:r w:rsidR="00A01154">
        <w:rPr>
          <w:rFonts w:ascii="Arial" w:hAnsi="Arial" w:cs="Arial"/>
          <w:sz w:val="24"/>
          <w:szCs w:val="24"/>
        </w:rPr>
        <w:lastRenderedPageBreak/>
        <w:t>in that</w:t>
      </w:r>
      <w:r w:rsidR="00B755BA" w:rsidRPr="00B755BA">
        <w:rPr>
          <w:rFonts w:ascii="Arial" w:hAnsi="Arial" w:cs="Arial"/>
          <w:sz w:val="24"/>
          <w:szCs w:val="24"/>
        </w:rPr>
        <w:t xml:space="preserve"> </w:t>
      </w:r>
      <w:r w:rsidR="00B755BA" w:rsidRPr="001C18E9">
        <w:rPr>
          <w:rFonts w:ascii="Arial" w:hAnsi="Arial" w:cs="Arial"/>
          <w:sz w:val="24"/>
          <w:szCs w:val="24"/>
        </w:rPr>
        <w:t>School</w:t>
      </w:r>
      <w:r w:rsidR="00A01154" w:rsidRPr="00B755BA">
        <w:rPr>
          <w:rFonts w:ascii="Arial" w:hAnsi="Arial" w:cs="Arial"/>
          <w:sz w:val="24"/>
          <w:szCs w:val="24"/>
        </w:rPr>
        <w:t>.</w:t>
      </w:r>
      <w:r w:rsidR="00A01154">
        <w:rPr>
          <w:rFonts w:ascii="Arial" w:hAnsi="Arial" w:cs="Arial"/>
          <w:sz w:val="24"/>
          <w:szCs w:val="24"/>
        </w:rPr>
        <w:t xml:space="preserve">  This</w:t>
      </w:r>
      <w:r w:rsidR="00B755BA" w:rsidRPr="00B755BA">
        <w:rPr>
          <w:rFonts w:ascii="Arial" w:hAnsi="Arial" w:cs="Arial"/>
          <w:sz w:val="24"/>
          <w:szCs w:val="24"/>
        </w:rPr>
        <w:t xml:space="preserve"> </w:t>
      </w:r>
      <w:r w:rsidR="00B755BA" w:rsidRPr="001C18E9">
        <w:rPr>
          <w:rFonts w:ascii="Arial" w:hAnsi="Arial" w:cs="Arial"/>
          <w:sz w:val="24"/>
          <w:szCs w:val="24"/>
        </w:rPr>
        <w:t>School</w:t>
      </w:r>
      <w:r w:rsidR="00A01154">
        <w:rPr>
          <w:rFonts w:ascii="Arial" w:hAnsi="Arial" w:cs="Arial"/>
          <w:sz w:val="24"/>
          <w:szCs w:val="24"/>
        </w:rPr>
        <w:t xml:space="preserve"> will not be bound by any pay decision made by another</w:t>
      </w:r>
      <w:r w:rsidR="00B755BA" w:rsidRPr="00B755BA">
        <w:rPr>
          <w:rFonts w:ascii="Arial" w:hAnsi="Arial" w:cs="Arial"/>
          <w:sz w:val="24"/>
          <w:szCs w:val="24"/>
        </w:rPr>
        <w:t xml:space="preserve"> </w:t>
      </w:r>
      <w:r w:rsidR="00B755BA" w:rsidRPr="001C18E9">
        <w:rPr>
          <w:rFonts w:ascii="Arial" w:hAnsi="Arial" w:cs="Arial"/>
          <w:sz w:val="24"/>
          <w:szCs w:val="24"/>
        </w:rPr>
        <w:t>School</w:t>
      </w:r>
      <w:r w:rsidR="00B755BA">
        <w:rPr>
          <w:rFonts w:ascii="Arial" w:hAnsi="Arial" w:cs="Arial"/>
          <w:sz w:val="24"/>
          <w:szCs w:val="24"/>
        </w:rPr>
        <w:t>.</w:t>
      </w:r>
      <w:r w:rsidR="00620F21" w:rsidRPr="00620F21">
        <w:rPr>
          <w:rFonts w:ascii="Arial" w:hAnsi="Arial" w:cs="Arial"/>
          <w:sz w:val="24"/>
          <w:szCs w:val="24"/>
        </w:rPr>
        <w:t xml:space="preserve"> </w:t>
      </w:r>
    </w:p>
    <w:p w14:paraId="5DCE54BD" w14:textId="77777777" w:rsidR="00A01154" w:rsidRDefault="00A01154" w:rsidP="00581112">
      <w:pPr>
        <w:spacing w:line="240" w:lineRule="auto"/>
        <w:jc w:val="left"/>
        <w:rPr>
          <w:rFonts w:ascii="Arial" w:hAnsi="Arial" w:cs="Arial"/>
          <w:sz w:val="24"/>
          <w:szCs w:val="24"/>
        </w:rPr>
      </w:pPr>
    </w:p>
    <w:p w14:paraId="4F95AE40" w14:textId="77777777" w:rsidR="00E64A32" w:rsidRDefault="00731D6B" w:rsidP="00E64A32">
      <w:pPr>
        <w:spacing w:line="240" w:lineRule="auto"/>
        <w:ind w:left="720" w:hanging="720"/>
        <w:jc w:val="left"/>
        <w:rPr>
          <w:rFonts w:ascii="Arial" w:hAnsi="Arial" w:cs="Arial"/>
          <w:sz w:val="24"/>
          <w:szCs w:val="24"/>
        </w:rPr>
      </w:pPr>
      <w:r>
        <w:rPr>
          <w:rFonts w:ascii="Arial" w:hAnsi="Arial" w:cs="Arial"/>
          <w:sz w:val="24"/>
          <w:szCs w:val="24"/>
        </w:rPr>
        <w:t>10.4</w:t>
      </w:r>
      <w:r>
        <w:rPr>
          <w:rFonts w:ascii="Arial" w:hAnsi="Arial" w:cs="Arial"/>
          <w:sz w:val="24"/>
          <w:szCs w:val="24"/>
        </w:rPr>
        <w:tab/>
      </w:r>
      <w:r w:rsidR="00E64A32">
        <w:rPr>
          <w:rFonts w:ascii="Arial" w:hAnsi="Arial" w:cs="Arial"/>
          <w:sz w:val="24"/>
          <w:szCs w:val="24"/>
        </w:rPr>
        <w:t>A reviewer must consider the results of reviews and appraisals under the 2011 or 2012 regulations, including any recommendation on pay (or, where that information is not applicable or available, a statement and summary of evidence designed to demonstrate that the applicant has met the assessment criteria).</w:t>
      </w:r>
    </w:p>
    <w:p w14:paraId="18EA38A8" w14:textId="77777777" w:rsidR="00D45E93" w:rsidRDefault="00D45E93" w:rsidP="00581112">
      <w:pPr>
        <w:spacing w:line="240" w:lineRule="auto"/>
        <w:jc w:val="left"/>
        <w:rPr>
          <w:rFonts w:ascii="Arial" w:hAnsi="Arial" w:cs="Arial"/>
          <w:sz w:val="24"/>
          <w:szCs w:val="24"/>
        </w:rPr>
      </w:pPr>
    </w:p>
    <w:p w14:paraId="6C8C4804" w14:textId="59F02B32" w:rsidR="00E64A32" w:rsidRDefault="00731D6B" w:rsidP="00E64A32">
      <w:pPr>
        <w:spacing w:line="240" w:lineRule="auto"/>
        <w:ind w:left="720" w:hanging="720"/>
        <w:jc w:val="left"/>
        <w:rPr>
          <w:rFonts w:ascii="Arial" w:hAnsi="Arial" w:cs="Arial"/>
          <w:sz w:val="24"/>
          <w:szCs w:val="24"/>
        </w:rPr>
      </w:pPr>
      <w:r>
        <w:rPr>
          <w:rFonts w:ascii="Arial" w:hAnsi="Arial" w:cs="Arial"/>
          <w:sz w:val="24"/>
          <w:szCs w:val="24"/>
        </w:rPr>
        <w:t>1</w:t>
      </w:r>
      <w:r w:rsidR="00F17F56">
        <w:rPr>
          <w:rFonts w:ascii="Arial" w:hAnsi="Arial" w:cs="Arial"/>
          <w:sz w:val="24"/>
          <w:szCs w:val="24"/>
        </w:rPr>
        <w:t>0</w:t>
      </w:r>
      <w:r>
        <w:rPr>
          <w:rFonts w:ascii="Arial" w:hAnsi="Arial" w:cs="Arial"/>
          <w:sz w:val="24"/>
          <w:szCs w:val="24"/>
        </w:rPr>
        <w:t>.5</w:t>
      </w:r>
      <w:r>
        <w:rPr>
          <w:rFonts w:ascii="Arial" w:hAnsi="Arial" w:cs="Arial"/>
          <w:sz w:val="24"/>
          <w:szCs w:val="24"/>
        </w:rPr>
        <w:tab/>
      </w:r>
      <w:r w:rsidR="00E64A32">
        <w:rPr>
          <w:rFonts w:ascii="Arial" w:hAnsi="Arial" w:cs="Arial"/>
          <w:sz w:val="24"/>
          <w:szCs w:val="24"/>
        </w:rPr>
        <w:t>A reviewers considerations must contain evidence from the last two performance management reviews.  It the responsibility of the reviewer and the teacher to keep a record of discussions within appraisal review paperwork. It is advisable to record what has been agreed and any concerns the reviewer/reviewee may have as this may need to be referred to in future interim reviews/annual reviews.</w:t>
      </w:r>
    </w:p>
    <w:p w14:paraId="5CB3AA20" w14:textId="77777777" w:rsidR="00E64A32" w:rsidRDefault="00E64A32" w:rsidP="00E64A32">
      <w:pPr>
        <w:spacing w:line="240" w:lineRule="auto"/>
        <w:ind w:left="720" w:hanging="720"/>
        <w:jc w:val="left"/>
        <w:rPr>
          <w:rFonts w:ascii="Arial" w:hAnsi="Arial" w:cs="Arial"/>
          <w:i/>
          <w:sz w:val="24"/>
          <w:szCs w:val="24"/>
        </w:rPr>
      </w:pPr>
    </w:p>
    <w:p w14:paraId="73928462" w14:textId="2C4EF280" w:rsidR="00E64A32" w:rsidRPr="00D17602" w:rsidRDefault="00E64A32" w:rsidP="00E64A32">
      <w:pPr>
        <w:spacing w:line="240" w:lineRule="auto"/>
        <w:ind w:left="720" w:hanging="720"/>
        <w:jc w:val="left"/>
        <w:rPr>
          <w:rFonts w:ascii="Arial" w:hAnsi="Arial" w:cs="Arial"/>
          <w:b/>
          <w:bCs/>
          <w:iCs/>
          <w:sz w:val="24"/>
          <w:szCs w:val="24"/>
        </w:rPr>
      </w:pPr>
      <w:r>
        <w:rPr>
          <w:rFonts w:ascii="Arial" w:hAnsi="Arial" w:cs="Arial"/>
          <w:i/>
          <w:sz w:val="24"/>
          <w:szCs w:val="24"/>
        </w:rPr>
        <w:tab/>
      </w:r>
      <w:r>
        <w:rPr>
          <w:rFonts w:ascii="Arial" w:hAnsi="Arial" w:cs="Arial"/>
          <w:b/>
          <w:bCs/>
          <w:iCs/>
          <w:sz w:val="24"/>
          <w:szCs w:val="24"/>
        </w:rPr>
        <w:t>The school recognise the importance of the need for reviewers to regularly hold conversations with teachers in relation to progression to the Upper Pay Range regardless of the current point they are paid.  Any support or development offered to a teacher should be recorded as this could be used to support or reject a consideration to progress onto the Upper Pay Range.</w:t>
      </w:r>
    </w:p>
    <w:p w14:paraId="56ED9FFB" w14:textId="1E938DF9" w:rsidR="00D45E93" w:rsidRDefault="00D45E93" w:rsidP="00D17602">
      <w:pPr>
        <w:spacing w:line="240" w:lineRule="auto"/>
        <w:ind w:left="720"/>
        <w:jc w:val="left"/>
        <w:rPr>
          <w:rFonts w:ascii="Arial" w:hAnsi="Arial" w:cs="Arial"/>
          <w:i/>
          <w:sz w:val="24"/>
          <w:szCs w:val="24"/>
        </w:rPr>
      </w:pPr>
    </w:p>
    <w:p w14:paraId="3360646F" w14:textId="77777777" w:rsidR="00DC6047" w:rsidRDefault="00DC6047" w:rsidP="00581112">
      <w:pPr>
        <w:spacing w:line="240" w:lineRule="auto"/>
        <w:jc w:val="left"/>
        <w:rPr>
          <w:rFonts w:ascii="Arial" w:hAnsi="Arial" w:cs="Arial"/>
          <w:b/>
          <w:sz w:val="24"/>
          <w:szCs w:val="24"/>
        </w:rPr>
      </w:pPr>
    </w:p>
    <w:p w14:paraId="13F9C3CE" w14:textId="77777777" w:rsidR="00D45E93" w:rsidRPr="00A72E08" w:rsidRDefault="007F028D" w:rsidP="00581112">
      <w:pPr>
        <w:numPr>
          <w:ilvl w:val="0"/>
          <w:numId w:val="2"/>
        </w:numPr>
        <w:spacing w:line="240" w:lineRule="auto"/>
        <w:ind w:hanging="720"/>
        <w:jc w:val="left"/>
        <w:rPr>
          <w:rFonts w:ascii="Arial" w:hAnsi="Arial" w:cs="Arial"/>
          <w:b/>
          <w:sz w:val="24"/>
          <w:szCs w:val="24"/>
        </w:rPr>
      </w:pPr>
      <w:r>
        <w:rPr>
          <w:rFonts w:ascii="Arial" w:hAnsi="Arial" w:cs="Arial"/>
          <w:b/>
          <w:sz w:val="24"/>
          <w:szCs w:val="24"/>
        </w:rPr>
        <w:t>UPPER PAY RANGE (</w:t>
      </w:r>
      <w:r w:rsidR="00632778" w:rsidRPr="00A72E08">
        <w:rPr>
          <w:rFonts w:ascii="Arial" w:hAnsi="Arial" w:cs="Arial"/>
          <w:b/>
          <w:sz w:val="24"/>
          <w:szCs w:val="24"/>
        </w:rPr>
        <w:t>THE ASSESSMENT</w:t>
      </w:r>
      <w:r>
        <w:rPr>
          <w:rFonts w:ascii="Arial" w:hAnsi="Arial" w:cs="Arial"/>
          <w:b/>
          <w:sz w:val="24"/>
          <w:szCs w:val="24"/>
        </w:rPr>
        <w:t>)</w:t>
      </w:r>
    </w:p>
    <w:p w14:paraId="6FD96244" w14:textId="77777777" w:rsidR="00731D6B" w:rsidRDefault="00731D6B" w:rsidP="00581112">
      <w:pPr>
        <w:spacing w:line="240" w:lineRule="auto"/>
        <w:jc w:val="left"/>
        <w:rPr>
          <w:rFonts w:ascii="Arial" w:hAnsi="Arial" w:cs="Arial"/>
          <w:sz w:val="24"/>
          <w:szCs w:val="24"/>
        </w:rPr>
      </w:pPr>
    </w:p>
    <w:p w14:paraId="019BBFE5" w14:textId="6DB602EA" w:rsidR="00D45E93" w:rsidRPr="002565AE" w:rsidRDefault="00D45E93" w:rsidP="00581112">
      <w:pPr>
        <w:numPr>
          <w:ilvl w:val="1"/>
          <w:numId w:val="2"/>
        </w:numPr>
        <w:spacing w:line="240" w:lineRule="auto"/>
        <w:ind w:hanging="720"/>
        <w:jc w:val="left"/>
        <w:rPr>
          <w:rFonts w:ascii="Arial" w:hAnsi="Arial" w:cs="Arial"/>
          <w:sz w:val="24"/>
          <w:szCs w:val="24"/>
        </w:rPr>
      </w:pPr>
      <w:r>
        <w:rPr>
          <w:rFonts w:ascii="Arial" w:hAnsi="Arial" w:cs="Arial"/>
          <w:sz w:val="24"/>
          <w:szCs w:val="24"/>
        </w:rPr>
        <w:t>An application from a qualified teacher will be successful where</w:t>
      </w:r>
      <w:r w:rsidR="00306E8F">
        <w:rPr>
          <w:rFonts w:ascii="Arial" w:hAnsi="Arial" w:cs="Arial"/>
          <w:sz w:val="24"/>
          <w:szCs w:val="24"/>
        </w:rPr>
        <w:t xml:space="preserve"> </w:t>
      </w:r>
      <w:r w:rsidR="00262C74" w:rsidRPr="00104DE0">
        <w:rPr>
          <w:rFonts w:ascii="Arial" w:hAnsi="Arial" w:cs="Arial"/>
          <w:sz w:val="24"/>
          <w:szCs w:val="24"/>
        </w:rPr>
        <w:t xml:space="preserve">through the two previous </w:t>
      </w:r>
      <w:r w:rsidR="00A136BB" w:rsidRPr="00CE696B">
        <w:rPr>
          <w:rFonts w:ascii="Arial" w:hAnsi="Arial" w:cs="Arial"/>
          <w:color w:val="000000"/>
          <w:sz w:val="24"/>
          <w:szCs w:val="24"/>
        </w:rPr>
        <w:t>appraisal</w:t>
      </w:r>
      <w:r w:rsidR="00262C74" w:rsidRPr="00104DE0">
        <w:rPr>
          <w:rFonts w:ascii="Arial" w:hAnsi="Arial" w:cs="Arial"/>
          <w:sz w:val="24"/>
          <w:szCs w:val="24"/>
        </w:rPr>
        <w:t xml:space="preserve"> </w:t>
      </w:r>
      <w:r w:rsidR="00262C74" w:rsidRPr="002565AE">
        <w:rPr>
          <w:rFonts w:ascii="Arial" w:hAnsi="Arial" w:cs="Arial"/>
          <w:sz w:val="24"/>
          <w:szCs w:val="24"/>
        </w:rPr>
        <w:t>reviews</w:t>
      </w:r>
      <w:r w:rsidR="00262C74" w:rsidRPr="002565AE">
        <w:rPr>
          <w:rFonts w:ascii="Arial" w:hAnsi="Arial" w:cs="Arial"/>
          <w:color w:val="00B050"/>
          <w:sz w:val="24"/>
          <w:szCs w:val="24"/>
        </w:rPr>
        <w:t xml:space="preserve"> </w:t>
      </w:r>
      <w:r w:rsidR="00306E8F" w:rsidRPr="002565AE">
        <w:rPr>
          <w:rFonts w:ascii="Arial" w:hAnsi="Arial" w:cs="Arial"/>
          <w:sz w:val="24"/>
          <w:szCs w:val="24"/>
        </w:rPr>
        <w:t>the</w:t>
      </w:r>
      <w:r w:rsidRPr="002565AE">
        <w:rPr>
          <w:rFonts w:ascii="Arial" w:hAnsi="Arial" w:cs="Arial"/>
          <w:sz w:val="24"/>
          <w:szCs w:val="24"/>
        </w:rPr>
        <w:t xml:space="preserve"> </w:t>
      </w:r>
      <w:r w:rsidR="002565AE" w:rsidRPr="002565AE">
        <w:rPr>
          <w:rFonts w:ascii="Arial" w:hAnsi="Arial" w:cs="Arial"/>
          <w:i/>
          <w:sz w:val="24"/>
          <w:szCs w:val="24"/>
        </w:rPr>
        <w:t xml:space="preserve">Pay Committee </w:t>
      </w:r>
      <w:r w:rsidRPr="002565AE">
        <w:rPr>
          <w:rFonts w:ascii="Arial" w:hAnsi="Arial" w:cs="Arial"/>
          <w:sz w:val="24"/>
          <w:szCs w:val="24"/>
        </w:rPr>
        <w:t>satisfied that;</w:t>
      </w:r>
    </w:p>
    <w:p w14:paraId="4F1D6AF7" w14:textId="77777777" w:rsidR="00D45E93" w:rsidRPr="002565AE" w:rsidRDefault="00D45E93" w:rsidP="00581112">
      <w:pPr>
        <w:spacing w:line="240" w:lineRule="auto"/>
        <w:jc w:val="left"/>
        <w:rPr>
          <w:rFonts w:ascii="Arial" w:hAnsi="Arial" w:cs="Arial"/>
          <w:sz w:val="24"/>
          <w:szCs w:val="24"/>
        </w:rPr>
      </w:pPr>
    </w:p>
    <w:p w14:paraId="369D571B" w14:textId="77777777" w:rsidR="00D45E93" w:rsidRPr="002565AE" w:rsidRDefault="00D45E93" w:rsidP="0073500A">
      <w:pPr>
        <w:pStyle w:val="ListParagraph"/>
        <w:numPr>
          <w:ilvl w:val="0"/>
          <w:numId w:val="9"/>
        </w:numPr>
        <w:spacing w:line="240" w:lineRule="auto"/>
        <w:jc w:val="left"/>
        <w:rPr>
          <w:rFonts w:ascii="Arial" w:hAnsi="Arial" w:cs="Arial"/>
          <w:sz w:val="24"/>
          <w:szCs w:val="24"/>
        </w:rPr>
      </w:pPr>
      <w:r w:rsidRPr="002565AE">
        <w:rPr>
          <w:rFonts w:ascii="Arial" w:hAnsi="Arial" w:cs="Arial"/>
          <w:sz w:val="24"/>
          <w:szCs w:val="24"/>
        </w:rPr>
        <w:t xml:space="preserve">The teacher is </w:t>
      </w:r>
      <w:r w:rsidRPr="002565AE">
        <w:rPr>
          <w:rFonts w:ascii="Arial" w:hAnsi="Arial" w:cs="Arial"/>
          <w:b/>
          <w:sz w:val="24"/>
          <w:szCs w:val="24"/>
        </w:rPr>
        <w:t>highly competent</w:t>
      </w:r>
      <w:r w:rsidRPr="002565AE">
        <w:rPr>
          <w:rFonts w:ascii="Arial" w:hAnsi="Arial" w:cs="Arial"/>
          <w:sz w:val="24"/>
          <w:szCs w:val="24"/>
        </w:rPr>
        <w:t xml:space="preserve"> in all elements of the relevant stand</w:t>
      </w:r>
      <w:r w:rsidR="000B6CE1" w:rsidRPr="002565AE">
        <w:rPr>
          <w:rFonts w:ascii="Arial" w:hAnsi="Arial" w:cs="Arial"/>
          <w:sz w:val="24"/>
          <w:szCs w:val="24"/>
        </w:rPr>
        <w:t>ards</w:t>
      </w:r>
      <w:r w:rsidRPr="002565AE">
        <w:rPr>
          <w:rFonts w:ascii="Arial" w:hAnsi="Arial" w:cs="Arial"/>
          <w:sz w:val="24"/>
          <w:szCs w:val="24"/>
        </w:rPr>
        <w:t xml:space="preserve"> and</w:t>
      </w:r>
      <w:r w:rsidR="000B6CE1" w:rsidRPr="002565AE">
        <w:rPr>
          <w:rFonts w:ascii="Arial" w:hAnsi="Arial" w:cs="Arial"/>
          <w:sz w:val="24"/>
          <w:szCs w:val="24"/>
        </w:rPr>
        <w:t>;</w:t>
      </w:r>
    </w:p>
    <w:p w14:paraId="4D236FCA" w14:textId="77777777" w:rsidR="000B6CE1" w:rsidRDefault="000B6CE1" w:rsidP="00581112">
      <w:pPr>
        <w:pStyle w:val="ListParagraph"/>
        <w:spacing w:line="240" w:lineRule="auto"/>
        <w:jc w:val="left"/>
        <w:rPr>
          <w:rFonts w:ascii="Arial" w:hAnsi="Arial" w:cs="Arial"/>
          <w:sz w:val="24"/>
          <w:szCs w:val="24"/>
        </w:rPr>
      </w:pPr>
    </w:p>
    <w:p w14:paraId="63846F13" w14:textId="77777777" w:rsidR="00D45E93" w:rsidRDefault="00D45E93" w:rsidP="0073500A">
      <w:pPr>
        <w:pStyle w:val="ListParagraph"/>
        <w:numPr>
          <w:ilvl w:val="0"/>
          <w:numId w:val="9"/>
        </w:numPr>
        <w:spacing w:line="240" w:lineRule="auto"/>
        <w:jc w:val="left"/>
        <w:rPr>
          <w:rFonts w:ascii="Arial" w:hAnsi="Arial" w:cs="Arial"/>
          <w:sz w:val="24"/>
          <w:szCs w:val="24"/>
        </w:rPr>
      </w:pPr>
      <w:r>
        <w:rPr>
          <w:rFonts w:ascii="Arial" w:hAnsi="Arial" w:cs="Arial"/>
          <w:sz w:val="24"/>
          <w:szCs w:val="24"/>
        </w:rPr>
        <w:t>The teacher’s achievements and contribution to the</w:t>
      </w:r>
      <w:r w:rsidR="00B755BA" w:rsidRPr="00B755BA">
        <w:rPr>
          <w:rFonts w:ascii="Arial" w:hAnsi="Arial" w:cs="Arial"/>
          <w:sz w:val="24"/>
          <w:szCs w:val="24"/>
        </w:rPr>
        <w:t xml:space="preserve"> </w:t>
      </w:r>
      <w:r w:rsidR="00B755BA" w:rsidRPr="001C18E9">
        <w:rPr>
          <w:rFonts w:ascii="Arial" w:hAnsi="Arial" w:cs="Arial"/>
          <w:sz w:val="24"/>
          <w:szCs w:val="24"/>
        </w:rPr>
        <w:t>School</w:t>
      </w:r>
      <w:r>
        <w:rPr>
          <w:rFonts w:ascii="Arial" w:hAnsi="Arial" w:cs="Arial"/>
          <w:sz w:val="24"/>
          <w:szCs w:val="24"/>
        </w:rPr>
        <w:t xml:space="preserve"> are </w:t>
      </w:r>
      <w:r w:rsidRPr="00D45E93">
        <w:rPr>
          <w:rFonts w:ascii="Arial" w:hAnsi="Arial" w:cs="Arial"/>
          <w:b/>
          <w:sz w:val="24"/>
          <w:szCs w:val="24"/>
        </w:rPr>
        <w:t>substantial</w:t>
      </w:r>
      <w:r>
        <w:rPr>
          <w:rFonts w:ascii="Arial" w:hAnsi="Arial" w:cs="Arial"/>
          <w:sz w:val="24"/>
          <w:szCs w:val="24"/>
        </w:rPr>
        <w:t xml:space="preserve"> and </w:t>
      </w:r>
      <w:r w:rsidRPr="00D45E93">
        <w:rPr>
          <w:rFonts w:ascii="Arial" w:hAnsi="Arial" w:cs="Arial"/>
          <w:b/>
          <w:sz w:val="24"/>
          <w:szCs w:val="24"/>
        </w:rPr>
        <w:t>sustained</w:t>
      </w:r>
      <w:r>
        <w:rPr>
          <w:rFonts w:ascii="Arial" w:hAnsi="Arial" w:cs="Arial"/>
          <w:b/>
          <w:sz w:val="24"/>
          <w:szCs w:val="24"/>
        </w:rPr>
        <w:t xml:space="preserve"> </w:t>
      </w:r>
      <w:r>
        <w:rPr>
          <w:rFonts w:ascii="Arial" w:hAnsi="Arial" w:cs="Arial"/>
          <w:sz w:val="24"/>
          <w:szCs w:val="24"/>
        </w:rPr>
        <w:t xml:space="preserve">(paragraph </w:t>
      </w:r>
      <w:r w:rsidRPr="00104DE0">
        <w:rPr>
          <w:rFonts w:ascii="Arial" w:hAnsi="Arial" w:cs="Arial"/>
          <w:sz w:val="24"/>
          <w:szCs w:val="24"/>
        </w:rPr>
        <w:t>1</w:t>
      </w:r>
      <w:r w:rsidR="006A35BA">
        <w:rPr>
          <w:rFonts w:ascii="Arial" w:hAnsi="Arial" w:cs="Arial"/>
          <w:sz w:val="24"/>
          <w:szCs w:val="24"/>
        </w:rPr>
        <w:t>5</w:t>
      </w:r>
      <w:r w:rsidRPr="00104DE0">
        <w:rPr>
          <w:rFonts w:ascii="Arial" w:hAnsi="Arial" w:cs="Arial"/>
          <w:sz w:val="24"/>
          <w:szCs w:val="24"/>
        </w:rPr>
        <w:t>.</w:t>
      </w:r>
      <w:r w:rsidRPr="00777F5A">
        <w:rPr>
          <w:rFonts w:ascii="Arial" w:hAnsi="Arial" w:cs="Arial"/>
          <w:sz w:val="24"/>
          <w:szCs w:val="24"/>
        </w:rPr>
        <w:t>2, STPCD</w:t>
      </w:r>
      <w:r>
        <w:rPr>
          <w:rFonts w:ascii="Arial" w:hAnsi="Arial" w:cs="Arial"/>
          <w:sz w:val="24"/>
          <w:szCs w:val="24"/>
        </w:rPr>
        <w:t>)</w:t>
      </w:r>
      <w:r w:rsidR="00C52406">
        <w:rPr>
          <w:rFonts w:ascii="Arial" w:hAnsi="Arial" w:cs="Arial"/>
          <w:sz w:val="24"/>
          <w:szCs w:val="24"/>
        </w:rPr>
        <w:t>.</w:t>
      </w:r>
    </w:p>
    <w:p w14:paraId="6AA60BCF" w14:textId="77777777" w:rsidR="00D45E93" w:rsidRDefault="00D45E93" w:rsidP="00581112">
      <w:pPr>
        <w:spacing w:line="240" w:lineRule="auto"/>
        <w:jc w:val="left"/>
        <w:rPr>
          <w:rFonts w:ascii="Arial" w:hAnsi="Arial" w:cs="Arial"/>
          <w:sz w:val="24"/>
          <w:szCs w:val="24"/>
        </w:rPr>
      </w:pPr>
    </w:p>
    <w:p w14:paraId="7F1FF137" w14:textId="77777777" w:rsidR="00D45E93" w:rsidRDefault="00731D6B" w:rsidP="00581112">
      <w:pPr>
        <w:spacing w:line="240" w:lineRule="auto"/>
        <w:jc w:val="left"/>
        <w:rPr>
          <w:rFonts w:ascii="Arial" w:hAnsi="Arial" w:cs="Arial"/>
          <w:sz w:val="24"/>
          <w:szCs w:val="24"/>
        </w:rPr>
      </w:pPr>
      <w:r>
        <w:rPr>
          <w:rFonts w:ascii="Arial" w:hAnsi="Arial" w:cs="Arial"/>
          <w:sz w:val="24"/>
          <w:szCs w:val="24"/>
        </w:rPr>
        <w:t>11.2</w:t>
      </w:r>
      <w:r>
        <w:rPr>
          <w:rFonts w:ascii="Arial" w:hAnsi="Arial" w:cs="Arial"/>
          <w:sz w:val="24"/>
          <w:szCs w:val="24"/>
        </w:rPr>
        <w:tab/>
      </w:r>
      <w:r w:rsidR="00D45E93">
        <w:rPr>
          <w:rFonts w:ascii="Arial" w:hAnsi="Arial" w:cs="Arial"/>
          <w:sz w:val="24"/>
          <w:szCs w:val="24"/>
        </w:rPr>
        <w:t>For the purpose of this pay policy:</w:t>
      </w:r>
    </w:p>
    <w:p w14:paraId="0775D633" w14:textId="77777777" w:rsidR="00D45E93" w:rsidRDefault="00D45E93" w:rsidP="00581112">
      <w:pPr>
        <w:spacing w:line="240" w:lineRule="auto"/>
        <w:jc w:val="left"/>
        <w:rPr>
          <w:rFonts w:ascii="Arial" w:hAnsi="Arial" w:cs="Arial"/>
          <w:sz w:val="24"/>
          <w:szCs w:val="24"/>
        </w:rPr>
      </w:pPr>
    </w:p>
    <w:p w14:paraId="4EA728E2" w14:textId="77777777" w:rsidR="00D45E93" w:rsidRPr="00D45E93" w:rsidRDefault="00D45E93" w:rsidP="00581112">
      <w:pPr>
        <w:spacing w:line="240" w:lineRule="auto"/>
        <w:ind w:left="720"/>
        <w:jc w:val="left"/>
        <w:rPr>
          <w:rFonts w:ascii="Arial" w:hAnsi="Arial" w:cs="Arial"/>
          <w:sz w:val="24"/>
          <w:szCs w:val="24"/>
        </w:rPr>
      </w:pPr>
      <w:r>
        <w:rPr>
          <w:rFonts w:ascii="Arial" w:hAnsi="Arial" w:cs="Arial"/>
          <w:sz w:val="24"/>
          <w:szCs w:val="24"/>
        </w:rPr>
        <w:t>‘</w:t>
      </w:r>
      <w:r w:rsidRPr="0011497E">
        <w:rPr>
          <w:rFonts w:ascii="Arial" w:hAnsi="Arial" w:cs="Arial"/>
          <w:b/>
          <w:sz w:val="24"/>
          <w:szCs w:val="24"/>
        </w:rPr>
        <w:t>Highly competent’</w:t>
      </w:r>
      <w:r>
        <w:rPr>
          <w:rFonts w:ascii="Arial" w:hAnsi="Arial" w:cs="Arial"/>
          <w:sz w:val="24"/>
          <w:szCs w:val="24"/>
        </w:rPr>
        <w:t xml:space="preserve"> means</w:t>
      </w:r>
      <w:r w:rsidR="0011497E">
        <w:rPr>
          <w:rFonts w:ascii="Arial" w:hAnsi="Arial" w:cs="Arial"/>
          <w:sz w:val="24"/>
          <w:szCs w:val="24"/>
        </w:rPr>
        <w:t xml:space="preserve"> – performance which is not only good but also good enough to provide coaching and mentoring to other teachers, give advice to them and demonstrate to them effective teaching practice and how to make a wider contribution to the work of the</w:t>
      </w:r>
      <w:r w:rsidR="00B755BA" w:rsidRPr="00B755BA">
        <w:rPr>
          <w:rFonts w:ascii="Arial" w:hAnsi="Arial" w:cs="Arial"/>
          <w:sz w:val="24"/>
          <w:szCs w:val="24"/>
        </w:rPr>
        <w:t xml:space="preserve"> </w:t>
      </w:r>
      <w:r w:rsidR="00B755BA" w:rsidRPr="001C18E9">
        <w:rPr>
          <w:rFonts w:ascii="Arial" w:hAnsi="Arial" w:cs="Arial"/>
          <w:sz w:val="24"/>
          <w:szCs w:val="24"/>
        </w:rPr>
        <w:t>School</w:t>
      </w:r>
      <w:r w:rsidR="00B755BA">
        <w:rPr>
          <w:rFonts w:ascii="Arial" w:hAnsi="Arial" w:cs="Arial"/>
          <w:sz w:val="24"/>
          <w:szCs w:val="24"/>
        </w:rPr>
        <w:t>,</w:t>
      </w:r>
      <w:r w:rsidR="0011497E">
        <w:rPr>
          <w:rFonts w:ascii="Arial" w:hAnsi="Arial" w:cs="Arial"/>
          <w:sz w:val="24"/>
          <w:szCs w:val="24"/>
        </w:rPr>
        <w:t xml:space="preserve"> in order to assist them in meeting the relevant standards and develop their teaching practice)</w:t>
      </w:r>
    </w:p>
    <w:p w14:paraId="7DD85571" w14:textId="77777777" w:rsidR="00002950" w:rsidRPr="00FB0BC8" w:rsidRDefault="00002950" w:rsidP="00581112">
      <w:pPr>
        <w:spacing w:line="240" w:lineRule="auto"/>
        <w:jc w:val="left"/>
        <w:rPr>
          <w:rFonts w:ascii="Arial" w:hAnsi="Arial" w:cs="Arial"/>
          <w:sz w:val="24"/>
          <w:szCs w:val="24"/>
        </w:rPr>
      </w:pPr>
    </w:p>
    <w:p w14:paraId="6F52CD1B" w14:textId="6D136AF2" w:rsidR="00517252" w:rsidRDefault="0011497E" w:rsidP="00581112">
      <w:pPr>
        <w:spacing w:line="240" w:lineRule="auto"/>
        <w:ind w:left="720"/>
        <w:jc w:val="left"/>
        <w:rPr>
          <w:rFonts w:ascii="Arial" w:hAnsi="Arial" w:cs="Arial"/>
          <w:sz w:val="24"/>
          <w:szCs w:val="24"/>
        </w:rPr>
      </w:pPr>
      <w:r w:rsidRPr="0011497E">
        <w:rPr>
          <w:rFonts w:ascii="Arial" w:hAnsi="Arial" w:cs="Arial"/>
          <w:b/>
          <w:sz w:val="24"/>
          <w:szCs w:val="24"/>
        </w:rPr>
        <w:t>‘Substantial’</w:t>
      </w:r>
      <w:r>
        <w:rPr>
          <w:rFonts w:ascii="Arial" w:hAnsi="Arial" w:cs="Arial"/>
          <w:sz w:val="24"/>
          <w:szCs w:val="24"/>
        </w:rPr>
        <w:t xml:space="preserve"> means – of real importance, validity or value to the</w:t>
      </w:r>
      <w:r w:rsidR="00B755BA" w:rsidRPr="00B755BA">
        <w:rPr>
          <w:rFonts w:ascii="Arial" w:hAnsi="Arial" w:cs="Arial"/>
          <w:sz w:val="24"/>
          <w:szCs w:val="24"/>
        </w:rPr>
        <w:t xml:space="preserve"> </w:t>
      </w:r>
      <w:r w:rsidR="002565AE" w:rsidRPr="001C18E9">
        <w:rPr>
          <w:rFonts w:ascii="Arial" w:hAnsi="Arial" w:cs="Arial"/>
          <w:sz w:val="24"/>
          <w:szCs w:val="24"/>
        </w:rPr>
        <w:t>School</w:t>
      </w:r>
      <w:r w:rsidR="002565AE">
        <w:rPr>
          <w:rFonts w:ascii="Arial" w:hAnsi="Arial" w:cs="Arial"/>
          <w:sz w:val="24"/>
          <w:szCs w:val="24"/>
        </w:rPr>
        <w:t>, play</w:t>
      </w:r>
      <w:r>
        <w:rPr>
          <w:rFonts w:ascii="Arial" w:hAnsi="Arial" w:cs="Arial"/>
          <w:sz w:val="24"/>
          <w:szCs w:val="24"/>
        </w:rPr>
        <w:t xml:space="preserve"> a critical role in the life of the</w:t>
      </w:r>
      <w:r w:rsidR="00B755BA" w:rsidRPr="00B755BA">
        <w:rPr>
          <w:rFonts w:ascii="Arial" w:hAnsi="Arial" w:cs="Arial"/>
          <w:sz w:val="24"/>
          <w:szCs w:val="24"/>
        </w:rPr>
        <w:t xml:space="preserve"> </w:t>
      </w:r>
      <w:r w:rsidR="00B755BA" w:rsidRPr="001C18E9">
        <w:rPr>
          <w:rFonts w:ascii="Arial" w:hAnsi="Arial" w:cs="Arial"/>
          <w:sz w:val="24"/>
          <w:szCs w:val="24"/>
        </w:rPr>
        <w:t>School</w:t>
      </w:r>
      <w:r w:rsidR="00B755BA">
        <w:rPr>
          <w:rFonts w:ascii="Arial" w:hAnsi="Arial" w:cs="Arial"/>
          <w:sz w:val="24"/>
          <w:szCs w:val="24"/>
        </w:rPr>
        <w:t>;</w:t>
      </w:r>
      <w:r>
        <w:rPr>
          <w:rFonts w:ascii="Arial" w:hAnsi="Arial" w:cs="Arial"/>
          <w:sz w:val="24"/>
          <w:szCs w:val="24"/>
        </w:rPr>
        <w:t xml:space="preserve"> provide a role model for teaching and learning; make a distinctive contribution to the raising of pupil standards; take advantage of appropriate opportunities for professional development and the use of outcomes effectively to improve pupils’ learning); and</w:t>
      </w:r>
    </w:p>
    <w:p w14:paraId="569364CA" w14:textId="77777777" w:rsidR="0011497E" w:rsidRDefault="0011497E" w:rsidP="00581112">
      <w:pPr>
        <w:spacing w:line="240" w:lineRule="auto"/>
        <w:jc w:val="left"/>
        <w:rPr>
          <w:rFonts w:ascii="Arial" w:hAnsi="Arial" w:cs="Arial"/>
          <w:sz w:val="24"/>
          <w:szCs w:val="24"/>
        </w:rPr>
      </w:pPr>
    </w:p>
    <w:p w14:paraId="6F8E8D72" w14:textId="569E778C" w:rsidR="0011497E" w:rsidRPr="0011497E" w:rsidRDefault="0011497E" w:rsidP="00581112">
      <w:pPr>
        <w:spacing w:line="240" w:lineRule="auto"/>
        <w:ind w:left="720"/>
        <w:jc w:val="left"/>
        <w:rPr>
          <w:rFonts w:ascii="Arial" w:hAnsi="Arial" w:cs="Arial"/>
          <w:sz w:val="24"/>
          <w:szCs w:val="24"/>
        </w:rPr>
      </w:pPr>
      <w:r>
        <w:rPr>
          <w:rFonts w:ascii="Arial" w:hAnsi="Arial" w:cs="Arial"/>
          <w:b/>
          <w:sz w:val="24"/>
          <w:szCs w:val="24"/>
        </w:rPr>
        <w:t xml:space="preserve">‘Sustained’ </w:t>
      </w:r>
      <w:r>
        <w:rPr>
          <w:rFonts w:ascii="Arial" w:hAnsi="Arial" w:cs="Arial"/>
          <w:sz w:val="24"/>
          <w:szCs w:val="24"/>
        </w:rPr>
        <w:t>means – maintained continuously over a long period e.g.</w:t>
      </w:r>
      <w:r w:rsidR="00B755BA">
        <w:rPr>
          <w:rFonts w:ascii="Arial" w:hAnsi="Arial" w:cs="Arial"/>
          <w:sz w:val="24"/>
          <w:szCs w:val="24"/>
        </w:rPr>
        <w:t xml:space="preserve">            </w:t>
      </w:r>
      <w:r>
        <w:rPr>
          <w:rFonts w:ascii="Arial" w:hAnsi="Arial" w:cs="Arial"/>
          <w:sz w:val="24"/>
          <w:szCs w:val="24"/>
        </w:rPr>
        <w:t xml:space="preserve"> </w:t>
      </w:r>
      <w:r w:rsidR="002565AE">
        <w:rPr>
          <w:rFonts w:ascii="Arial" w:hAnsi="Arial" w:cs="Arial"/>
          <w:i/>
          <w:sz w:val="24"/>
          <w:szCs w:val="24"/>
        </w:rPr>
        <w:t>3</w:t>
      </w:r>
      <w:r>
        <w:rPr>
          <w:rFonts w:ascii="Arial" w:hAnsi="Arial" w:cs="Arial"/>
          <w:sz w:val="24"/>
          <w:szCs w:val="24"/>
        </w:rPr>
        <w:t xml:space="preserve"> number of school years.</w:t>
      </w:r>
    </w:p>
    <w:p w14:paraId="4AD5361D" w14:textId="77777777" w:rsidR="005763CA" w:rsidRDefault="005763CA" w:rsidP="00581112">
      <w:pPr>
        <w:spacing w:line="240" w:lineRule="auto"/>
        <w:jc w:val="left"/>
        <w:rPr>
          <w:rFonts w:ascii="Arial" w:hAnsi="Arial" w:cs="Arial"/>
          <w:sz w:val="24"/>
          <w:szCs w:val="24"/>
        </w:rPr>
      </w:pPr>
    </w:p>
    <w:p w14:paraId="7089DF5B" w14:textId="744D0F28" w:rsidR="00861FBD" w:rsidRDefault="00731D6B" w:rsidP="00861FBD">
      <w:pPr>
        <w:spacing w:line="240" w:lineRule="auto"/>
        <w:ind w:left="720" w:hanging="720"/>
        <w:jc w:val="left"/>
        <w:rPr>
          <w:rFonts w:ascii="Arial" w:hAnsi="Arial" w:cs="Arial"/>
          <w:i/>
          <w:sz w:val="24"/>
          <w:szCs w:val="24"/>
        </w:rPr>
      </w:pPr>
      <w:r>
        <w:rPr>
          <w:rFonts w:ascii="Arial" w:hAnsi="Arial" w:cs="Arial"/>
          <w:sz w:val="24"/>
          <w:szCs w:val="24"/>
        </w:rPr>
        <w:lastRenderedPageBreak/>
        <w:t>11.3</w:t>
      </w:r>
      <w:r>
        <w:rPr>
          <w:rFonts w:ascii="Arial" w:hAnsi="Arial" w:cs="Arial"/>
          <w:sz w:val="24"/>
          <w:szCs w:val="24"/>
        </w:rPr>
        <w:tab/>
      </w:r>
      <w:r w:rsidR="00861FBD">
        <w:rPr>
          <w:rFonts w:ascii="Arial" w:hAnsi="Arial" w:cs="Arial"/>
          <w:sz w:val="24"/>
          <w:szCs w:val="24"/>
        </w:rPr>
        <w:t xml:space="preserve">The teacher will be assessed by the reviewer by </w:t>
      </w:r>
      <w:r w:rsidR="002565AE">
        <w:rPr>
          <w:rFonts w:ascii="Arial" w:hAnsi="Arial" w:cs="Arial"/>
          <w:sz w:val="24"/>
          <w:szCs w:val="24"/>
        </w:rPr>
        <w:t>the Headteacher and Senior Leadership Team, with the Governing Body having the final</w:t>
      </w:r>
      <w:r w:rsidR="00AE047D">
        <w:rPr>
          <w:rFonts w:ascii="Arial" w:hAnsi="Arial" w:cs="Arial"/>
          <w:sz w:val="24"/>
          <w:szCs w:val="24"/>
        </w:rPr>
        <w:t xml:space="preserve"> decision</w:t>
      </w:r>
      <w:r w:rsidR="002565AE">
        <w:rPr>
          <w:rFonts w:ascii="Arial" w:hAnsi="Arial" w:cs="Arial"/>
          <w:sz w:val="24"/>
          <w:szCs w:val="24"/>
        </w:rPr>
        <w:t>.</w:t>
      </w:r>
    </w:p>
    <w:p w14:paraId="663D7ADF" w14:textId="77777777" w:rsidR="00A31FDC" w:rsidRDefault="00A31FDC" w:rsidP="004A72A5">
      <w:pPr>
        <w:spacing w:line="240" w:lineRule="auto"/>
        <w:jc w:val="both"/>
        <w:rPr>
          <w:rFonts w:ascii="Arial" w:hAnsi="Arial" w:cs="Arial"/>
          <w:sz w:val="24"/>
          <w:szCs w:val="24"/>
        </w:rPr>
      </w:pPr>
    </w:p>
    <w:p w14:paraId="5F9FAA08" w14:textId="77777777" w:rsidR="0011497E" w:rsidRPr="00745809" w:rsidRDefault="00366A9A" w:rsidP="00581112">
      <w:pPr>
        <w:numPr>
          <w:ilvl w:val="0"/>
          <w:numId w:val="2"/>
        </w:numPr>
        <w:spacing w:line="240" w:lineRule="auto"/>
        <w:ind w:hanging="720"/>
        <w:jc w:val="left"/>
        <w:rPr>
          <w:rFonts w:ascii="Arial" w:hAnsi="Arial" w:cs="Arial"/>
          <w:b/>
          <w:sz w:val="24"/>
          <w:szCs w:val="24"/>
        </w:rPr>
      </w:pPr>
      <w:r>
        <w:rPr>
          <w:rFonts w:ascii="Arial" w:hAnsi="Arial" w:cs="Arial"/>
          <w:b/>
          <w:sz w:val="24"/>
          <w:szCs w:val="24"/>
        </w:rPr>
        <w:t>U</w:t>
      </w:r>
      <w:r w:rsidR="007F028D">
        <w:rPr>
          <w:rFonts w:ascii="Arial" w:hAnsi="Arial" w:cs="Arial"/>
          <w:b/>
          <w:sz w:val="24"/>
          <w:szCs w:val="24"/>
        </w:rPr>
        <w:t>PPER PAY RANGE (</w:t>
      </w:r>
      <w:r w:rsidR="00632778" w:rsidRPr="00745809">
        <w:rPr>
          <w:rFonts w:ascii="Arial" w:hAnsi="Arial" w:cs="Arial"/>
          <w:b/>
          <w:sz w:val="24"/>
          <w:szCs w:val="24"/>
        </w:rPr>
        <w:t>PROCESSES AND PROCEDURES</w:t>
      </w:r>
      <w:r w:rsidR="007F028D">
        <w:rPr>
          <w:rFonts w:ascii="Arial" w:hAnsi="Arial" w:cs="Arial"/>
          <w:b/>
          <w:sz w:val="24"/>
          <w:szCs w:val="24"/>
        </w:rPr>
        <w:t>)</w:t>
      </w:r>
    </w:p>
    <w:p w14:paraId="0B4AD9C3" w14:textId="77777777" w:rsidR="00EA1197" w:rsidRDefault="00EA1197" w:rsidP="00581112">
      <w:pPr>
        <w:spacing w:line="240" w:lineRule="auto"/>
        <w:jc w:val="left"/>
        <w:rPr>
          <w:rFonts w:ascii="Arial" w:hAnsi="Arial" w:cs="Arial"/>
          <w:sz w:val="24"/>
          <w:szCs w:val="24"/>
        </w:rPr>
      </w:pPr>
    </w:p>
    <w:p w14:paraId="5190D40C" w14:textId="46135F26" w:rsidR="00F432C7" w:rsidRDefault="00731D6B" w:rsidP="00581112">
      <w:pPr>
        <w:spacing w:line="240" w:lineRule="auto"/>
        <w:ind w:left="720" w:hanging="720"/>
        <w:jc w:val="left"/>
        <w:rPr>
          <w:rFonts w:ascii="Arial" w:hAnsi="Arial" w:cs="Arial"/>
          <w:sz w:val="24"/>
          <w:szCs w:val="24"/>
        </w:rPr>
      </w:pPr>
      <w:r>
        <w:rPr>
          <w:rFonts w:ascii="Arial" w:hAnsi="Arial" w:cs="Arial"/>
          <w:sz w:val="24"/>
          <w:szCs w:val="24"/>
        </w:rPr>
        <w:t>12.1</w:t>
      </w:r>
      <w:r>
        <w:rPr>
          <w:rFonts w:ascii="Arial" w:hAnsi="Arial" w:cs="Arial"/>
          <w:sz w:val="24"/>
          <w:szCs w:val="24"/>
        </w:rPr>
        <w:tab/>
      </w:r>
      <w:r w:rsidR="00861FBD">
        <w:rPr>
          <w:rFonts w:ascii="Arial" w:hAnsi="Arial" w:cs="Arial"/>
          <w:sz w:val="24"/>
          <w:szCs w:val="24"/>
        </w:rPr>
        <w:t>The assessment will be made by the reviewer as part of the teachers appraisal review. (1 September to 31 October)</w:t>
      </w:r>
      <w:r w:rsidR="00745809">
        <w:rPr>
          <w:rFonts w:ascii="Arial" w:hAnsi="Arial" w:cs="Arial"/>
          <w:sz w:val="24"/>
          <w:szCs w:val="24"/>
        </w:rPr>
        <w:t xml:space="preserve"> </w:t>
      </w:r>
    </w:p>
    <w:p w14:paraId="3C23B1C4" w14:textId="77777777" w:rsidR="00F432C7" w:rsidRDefault="00F432C7" w:rsidP="00581112">
      <w:pPr>
        <w:spacing w:line="240" w:lineRule="auto"/>
        <w:jc w:val="left"/>
        <w:rPr>
          <w:rFonts w:ascii="Arial" w:hAnsi="Arial" w:cs="Arial"/>
          <w:sz w:val="24"/>
          <w:szCs w:val="24"/>
        </w:rPr>
      </w:pPr>
    </w:p>
    <w:p w14:paraId="40678B23" w14:textId="77777777" w:rsidR="000C7D59" w:rsidRDefault="00731D6B" w:rsidP="00581112">
      <w:pPr>
        <w:spacing w:line="240" w:lineRule="auto"/>
        <w:ind w:left="720" w:hanging="720"/>
        <w:jc w:val="left"/>
        <w:rPr>
          <w:rFonts w:ascii="Arial" w:hAnsi="Arial" w:cs="Arial"/>
          <w:sz w:val="24"/>
          <w:szCs w:val="24"/>
        </w:rPr>
      </w:pPr>
      <w:r>
        <w:rPr>
          <w:rFonts w:ascii="Arial" w:hAnsi="Arial" w:cs="Arial"/>
          <w:sz w:val="24"/>
          <w:szCs w:val="24"/>
        </w:rPr>
        <w:t>12.2</w:t>
      </w:r>
      <w:r>
        <w:rPr>
          <w:rFonts w:ascii="Arial" w:hAnsi="Arial" w:cs="Arial"/>
          <w:sz w:val="24"/>
          <w:szCs w:val="24"/>
        </w:rPr>
        <w:tab/>
      </w:r>
      <w:r w:rsidR="00F432C7">
        <w:rPr>
          <w:rFonts w:ascii="Arial" w:hAnsi="Arial" w:cs="Arial"/>
          <w:sz w:val="24"/>
          <w:szCs w:val="24"/>
        </w:rPr>
        <w:t xml:space="preserve">If successful, applicants will move to the upper pay range with effect from the </w:t>
      </w:r>
      <w:r w:rsidR="00745809">
        <w:rPr>
          <w:rFonts w:ascii="Arial" w:hAnsi="Arial" w:cs="Arial"/>
          <w:sz w:val="24"/>
          <w:szCs w:val="24"/>
        </w:rPr>
        <w:t xml:space="preserve">            </w:t>
      </w:r>
      <w:r w:rsidR="00F432C7">
        <w:rPr>
          <w:rFonts w:ascii="Arial" w:hAnsi="Arial" w:cs="Arial"/>
          <w:sz w:val="24"/>
          <w:szCs w:val="24"/>
        </w:rPr>
        <w:t xml:space="preserve">1 September of that year. </w:t>
      </w:r>
    </w:p>
    <w:p w14:paraId="5F519CDF" w14:textId="77777777" w:rsidR="00715B2F" w:rsidRDefault="00715B2F" w:rsidP="00581112">
      <w:pPr>
        <w:spacing w:line="240" w:lineRule="auto"/>
        <w:jc w:val="left"/>
        <w:rPr>
          <w:rFonts w:ascii="Arial" w:hAnsi="Arial" w:cs="Arial"/>
          <w:sz w:val="24"/>
          <w:szCs w:val="24"/>
        </w:rPr>
      </w:pPr>
    </w:p>
    <w:p w14:paraId="58FC0B13" w14:textId="0E7E2B14" w:rsidR="00F432C7" w:rsidRDefault="00731D6B" w:rsidP="00DD26F5">
      <w:pPr>
        <w:spacing w:line="240" w:lineRule="auto"/>
        <w:ind w:left="720" w:hanging="720"/>
        <w:jc w:val="left"/>
        <w:rPr>
          <w:rFonts w:ascii="Arial" w:hAnsi="Arial" w:cs="Arial"/>
          <w:sz w:val="24"/>
          <w:szCs w:val="24"/>
        </w:rPr>
      </w:pPr>
      <w:r>
        <w:rPr>
          <w:rFonts w:ascii="Arial" w:hAnsi="Arial" w:cs="Arial"/>
          <w:sz w:val="24"/>
          <w:szCs w:val="24"/>
        </w:rPr>
        <w:t>12.3</w:t>
      </w:r>
      <w:r>
        <w:rPr>
          <w:rFonts w:ascii="Arial" w:hAnsi="Arial" w:cs="Arial"/>
          <w:sz w:val="24"/>
          <w:szCs w:val="24"/>
        </w:rPr>
        <w:tab/>
      </w:r>
      <w:r w:rsidR="001D3FEC" w:rsidRPr="00203394">
        <w:rPr>
          <w:rFonts w:ascii="Arial" w:eastAsia="Times New Roman" w:hAnsi="Arial" w:cs="Arial"/>
          <w:sz w:val="24"/>
          <w:szCs w:val="24"/>
          <w:lang w:eastAsia="en-GB"/>
        </w:rPr>
        <w:t xml:space="preserve">Pay progression </w:t>
      </w:r>
      <w:r w:rsidR="001D3FEC">
        <w:rPr>
          <w:rFonts w:ascii="Arial" w:eastAsia="Times New Roman" w:hAnsi="Arial" w:cs="Arial"/>
          <w:sz w:val="24"/>
          <w:szCs w:val="24"/>
          <w:lang w:eastAsia="en-GB"/>
        </w:rPr>
        <w:t xml:space="preserve">of one </w:t>
      </w:r>
      <w:r w:rsidR="00AE047D">
        <w:rPr>
          <w:rFonts w:ascii="Arial" w:eastAsia="Times New Roman" w:hAnsi="Arial" w:cs="Arial"/>
          <w:sz w:val="24"/>
          <w:szCs w:val="24"/>
          <w:lang w:eastAsia="en-GB"/>
        </w:rPr>
        <w:t xml:space="preserve">point </w:t>
      </w:r>
      <w:r w:rsidR="00AE047D">
        <w:rPr>
          <w:rFonts w:ascii="Arial" w:hAnsi="Arial" w:cs="Arial"/>
          <w:sz w:val="24"/>
          <w:szCs w:val="24"/>
        </w:rPr>
        <w:t>will</w:t>
      </w:r>
      <w:r w:rsidR="00C93DD8">
        <w:rPr>
          <w:rFonts w:ascii="Arial" w:hAnsi="Arial" w:cs="Arial"/>
          <w:sz w:val="24"/>
          <w:szCs w:val="24"/>
        </w:rPr>
        <w:t xml:space="preserve"> be awarded </w:t>
      </w:r>
      <w:r w:rsidR="00E96530">
        <w:rPr>
          <w:rFonts w:ascii="Arial" w:hAnsi="Arial" w:cs="Arial"/>
          <w:sz w:val="24"/>
          <w:szCs w:val="24"/>
        </w:rPr>
        <w:t xml:space="preserve">annually </w:t>
      </w:r>
      <w:r w:rsidR="00C93DD8">
        <w:rPr>
          <w:rFonts w:ascii="Arial" w:hAnsi="Arial" w:cs="Arial"/>
          <w:sz w:val="24"/>
          <w:szCs w:val="24"/>
        </w:rPr>
        <w:t xml:space="preserve">automatically to Teachers on the Upper Pay </w:t>
      </w:r>
      <w:r w:rsidR="00AE047D">
        <w:rPr>
          <w:rFonts w:ascii="Arial" w:hAnsi="Arial" w:cs="Arial"/>
          <w:sz w:val="24"/>
          <w:szCs w:val="24"/>
        </w:rPr>
        <w:t>Range except</w:t>
      </w:r>
      <w:r w:rsidR="00DD26F5">
        <w:rPr>
          <w:rFonts w:ascii="Arial" w:hAnsi="Arial" w:cs="Arial"/>
          <w:sz w:val="24"/>
          <w:szCs w:val="24"/>
        </w:rPr>
        <w:t xml:space="preserve"> in cases where </w:t>
      </w:r>
      <w:r w:rsidR="00DE5E7F">
        <w:rPr>
          <w:rFonts w:ascii="Arial" w:hAnsi="Arial" w:cs="Arial"/>
          <w:sz w:val="24"/>
          <w:szCs w:val="24"/>
        </w:rPr>
        <w:t xml:space="preserve">capability proceedings have commenced. </w:t>
      </w:r>
      <w:r w:rsidR="00D85996">
        <w:rPr>
          <w:rFonts w:ascii="Arial" w:hAnsi="Arial" w:cs="Arial"/>
          <w:sz w:val="24"/>
          <w:szCs w:val="24"/>
        </w:rPr>
        <w:t xml:space="preserve">  </w:t>
      </w:r>
    </w:p>
    <w:p w14:paraId="455859FA" w14:textId="77777777" w:rsidR="009E4485" w:rsidRPr="00635451" w:rsidRDefault="009E4485" w:rsidP="00635451">
      <w:pPr>
        <w:jc w:val="left"/>
        <w:rPr>
          <w:rStyle w:val="eop"/>
          <w:rFonts w:ascii="Arial" w:hAnsi="Arial" w:cs="Arial"/>
          <w:color w:val="000000"/>
          <w:sz w:val="24"/>
          <w:szCs w:val="24"/>
          <w:shd w:val="clear" w:color="auto" w:fill="FFFFFF"/>
        </w:rPr>
      </w:pPr>
    </w:p>
    <w:p w14:paraId="6980B89D" w14:textId="67BC7DFE" w:rsidR="009E4485" w:rsidRPr="00635451" w:rsidRDefault="009E4485" w:rsidP="00635451">
      <w:pPr>
        <w:pStyle w:val="paragraph"/>
        <w:spacing w:before="0" w:beforeAutospacing="0" w:after="0" w:afterAutospacing="0"/>
        <w:ind w:left="705"/>
        <w:textAlignment w:val="baseline"/>
        <w:rPr>
          <w:rFonts w:ascii="Arial" w:hAnsi="Arial" w:cs="Arial"/>
          <w:sz w:val="18"/>
          <w:szCs w:val="18"/>
        </w:rPr>
      </w:pPr>
      <w:r w:rsidRPr="00635451">
        <w:rPr>
          <w:rStyle w:val="normaltextrun"/>
          <w:rFonts w:ascii="Arial" w:hAnsi="Arial" w:cs="Arial"/>
        </w:rPr>
        <w:t xml:space="preserve">For the circumstance of this pay policy and for the avoidance of doubt teachers can progress </w:t>
      </w:r>
      <w:r w:rsidRPr="00635451">
        <w:rPr>
          <w:rStyle w:val="normaltextrun"/>
          <w:rFonts w:ascii="Arial" w:hAnsi="Arial" w:cs="Arial"/>
          <w:b/>
          <w:bCs/>
        </w:rPr>
        <w:t xml:space="preserve">annually </w:t>
      </w:r>
      <w:r w:rsidRPr="00635451">
        <w:rPr>
          <w:rStyle w:val="normaltextrun"/>
          <w:rFonts w:ascii="Arial" w:hAnsi="Arial" w:cs="Arial"/>
        </w:rPr>
        <w:t>on the UPR</w:t>
      </w:r>
      <w:r w:rsidR="003974A1">
        <w:rPr>
          <w:rStyle w:val="normaltextrun"/>
          <w:rFonts w:ascii="Arial" w:hAnsi="Arial" w:cs="Arial"/>
        </w:rPr>
        <w:t>.</w:t>
      </w:r>
      <w:r w:rsidRPr="00635451">
        <w:rPr>
          <w:rStyle w:val="normaltextrun"/>
          <w:rFonts w:ascii="Arial" w:hAnsi="Arial" w:cs="Arial"/>
        </w:rPr>
        <w:t xml:space="preserve"> </w:t>
      </w:r>
      <w:r w:rsidRPr="00635451">
        <w:rPr>
          <w:rStyle w:val="eop"/>
          <w:rFonts w:ascii="Arial" w:hAnsi="Arial" w:cs="Arial"/>
        </w:rPr>
        <w:t> </w:t>
      </w:r>
    </w:p>
    <w:p w14:paraId="0A37555A" w14:textId="77777777" w:rsidR="009E4485" w:rsidRPr="00635451" w:rsidRDefault="009E4485" w:rsidP="00635451">
      <w:pPr>
        <w:pStyle w:val="paragraph"/>
        <w:spacing w:before="0" w:beforeAutospacing="0" w:after="0" w:afterAutospacing="0"/>
        <w:ind w:left="705"/>
        <w:textAlignment w:val="baseline"/>
        <w:rPr>
          <w:rFonts w:ascii="Arial" w:hAnsi="Arial" w:cs="Arial"/>
          <w:sz w:val="18"/>
          <w:szCs w:val="18"/>
        </w:rPr>
      </w:pPr>
      <w:r w:rsidRPr="00635451">
        <w:rPr>
          <w:rStyle w:val="eop"/>
          <w:rFonts w:ascii="Arial" w:hAnsi="Arial" w:cs="Arial"/>
        </w:rPr>
        <w:t> </w:t>
      </w:r>
    </w:p>
    <w:p w14:paraId="676532DB" w14:textId="45C36134" w:rsidR="00663D6F" w:rsidRPr="00635451" w:rsidRDefault="009E4485" w:rsidP="00635451">
      <w:pPr>
        <w:pStyle w:val="paragraph"/>
        <w:spacing w:before="0" w:beforeAutospacing="0" w:after="0" w:afterAutospacing="0"/>
        <w:ind w:left="705"/>
        <w:textAlignment w:val="baseline"/>
        <w:rPr>
          <w:rFonts w:ascii="Arial" w:hAnsi="Arial" w:cs="Arial"/>
          <w:sz w:val="18"/>
          <w:szCs w:val="18"/>
        </w:rPr>
      </w:pPr>
      <w:r w:rsidRPr="00635451">
        <w:rPr>
          <w:rStyle w:val="normaltextrun"/>
          <w:rFonts w:ascii="Arial" w:hAnsi="Arial" w:cs="Arial"/>
        </w:rPr>
        <w:t xml:space="preserve">The salaries of those teachers on the UPR will be reviewed </w:t>
      </w:r>
      <w:r w:rsidRPr="00635451">
        <w:rPr>
          <w:rStyle w:val="normaltextrun"/>
          <w:rFonts w:ascii="Arial" w:hAnsi="Arial" w:cs="Arial"/>
          <w:b/>
          <w:bCs/>
        </w:rPr>
        <w:t xml:space="preserve">annually </w:t>
      </w:r>
      <w:r w:rsidRPr="00635451">
        <w:rPr>
          <w:rStyle w:val="normaltextrun"/>
          <w:rFonts w:ascii="Arial" w:hAnsi="Arial" w:cs="Arial"/>
        </w:rPr>
        <w:t>in line with the above criteria.</w:t>
      </w:r>
      <w:r w:rsidRPr="00635451">
        <w:rPr>
          <w:rStyle w:val="eop"/>
          <w:rFonts w:ascii="Arial" w:hAnsi="Arial" w:cs="Arial"/>
        </w:rPr>
        <w:t> </w:t>
      </w:r>
    </w:p>
    <w:p w14:paraId="305CF77E" w14:textId="77777777" w:rsidR="0040072B" w:rsidRDefault="0040072B" w:rsidP="00581112">
      <w:pPr>
        <w:spacing w:line="240" w:lineRule="auto"/>
        <w:jc w:val="left"/>
        <w:rPr>
          <w:rFonts w:ascii="Arial" w:hAnsi="Arial" w:cs="Arial"/>
          <w:sz w:val="24"/>
          <w:szCs w:val="24"/>
        </w:rPr>
      </w:pPr>
    </w:p>
    <w:p w14:paraId="798F60E1" w14:textId="38350BD0" w:rsidR="00861FBD" w:rsidRDefault="00731D6B" w:rsidP="00861FBD">
      <w:pPr>
        <w:spacing w:line="240" w:lineRule="auto"/>
        <w:ind w:left="720" w:hanging="720"/>
        <w:jc w:val="left"/>
        <w:rPr>
          <w:rFonts w:ascii="Arial" w:hAnsi="Arial" w:cs="Arial"/>
          <w:i/>
          <w:sz w:val="24"/>
          <w:szCs w:val="24"/>
        </w:rPr>
      </w:pPr>
      <w:r>
        <w:rPr>
          <w:rFonts w:ascii="Arial" w:hAnsi="Arial" w:cs="Arial"/>
          <w:sz w:val="24"/>
          <w:szCs w:val="24"/>
        </w:rPr>
        <w:t>12.5</w:t>
      </w:r>
      <w:r>
        <w:rPr>
          <w:rFonts w:ascii="Arial" w:hAnsi="Arial" w:cs="Arial"/>
          <w:sz w:val="24"/>
          <w:szCs w:val="24"/>
        </w:rPr>
        <w:tab/>
      </w:r>
      <w:r w:rsidR="00861FBD">
        <w:rPr>
          <w:rFonts w:ascii="Arial" w:hAnsi="Arial" w:cs="Arial"/>
          <w:sz w:val="24"/>
          <w:szCs w:val="24"/>
        </w:rPr>
        <w:t xml:space="preserve">Where a teacher is </w:t>
      </w:r>
      <w:r w:rsidR="00B008AA">
        <w:rPr>
          <w:rFonts w:ascii="Arial" w:hAnsi="Arial" w:cs="Arial"/>
          <w:sz w:val="24"/>
          <w:szCs w:val="24"/>
        </w:rPr>
        <w:t>not supported to progress onto the UPR</w:t>
      </w:r>
      <w:r w:rsidR="00861FBD">
        <w:rPr>
          <w:rFonts w:ascii="Arial" w:hAnsi="Arial" w:cs="Arial"/>
          <w:sz w:val="24"/>
          <w:szCs w:val="24"/>
        </w:rPr>
        <w:t xml:space="preserve">, this will be discussed at the appraisal review meeting and feedback will be given to the teacher </w:t>
      </w:r>
      <w:r w:rsidR="00AE047D">
        <w:rPr>
          <w:rFonts w:ascii="Arial" w:hAnsi="Arial" w:cs="Arial"/>
          <w:sz w:val="24"/>
          <w:szCs w:val="24"/>
        </w:rPr>
        <w:t>by the Headteacher or a member of the SLT during the annual review meeting.</w:t>
      </w:r>
    </w:p>
    <w:p w14:paraId="5669A2DA" w14:textId="1DAC6B53" w:rsidR="004A72A5" w:rsidRDefault="009A3A70" w:rsidP="00581112">
      <w:pPr>
        <w:spacing w:line="240" w:lineRule="auto"/>
        <w:ind w:left="720" w:hanging="720"/>
        <w:jc w:val="left"/>
        <w:rPr>
          <w:rFonts w:ascii="Arial" w:hAnsi="Arial" w:cs="Arial"/>
          <w:i/>
          <w:sz w:val="24"/>
          <w:szCs w:val="24"/>
        </w:rPr>
      </w:pPr>
      <w:r>
        <w:rPr>
          <w:rFonts w:ascii="Arial" w:hAnsi="Arial" w:cs="Arial"/>
          <w:iCs/>
          <w:sz w:val="24"/>
          <w:szCs w:val="24"/>
        </w:rPr>
        <w:t xml:space="preserve"> </w:t>
      </w:r>
      <w:r w:rsidR="00981339">
        <w:rPr>
          <w:rFonts w:ascii="Arial" w:hAnsi="Arial" w:cs="Arial"/>
          <w:iCs/>
          <w:sz w:val="24"/>
          <w:szCs w:val="24"/>
        </w:rPr>
        <w:tab/>
      </w:r>
      <w:r>
        <w:rPr>
          <w:rFonts w:ascii="Arial" w:hAnsi="Arial" w:cs="Arial"/>
          <w:iCs/>
          <w:sz w:val="24"/>
          <w:szCs w:val="24"/>
        </w:rPr>
        <w:t>All discussions and comments must be included within the appraisal documentation so that either the reviewer and/or the teacher can refer to this during interim reviews or annual reviews.</w:t>
      </w:r>
    </w:p>
    <w:p w14:paraId="2D9959DE" w14:textId="77777777" w:rsidR="00D85996" w:rsidRDefault="00D85996" w:rsidP="00581112">
      <w:pPr>
        <w:spacing w:line="240" w:lineRule="auto"/>
        <w:jc w:val="left"/>
        <w:rPr>
          <w:rFonts w:ascii="Arial" w:hAnsi="Arial" w:cs="Arial"/>
          <w:i/>
          <w:sz w:val="24"/>
          <w:szCs w:val="24"/>
        </w:rPr>
      </w:pPr>
    </w:p>
    <w:p w14:paraId="6F1956DD" w14:textId="7AF86E47" w:rsidR="009D6A52" w:rsidRDefault="00731D6B" w:rsidP="00A31FDC">
      <w:pPr>
        <w:spacing w:line="240" w:lineRule="auto"/>
        <w:ind w:left="720" w:hanging="720"/>
        <w:jc w:val="left"/>
        <w:rPr>
          <w:rFonts w:ascii="Arial" w:hAnsi="Arial" w:cs="Arial"/>
          <w:sz w:val="24"/>
          <w:szCs w:val="24"/>
        </w:rPr>
      </w:pPr>
      <w:r>
        <w:rPr>
          <w:rFonts w:ascii="Arial" w:hAnsi="Arial" w:cs="Arial"/>
          <w:sz w:val="24"/>
          <w:szCs w:val="24"/>
        </w:rPr>
        <w:t>12.6</w:t>
      </w:r>
      <w:r>
        <w:rPr>
          <w:rFonts w:ascii="Arial" w:hAnsi="Arial" w:cs="Arial"/>
          <w:sz w:val="24"/>
          <w:szCs w:val="24"/>
        </w:rPr>
        <w:tab/>
      </w:r>
      <w:r w:rsidR="00D85996">
        <w:rPr>
          <w:rFonts w:ascii="Arial" w:hAnsi="Arial" w:cs="Arial"/>
          <w:sz w:val="24"/>
          <w:szCs w:val="24"/>
        </w:rPr>
        <w:t>Any appeal against a decision not to move a teacher to the upper pay range will be hea</w:t>
      </w:r>
      <w:r w:rsidR="0040072B">
        <w:rPr>
          <w:rFonts w:ascii="Arial" w:hAnsi="Arial" w:cs="Arial"/>
          <w:sz w:val="24"/>
          <w:szCs w:val="24"/>
        </w:rPr>
        <w:t>r</w:t>
      </w:r>
      <w:r w:rsidR="00D85996">
        <w:rPr>
          <w:rFonts w:ascii="Arial" w:hAnsi="Arial" w:cs="Arial"/>
          <w:sz w:val="24"/>
          <w:szCs w:val="24"/>
        </w:rPr>
        <w:t>d under the appeals process in accordance with this policy.</w:t>
      </w:r>
    </w:p>
    <w:p w14:paraId="3A26457C" w14:textId="77777777" w:rsidR="00861FBD" w:rsidRDefault="00861FBD" w:rsidP="00A31FDC">
      <w:pPr>
        <w:spacing w:line="240" w:lineRule="auto"/>
        <w:ind w:left="720" w:hanging="720"/>
        <w:jc w:val="left"/>
        <w:rPr>
          <w:rFonts w:ascii="Arial" w:hAnsi="Arial" w:cs="Arial"/>
          <w:sz w:val="24"/>
          <w:szCs w:val="24"/>
        </w:rPr>
      </w:pPr>
    </w:p>
    <w:p w14:paraId="694480C8" w14:textId="77777777" w:rsidR="00854AB7" w:rsidRDefault="00854AB7" w:rsidP="00581112">
      <w:pPr>
        <w:spacing w:line="240" w:lineRule="auto"/>
        <w:jc w:val="left"/>
        <w:rPr>
          <w:rFonts w:ascii="Arial" w:hAnsi="Arial" w:cs="Arial"/>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04"/>
        <w:gridCol w:w="4512"/>
      </w:tblGrid>
      <w:tr w:rsidR="00366A9A" w:rsidRPr="005D3941" w14:paraId="1C19D578" w14:textId="77777777" w:rsidTr="00637575">
        <w:tc>
          <w:tcPr>
            <w:tcW w:w="4504" w:type="dxa"/>
            <w:shd w:val="clear" w:color="auto" w:fill="BFBFBF" w:themeFill="background1" w:themeFillShade="BF"/>
          </w:tcPr>
          <w:p w14:paraId="040D7797" w14:textId="77777777" w:rsidR="00366A9A" w:rsidRPr="00A72E08" w:rsidRDefault="00366A9A" w:rsidP="00581112">
            <w:pPr>
              <w:spacing w:line="240" w:lineRule="auto"/>
              <w:jc w:val="left"/>
              <w:rPr>
                <w:rFonts w:ascii="Arial" w:hAnsi="Arial" w:cs="Arial"/>
                <w:b/>
                <w:sz w:val="24"/>
                <w:szCs w:val="24"/>
              </w:rPr>
            </w:pPr>
            <w:r>
              <w:rPr>
                <w:rFonts w:ascii="Arial" w:hAnsi="Arial" w:cs="Arial"/>
                <w:b/>
                <w:sz w:val="24"/>
                <w:szCs w:val="24"/>
              </w:rPr>
              <w:t>UPPER PAY RANGE (UPR)</w:t>
            </w:r>
          </w:p>
        </w:tc>
        <w:tc>
          <w:tcPr>
            <w:tcW w:w="4512" w:type="dxa"/>
            <w:shd w:val="clear" w:color="auto" w:fill="BFBFBF" w:themeFill="background1" w:themeFillShade="BF"/>
          </w:tcPr>
          <w:p w14:paraId="13B183CC" w14:textId="77777777" w:rsidR="00366A9A" w:rsidRPr="00A72E08" w:rsidRDefault="00366A9A" w:rsidP="00581112">
            <w:pPr>
              <w:spacing w:line="240" w:lineRule="auto"/>
              <w:jc w:val="left"/>
              <w:rPr>
                <w:rFonts w:ascii="Arial" w:hAnsi="Arial" w:cs="Arial"/>
                <w:b/>
                <w:sz w:val="24"/>
                <w:szCs w:val="24"/>
              </w:rPr>
            </w:pPr>
            <w:r>
              <w:rPr>
                <w:rFonts w:ascii="Arial" w:hAnsi="Arial" w:cs="Arial"/>
                <w:b/>
                <w:sz w:val="24"/>
                <w:szCs w:val="24"/>
              </w:rPr>
              <w:t>£S</w:t>
            </w:r>
            <w:r w:rsidR="00637965">
              <w:rPr>
                <w:rFonts w:ascii="Arial" w:hAnsi="Arial" w:cs="Arial"/>
                <w:b/>
                <w:sz w:val="24"/>
                <w:szCs w:val="24"/>
              </w:rPr>
              <w:t>ALARY</w:t>
            </w:r>
          </w:p>
        </w:tc>
      </w:tr>
      <w:tr w:rsidR="00637575" w:rsidRPr="005D3941" w14:paraId="3553F745" w14:textId="77777777" w:rsidTr="00637575">
        <w:tc>
          <w:tcPr>
            <w:tcW w:w="4504" w:type="dxa"/>
          </w:tcPr>
          <w:p w14:paraId="261F2474" w14:textId="77777777" w:rsidR="00637575" w:rsidRPr="005D3941" w:rsidRDefault="00637575" w:rsidP="00637575">
            <w:pPr>
              <w:spacing w:line="240" w:lineRule="auto"/>
              <w:jc w:val="left"/>
              <w:rPr>
                <w:rFonts w:ascii="Arial" w:hAnsi="Arial" w:cs="Arial"/>
                <w:sz w:val="24"/>
                <w:szCs w:val="24"/>
              </w:rPr>
            </w:pPr>
            <w:r w:rsidRPr="005D3941">
              <w:rPr>
                <w:rFonts w:ascii="Arial" w:hAnsi="Arial" w:cs="Arial"/>
                <w:sz w:val="24"/>
                <w:szCs w:val="24"/>
              </w:rPr>
              <w:t>UP</w:t>
            </w:r>
            <w:r>
              <w:rPr>
                <w:rFonts w:ascii="Arial" w:hAnsi="Arial" w:cs="Arial"/>
                <w:sz w:val="24"/>
                <w:szCs w:val="24"/>
              </w:rPr>
              <w:t>R</w:t>
            </w:r>
            <w:r w:rsidRPr="005D3941">
              <w:rPr>
                <w:rFonts w:ascii="Arial" w:hAnsi="Arial" w:cs="Arial"/>
                <w:sz w:val="24"/>
                <w:szCs w:val="24"/>
              </w:rPr>
              <w:t xml:space="preserve"> 1</w:t>
            </w:r>
          </w:p>
        </w:tc>
        <w:tc>
          <w:tcPr>
            <w:tcW w:w="4512" w:type="dxa"/>
            <w:vAlign w:val="bottom"/>
          </w:tcPr>
          <w:p w14:paraId="13C6310A" w14:textId="1F026D21" w:rsidR="00637575" w:rsidRPr="00B90DAA" w:rsidRDefault="00637575" w:rsidP="00637575">
            <w:pPr>
              <w:jc w:val="left"/>
              <w:rPr>
                <w:rFonts w:ascii="Arial" w:hAnsi="Arial" w:cs="Arial"/>
                <w:color w:val="000000"/>
              </w:rPr>
            </w:pPr>
            <w:r>
              <w:rPr>
                <w:rFonts w:ascii="Arial" w:hAnsi="Arial" w:cs="Arial"/>
                <w:color w:val="000000"/>
              </w:rPr>
              <w:t>£47,472</w:t>
            </w:r>
          </w:p>
        </w:tc>
      </w:tr>
      <w:tr w:rsidR="00637575" w:rsidRPr="005D3941" w14:paraId="62CE244B" w14:textId="77777777" w:rsidTr="00637575">
        <w:tc>
          <w:tcPr>
            <w:tcW w:w="4504" w:type="dxa"/>
          </w:tcPr>
          <w:p w14:paraId="7141D31A" w14:textId="77777777" w:rsidR="00637575" w:rsidRPr="005D3941" w:rsidRDefault="00637575" w:rsidP="00637575">
            <w:pPr>
              <w:spacing w:line="240" w:lineRule="auto"/>
              <w:jc w:val="left"/>
              <w:rPr>
                <w:rFonts w:ascii="Arial" w:hAnsi="Arial" w:cs="Arial"/>
                <w:sz w:val="24"/>
                <w:szCs w:val="24"/>
              </w:rPr>
            </w:pPr>
            <w:r>
              <w:rPr>
                <w:rFonts w:ascii="Arial" w:hAnsi="Arial" w:cs="Arial"/>
                <w:sz w:val="24"/>
                <w:szCs w:val="24"/>
              </w:rPr>
              <w:t>UPR</w:t>
            </w:r>
            <w:r w:rsidRPr="005D3941">
              <w:rPr>
                <w:rFonts w:ascii="Arial" w:hAnsi="Arial" w:cs="Arial"/>
                <w:sz w:val="24"/>
                <w:szCs w:val="24"/>
              </w:rPr>
              <w:t xml:space="preserve"> 2</w:t>
            </w:r>
          </w:p>
        </w:tc>
        <w:tc>
          <w:tcPr>
            <w:tcW w:w="4512" w:type="dxa"/>
            <w:vAlign w:val="bottom"/>
          </w:tcPr>
          <w:p w14:paraId="054C7FC4" w14:textId="062C83FC" w:rsidR="00637575" w:rsidRPr="00CD4045" w:rsidRDefault="00637575" w:rsidP="00637575">
            <w:pPr>
              <w:jc w:val="left"/>
              <w:rPr>
                <w:rFonts w:ascii="Arial" w:hAnsi="Arial" w:cs="Arial"/>
                <w:color w:val="000000"/>
              </w:rPr>
            </w:pPr>
            <w:r>
              <w:rPr>
                <w:rFonts w:ascii="Arial" w:hAnsi="Arial" w:cs="Arial"/>
                <w:color w:val="000000"/>
              </w:rPr>
              <w:t>£49,232</w:t>
            </w:r>
          </w:p>
        </w:tc>
      </w:tr>
      <w:tr w:rsidR="00637575" w:rsidRPr="005D3941" w14:paraId="476588F5" w14:textId="77777777" w:rsidTr="00637575">
        <w:tc>
          <w:tcPr>
            <w:tcW w:w="4504" w:type="dxa"/>
          </w:tcPr>
          <w:p w14:paraId="195343E4" w14:textId="77777777" w:rsidR="00637575" w:rsidRPr="005D3941" w:rsidRDefault="00637575" w:rsidP="00637575">
            <w:pPr>
              <w:spacing w:line="240" w:lineRule="auto"/>
              <w:jc w:val="left"/>
              <w:rPr>
                <w:rFonts w:ascii="Arial" w:hAnsi="Arial" w:cs="Arial"/>
                <w:sz w:val="24"/>
                <w:szCs w:val="24"/>
              </w:rPr>
            </w:pPr>
            <w:r>
              <w:rPr>
                <w:rFonts w:ascii="Arial" w:hAnsi="Arial" w:cs="Arial"/>
                <w:sz w:val="24"/>
                <w:szCs w:val="24"/>
              </w:rPr>
              <w:t>UPR</w:t>
            </w:r>
            <w:r w:rsidRPr="005D3941">
              <w:rPr>
                <w:rFonts w:ascii="Arial" w:hAnsi="Arial" w:cs="Arial"/>
                <w:sz w:val="24"/>
                <w:szCs w:val="24"/>
              </w:rPr>
              <w:t xml:space="preserve"> 3</w:t>
            </w:r>
          </w:p>
        </w:tc>
        <w:tc>
          <w:tcPr>
            <w:tcW w:w="4512" w:type="dxa"/>
            <w:vAlign w:val="bottom"/>
          </w:tcPr>
          <w:p w14:paraId="2A6031DC" w14:textId="6A4709EA" w:rsidR="00637575" w:rsidRPr="00CD4045" w:rsidRDefault="00637575" w:rsidP="00637575">
            <w:pPr>
              <w:jc w:val="left"/>
              <w:rPr>
                <w:rFonts w:ascii="Arial" w:hAnsi="Arial" w:cs="Arial"/>
                <w:color w:val="000000"/>
              </w:rPr>
            </w:pPr>
            <w:r>
              <w:rPr>
                <w:rFonts w:ascii="Arial" w:hAnsi="Arial" w:cs="Arial"/>
                <w:color w:val="000000"/>
              </w:rPr>
              <w:t>£51,047</w:t>
            </w:r>
          </w:p>
        </w:tc>
      </w:tr>
    </w:tbl>
    <w:p w14:paraId="1D43F626" w14:textId="77777777" w:rsidR="005763CA" w:rsidRDefault="005763CA" w:rsidP="00581112">
      <w:pPr>
        <w:pStyle w:val="ListParagraph"/>
        <w:spacing w:line="240" w:lineRule="auto"/>
        <w:jc w:val="left"/>
        <w:rPr>
          <w:rFonts w:ascii="Arial" w:hAnsi="Arial" w:cs="Arial"/>
          <w:b/>
          <w:sz w:val="24"/>
          <w:szCs w:val="24"/>
        </w:rPr>
      </w:pPr>
    </w:p>
    <w:p w14:paraId="5346CCCC" w14:textId="77777777" w:rsidR="00225053" w:rsidRDefault="00262C74" w:rsidP="00581112">
      <w:pPr>
        <w:pStyle w:val="ListParagraph"/>
        <w:spacing w:line="240" w:lineRule="auto"/>
        <w:ind w:left="0"/>
        <w:jc w:val="left"/>
        <w:rPr>
          <w:rFonts w:ascii="Arial" w:hAnsi="Arial" w:cs="Arial"/>
          <w:sz w:val="24"/>
          <w:szCs w:val="24"/>
        </w:rPr>
      </w:pPr>
      <w:r w:rsidRPr="00104DE0">
        <w:rPr>
          <w:rFonts w:ascii="Arial" w:hAnsi="Arial" w:cs="Arial"/>
          <w:sz w:val="24"/>
          <w:szCs w:val="24"/>
        </w:rPr>
        <w:t xml:space="preserve">Reviews will be deemed to be successful unless concerns about standards of performance have been raised in </w:t>
      </w:r>
      <w:r w:rsidRPr="00104DE0">
        <w:rPr>
          <w:rFonts w:ascii="Arial" w:hAnsi="Arial" w:cs="Arial"/>
          <w:b/>
          <w:sz w:val="24"/>
          <w:szCs w:val="24"/>
        </w:rPr>
        <w:t>writing</w:t>
      </w:r>
      <w:r w:rsidRPr="00104DE0">
        <w:rPr>
          <w:rFonts w:ascii="Arial" w:hAnsi="Arial" w:cs="Arial"/>
          <w:sz w:val="24"/>
          <w:szCs w:val="24"/>
        </w:rPr>
        <w:t xml:space="preserve"> with the teacher during the annual performance management/appraisal cycle and have not been sufficiently addressed through support provided by the</w:t>
      </w:r>
      <w:r w:rsidR="00B755BA">
        <w:rPr>
          <w:rFonts w:ascii="Arial" w:hAnsi="Arial" w:cs="Arial"/>
          <w:sz w:val="24"/>
          <w:szCs w:val="24"/>
        </w:rPr>
        <w:t xml:space="preserve"> </w:t>
      </w:r>
      <w:r w:rsidR="00B755BA" w:rsidRPr="001C18E9">
        <w:rPr>
          <w:rFonts w:ascii="Arial" w:hAnsi="Arial" w:cs="Arial"/>
          <w:sz w:val="24"/>
          <w:szCs w:val="24"/>
        </w:rPr>
        <w:t>School</w:t>
      </w:r>
      <w:r w:rsidR="00B755BA">
        <w:rPr>
          <w:rFonts w:ascii="Arial" w:hAnsi="Arial" w:cs="Arial"/>
          <w:sz w:val="24"/>
          <w:szCs w:val="24"/>
        </w:rPr>
        <w:t xml:space="preserve"> </w:t>
      </w:r>
      <w:r w:rsidRPr="00104DE0">
        <w:rPr>
          <w:rFonts w:ascii="Arial" w:hAnsi="Arial" w:cs="Arial"/>
          <w:sz w:val="24"/>
          <w:szCs w:val="24"/>
        </w:rPr>
        <w:t>by the conclusion of that process.</w:t>
      </w:r>
    </w:p>
    <w:p w14:paraId="5E2B8267" w14:textId="77777777" w:rsidR="009D6A52" w:rsidRDefault="009D6A52" w:rsidP="00581112">
      <w:pPr>
        <w:pStyle w:val="ListParagraph"/>
        <w:spacing w:line="240" w:lineRule="auto"/>
        <w:ind w:left="0"/>
        <w:jc w:val="left"/>
        <w:rPr>
          <w:rFonts w:ascii="Arial" w:hAnsi="Arial" w:cs="Arial"/>
          <w:b/>
          <w:sz w:val="24"/>
          <w:szCs w:val="24"/>
        </w:rPr>
      </w:pPr>
    </w:p>
    <w:p w14:paraId="46369085" w14:textId="77777777" w:rsidR="004A72A5" w:rsidRDefault="004A72A5" w:rsidP="00581112">
      <w:pPr>
        <w:pStyle w:val="ListParagraph"/>
        <w:spacing w:line="240" w:lineRule="auto"/>
        <w:ind w:left="0"/>
        <w:jc w:val="left"/>
        <w:rPr>
          <w:rFonts w:ascii="Arial" w:hAnsi="Arial" w:cs="Arial"/>
          <w:b/>
          <w:sz w:val="24"/>
          <w:szCs w:val="24"/>
        </w:rPr>
      </w:pPr>
    </w:p>
    <w:p w14:paraId="365315C2" w14:textId="77777777" w:rsidR="00D85996" w:rsidRPr="001B2873" w:rsidRDefault="00632778" w:rsidP="00E75373">
      <w:pPr>
        <w:pStyle w:val="ListParagraph"/>
        <w:numPr>
          <w:ilvl w:val="0"/>
          <w:numId w:val="2"/>
        </w:numPr>
        <w:spacing w:line="240" w:lineRule="auto"/>
        <w:ind w:hanging="720"/>
        <w:jc w:val="left"/>
        <w:rPr>
          <w:rFonts w:ascii="Arial" w:hAnsi="Arial" w:cs="Arial"/>
          <w:b/>
          <w:sz w:val="24"/>
          <w:szCs w:val="24"/>
        </w:rPr>
      </w:pPr>
      <w:r w:rsidRPr="001B2873">
        <w:rPr>
          <w:rFonts w:ascii="Arial" w:hAnsi="Arial" w:cs="Arial"/>
          <w:b/>
          <w:sz w:val="24"/>
          <w:szCs w:val="24"/>
        </w:rPr>
        <w:t>DETERMINING PAY FOR LEADING PRACTITIONERS</w:t>
      </w:r>
    </w:p>
    <w:p w14:paraId="2C768C58" w14:textId="77777777" w:rsidR="00972476" w:rsidRDefault="00972476" w:rsidP="00581112">
      <w:pPr>
        <w:spacing w:line="240" w:lineRule="auto"/>
        <w:jc w:val="left"/>
        <w:rPr>
          <w:rFonts w:ascii="Arial" w:hAnsi="Arial" w:cs="Arial"/>
          <w:b/>
          <w:sz w:val="24"/>
          <w:szCs w:val="24"/>
        </w:rPr>
      </w:pPr>
    </w:p>
    <w:p w14:paraId="3019EDE5" w14:textId="77777777" w:rsidR="00A42780" w:rsidRPr="00AE047D" w:rsidRDefault="00A42780" w:rsidP="00581112">
      <w:pPr>
        <w:spacing w:line="240" w:lineRule="auto"/>
        <w:jc w:val="left"/>
        <w:rPr>
          <w:rFonts w:ascii="Arial" w:hAnsi="Arial" w:cs="Arial"/>
          <w:i/>
          <w:sz w:val="24"/>
          <w:szCs w:val="24"/>
        </w:rPr>
      </w:pPr>
    </w:p>
    <w:p w14:paraId="6DC8338B" w14:textId="3C2DA14F" w:rsidR="001B2873" w:rsidRPr="00AE047D" w:rsidRDefault="00731D6B" w:rsidP="00581112">
      <w:pPr>
        <w:spacing w:line="240" w:lineRule="auto"/>
        <w:jc w:val="left"/>
        <w:rPr>
          <w:rFonts w:ascii="Arial" w:hAnsi="Arial" w:cs="Arial"/>
          <w:iCs/>
          <w:sz w:val="24"/>
          <w:szCs w:val="24"/>
        </w:rPr>
      </w:pPr>
      <w:r w:rsidRPr="00AE047D">
        <w:rPr>
          <w:rFonts w:ascii="Arial" w:hAnsi="Arial" w:cs="Arial"/>
          <w:iCs/>
          <w:sz w:val="24"/>
          <w:szCs w:val="24"/>
        </w:rPr>
        <w:t>1</w:t>
      </w:r>
      <w:r w:rsidR="00E9774A" w:rsidRPr="00AE047D">
        <w:rPr>
          <w:rFonts w:ascii="Arial" w:hAnsi="Arial" w:cs="Arial"/>
          <w:iCs/>
          <w:sz w:val="24"/>
          <w:szCs w:val="24"/>
        </w:rPr>
        <w:t>3</w:t>
      </w:r>
      <w:r w:rsidRPr="00AE047D">
        <w:rPr>
          <w:rFonts w:ascii="Arial" w:hAnsi="Arial" w:cs="Arial"/>
          <w:iCs/>
          <w:sz w:val="24"/>
          <w:szCs w:val="24"/>
        </w:rPr>
        <w:t>.1</w:t>
      </w:r>
      <w:r w:rsidRPr="00AE047D">
        <w:rPr>
          <w:rFonts w:ascii="Arial" w:hAnsi="Arial" w:cs="Arial"/>
          <w:iCs/>
          <w:sz w:val="24"/>
          <w:szCs w:val="24"/>
        </w:rPr>
        <w:tab/>
      </w:r>
      <w:r w:rsidR="001B2873" w:rsidRPr="00AE047D">
        <w:rPr>
          <w:rFonts w:ascii="Arial" w:hAnsi="Arial" w:cs="Arial"/>
          <w:iCs/>
          <w:sz w:val="24"/>
          <w:szCs w:val="24"/>
        </w:rPr>
        <w:t xml:space="preserve">It is not the intention of the Governing Body to create a Leading Practitioner role at this </w:t>
      </w:r>
      <w:r w:rsidR="00AE047D" w:rsidRPr="00AE047D">
        <w:rPr>
          <w:rFonts w:ascii="Arial" w:hAnsi="Arial" w:cs="Arial"/>
          <w:iCs/>
          <w:sz w:val="24"/>
          <w:szCs w:val="24"/>
        </w:rPr>
        <w:t>time,</w:t>
      </w:r>
      <w:r w:rsidR="001B2873" w:rsidRPr="00AE047D">
        <w:rPr>
          <w:rFonts w:ascii="Arial" w:hAnsi="Arial" w:cs="Arial"/>
          <w:iCs/>
          <w:sz w:val="24"/>
          <w:szCs w:val="24"/>
        </w:rPr>
        <w:t xml:space="preserve"> but the Governing Body will review its position from time to time</w:t>
      </w:r>
      <w:r w:rsidR="00AE047D" w:rsidRPr="00AE047D">
        <w:rPr>
          <w:rFonts w:ascii="Arial" w:hAnsi="Arial" w:cs="Arial"/>
          <w:iCs/>
          <w:sz w:val="24"/>
          <w:szCs w:val="24"/>
        </w:rPr>
        <w:t>.</w:t>
      </w:r>
    </w:p>
    <w:p w14:paraId="07C0DF5D" w14:textId="58EEC781" w:rsidR="001B2873" w:rsidRPr="001B2873" w:rsidRDefault="001B2873" w:rsidP="00581112">
      <w:pPr>
        <w:spacing w:line="240" w:lineRule="auto"/>
        <w:jc w:val="left"/>
        <w:rPr>
          <w:rFonts w:ascii="Arial" w:hAnsi="Arial" w:cs="Arial"/>
          <w:i/>
          <w:sz w:val="24"/>
          <w:szCs w:val="24"/>
        </w:rPr>
      </w:pPr>
    </w:p>
    <w:p w14:paraId="3E0E0195" w14:textId="77777777" w:rsidR="00E9774A" w:rsidRDefault="00E9774A" w:rsidP="00581112">
      <w:pPr>
        <w:spacing w:line="240" w:lineRule="auto"/>
        <w:jc w:val="left"/>
        <w:rPr>
          <w:rFonts w:ascii="Arial" w:hAnsi="Arial" w:cs="Arial"/>
          <w:i/>
          <w:sz w:val="24"/>
          <w:szCs w:val="24"/>
        </w:rPr>
      </w:pPr>
    </w:p>
    <w:p w14:paraId="3A5F76E3" w14:textId="77777777" w:rsidR="0031244A" w:rsidRDefault="00632778" w:rsidP="00581112">
      <w:pPr>
        <w:pStyle w:val="ListParagraph"/>
        <w:numPr>
          <w:ilvl w:val="0"/>
          <w:numId w:val="2"/>
        </w:numPr>
        <w:spacing w:line="240" w:lineRule="auto"/>
        <w:ind w:hanging="720"/>
        <w:jc w:val="left"/>
        <w:rPr>
          <w:rFonts w:ascii="Arial" w:hAnsi="Arial" w:cs="Arial"/>
          <w:b/>
          <w:sz w:val="24"/>
          <w:szCs w:val="24"/>
        </w:rPr>
      </w:pPr>
      <w:r>
        <w:rPr>
          <w:rFonts w:ascii="Arial" w:hAnsi="Arial" w:cs="Arial"/>
          <w:b/>
          <w:sz w:val="24"/>
          <w:szCs w:val="24"/>
        </w:rPr>
        <w:lastRenderedPageBreak/>
        <w:t xml:space="preserve"> UNQUALIFIED TEACHERS PAY RANGE</w:t>
      </w:r>
      <w:r w:rsidR="00766BDD">
        <w:rPr>
          <w:rFonts w:ascii="Arial" w:hAnsi="Arial" w:cs="Arial"/>
          <w:b/>
          <w:sz w:val="24"/>
          <w:szCs w:val="24"/>
        </w:rPr>
        <w:t xml:space="preserve"> </w:t>
      </w:r>
    </w:p>
    <w:p w14:paraId="7B60C06C" w14:textId="77777777" w:rsidR="0031244A" w:rsidRDefault="0031244A" w:rsidP="00581112">
      <w:pPr>
        <w:spacing w:line="240" w:lineRule="auto"/>
        <w:jc w:val="left"/>
        <w:rPr>
          <w:rFonts w:ascii="Arial" w:hAnsi="Arial" w:cs="Arial"/>
          <w:b/>
          <w:sz w:val="24"/>
          <w:szCs w:val="24"/>
        </w:rPr>
      </w:pPr>
    </w:p>
    <w:p w14:paraId="49C2E6E5" w14:textId="77777777" w:rsidR="0031244A" w:rsidRDefault="00510360" w:rsidP="00581112">
      <w:pPr>
        <w:spacing w:line="240" w:lineRule="auto"/>
        <w:ind w:left="720" w:hanging="720"/>
        <w:jc w:val="left"/>
        <w:rPr>
          <w:rFonts w:ascii="Arial" w:hAnsi="Arial" w:cs="Arial"/>
          <w:sz w:val="24"/>
          <w:szCs w:val="24"/>
        </w:rPr>
      </w:pPr>
      <w:r>
        <w:rPr>
          <w:rFonts w:ascii="Arial" w:hAnsi="Arial" w:cs="Arial"/>
          <w:sz w:val="24"/>
          <w:szCs w:val="24"/>
        </w:rPr>
        <w:t>14.1</w:t>
      </w:r>
      <w:r>
        <w:rPr>
          <w:rFonts w:ascii="Arial" w:hAnsi="Arial" w:cs="Arial"/>
          <w:sz w:val="24"/>
          <w:szCs w:val="24"/>
        </w:rPr>
        <w:tab/>
      </w:r>
      <w:r w:rsidR="0031244A">
        <w:rPr>
          <w:rFonts w:ascii="Arial" w:hAnsi="Arial" w:cs="Arial"/>
          <w:sz w:val="24"/>
          <w:szCs w:val="24"/>
        </w:rPr>
        <w:t>An unqualified teacher will be paid on the pay range for unqualified teachers detailed below</w:t>
      </w:r>
      <w:r w:rsidR="00713FB9">
        <w:rPr>
          <w:rFonts w:ascii="Arial" w:hAnsi="Arial" w:cs="Arial"/>
          <w:sz w:val="24"/>
          <w:szCs w:val="24"/>
        </w:rPr>
        <w:t>;</w:t>
      </w:r>
    </w:p>
    <w:p w14:paraId="5520BC2D" w14:textId="77777777" w:rsidR="00713FB9" w:rsidRDefault="00713FB9" w:rsidP="00581112">
      <w:pPr>
        <w:spacing w:line="240" w:lineRule="auto"/>
        <w:jc w:val="left"/>
        <w:rPr>
          <w:rFonts w:ascii="Arial" w:hAnsi="Arial" w:cs="Arial"/>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20"/>
        <w:gridCol w:w="4496"/>
      </w:tblGrid>
      <w:tr w:rsidR="00713FB9" w14:paraId="7C7C4145" w14:textId="77777777" w:rsidTr="00C20DF1">
        <w:tc>
          <w:tcPr>
            <w:tcW w:w="4520" w:type="dxa"/>
            <w:shd w:val="clear" w:color="auto" w:fill="BFBFBF" w:themeFill="background1" w:themeFillShade="BF"/>
          </w:tcPr>
          <w:p w14:paraId="63DFF425" w14:textId="5464C54B" w:rsidR="00713FB9" w:rsidRPr="00B224F0" w:rsidRDefault="00306E8F" w:rsidP="00581112">
            <w:pPr>
              <w:spacing w:line="240" w:lineRule="auto"/>
              <w:jc w:val="left"/>
              <w:rPr>
                <w:rFonts w:ascii="Arial" w:hAnsi="Arial" w:cs="Arial"/>
                <w:b/>
                <w:sz w:val="24"/>
                <w:szCs w:val="24"/>
              </w:rPr>
            </w:pPr>
            <w:r w:rsidRPr="00B224F0">
              <w:rPr>
                <w:rFonts w:ascii="Arial" w:hAnsi="Arial" w:cs="Arial"/>
                <w:b/>
                <w:sz w:val="24"/>
                <w:szCs w:val="24"/>
              </w:rPr>
              <w:t xml:space="preserve">UNQUALIFIED TEACHER </w:t>
            </w:r>
            <w:r w:rsidR="00366A9A">
              <w:rPr>
                <w:rFonts w:ascii="Arial" w:hAnsi="Arial" w:cs="Arial"/>
                <w:b/>
                <w:sz w:val="24"/>
                <w:szCs w:val="24"/>
              </w:rPr>
              <w:t>(</w:t>
            </w:r>
            <w:proofErr w:type="gramStart"/>
            <w:r w:rsidR="00AE047D">
              <w:rPr>
                <w:rFonts w:ascii="Arial" w:hAnsi="Arial" w:cs="Arial"/>
                <w:b/>
                <w:sz w:val="24"/>
                <w:szCs w:val="24"/>
              </w:rPr>
              <w:t xml:space="preserve">UTR)  </w:t>
            </w:r>
            <w:r w:rsidR="00366A9A">
              <w:rPr>
                <w:rFonts w:ascii="Arial" w:hAnsi="Arial" w:cs="Arial"/>
                <w:b/>
                <w:sz w:val="24"/>
                <w:szCs w:val="24"/>
              </w:rPr>
              <w:t xml:space="preserve"> </w:t>
            </w:r>
            <w:proofErr w:type="gramEnd"/>
            <w:r w:rsidR="00366A9A">
              <w:rPr>
                <w:rFonts w:ascii="Arial" w:hAnsi="Arial" w:cs="Arial"/>
                <w:b/>
                <w:sz w:val="24"/>
                <w:szCs w:val="24"/>
              </w:rPr>
              <w:t xml:space="preserve">           </w:t>
            </w:r>
            <w:r w:rsidRPr="00B224F0">
              <w:rPr>
                <w:rFonts w:ascii="Arial" w:hAnsi="Arial" w:cs="Arial"/>
                <w:b/>
                <w:sz w:val="24"/>
                <w:szCs w:val="24"/>
              </w:rPr>
              <w:t>PAY RANGE</w:t>
            </w:r>
          </w:p>
        </w:tc>
        <w:tc>
          <w:tcPr>
            <w:tcW w:w="4496" w:type="dxa"/>
            <w:shd w:val="clear" w:color="auto" w:fill="BFBFBF" w:themeFill="background1" w:themeFillShade="BF"/>
          </w:tcPr>
          <w:p w14:paraId="21A61B91" w14:textId="51E0FA7B" w:rsidR="00713FB9" w:rsidRPr="00B224F0" w:rsidRDefault="00637965" w:rsidP="00581112">
            <w:pPr>
              <w:spacing w:line="240" w:lineRule="auto"/>
              <w:jc w:val="left"/>
              <w:rPr>
                <w:rFonts w:ascii="Arial" w:hAnsi="Arial" w:cs="Arial"/>
                <w:b/>
                <w:sz w:val="24"/>
                <w:szCs w:val="24"/>
              </w:rPr>
            </w:pPr>
            <w:r>
              <w:rPr>
                <w:rFonts w:ascii="Arial" w:hAnsi="Arial" w:cs="Arial"/>
                <w:b/>
                <w:sz w:val="24"/>
                <w:szCs w:val="24"/>
              </w:rPr>
              <w:t>SALARY</w:t>
            </w:r>
          </w:p>
        </w:tc>
      </w:tr>
      <w:tr w:rsidR="00C20DF1" w14:paraId="44EE0062" w14:textId="77777777" w:rsidTr="00C20DF1">
        <w:tc>
          <w:tcPr>
            <w:tcW w:w="4520" w:type="dxa"/>
          </w:tcPr>
          <w:p w14:paraId="45E0EBBA" w14:textId="77777777" w:rsidR="00C20DF1" w:rsidRPr="00B224F0" w:rsidRDefault="00C20DF1" w:rsidP="00C20DF1">
            <w:pPr>
              <w:spacing w:line="240" w:lineRule="auto"/>
              <w:jc w:val="left"/>
              <w:rPr>
                <w:rFonts w:ascii="Arial" w:hAnsi="Arial" w:cs="Arial"/>
                <w:sz w:val="24"/>
                <w:szCs w:val="24"/>
              </w:rPr>
            </w:pPr>
            <w:r>
              <w:rPr>
                <w:rFonts w:ascii="Arial" w:hAnsi="Arial" w:cs="Arial"/>
                <w:sz w:val="24"/>
                <w:szCs w:val="24"/>
              </w:rPr>
              <w:t xml:space="preserve">UTR </w:t>
            </w:r>
            <w:r w:rsidRPr="00B224F0">
              <w:rPr>
                <w:rFonts w:ascii="Arial" w:hAnsi="Arial" w:cs="Arial"/>
                <w:sz w:val="24"/>
                <w:szCs w:val="24"/>
              </w:rPr>
              <w:t>1</w:t>
            </w:r>
          </w:p>
        </w:tc>
        <w:tc>
          <w:tcPr>
            <w:tcW w:w="4496" w:type="dxa"/>
            <w:vAlign w:val="bottom"/>
          </w:tcPr>
          <w:p w14:paraId="60C01B8E" w14:textId="32C7979B" w:rsidR="00C20DF1" w:rsidRPr="008364D5" w:rsidRDefault="00C20DF1" w:rsidP="00C20DF1">
            <w:pPr>
              <w:jc w:val="left"/>
              <w:rPr>
                <w:rFonts w:ascii="Arial" w:hAnsi="Arial" w:cs="Arial"/>
                <w:color w:val="000000"/>
              </w:rPr>
            </w:pPr>
            <w:r>
              <w:rPr>
                <w:rFonts w:ascii="Arial" w:hAnsi="Arial" w:cs="Arial"/>
                <w:color w:val="000000"/>
              </w:rPr>
              <w:t>£22,600</w:t>
            </w:r>
          </w:p>
        </w:tc>
      </w:tr>
      <w:tr w:rsidR="00C20DF1" w14:paraId="16FDD112" w14:textId="77777777" w:rsidTr="00C20DF1">
        <w:tc>
          <w:tcPr>
            <w:tcW w:w="4520" w:type="dxa"/>
          </w:tcPr>
          <w:p w14:paraId="79919BB8" w14:textId="77777777" w:rsidR="00C20DF1" w:rsidRPr="00B224F0" w:rsidRDefault="00C20DF1" w:rsidP="00C20DF1">
            <w:pPr>
              <w:spacing w:line="240" w:lineRule="auto"/>
              <w:jc w:val="left"/>
              <w:rPr>
                <w:rFonts w:ascii="Arial" w:hAnsi="Arial" w:cs="Arial"/>
                <w:sz w:val="24"/>
                <w:szCs w:val="24"/>
              </w:rPr>
            </w:pPr>
            <w:r>
              <w:rPr>
                <w:rFonts w:ascii="Arial" w:hAnsi="Arial" w:cs="Arial"/>
                <w:sz w:val="24"/>
                <w:szCs w:val="24"/>
              </w:rPr>
              <w:t xml:space="preserve">UTR </w:t>
            </w:r>
            <w:r w:rsidRPr="00B224F0">
              <w:rPr>
                <w:rFonts w:ascii="Arial" w:hAnsi="Arial" w:cs="Arial"/>
                <w:sz w:val="24"/>
                <w:szCs w:val="24"/>
              </w:rPr>
              <w:t>2</w:t>
            </w:r>
          </w:p>
        </w:tc>
        <w:tc>
          <w:tcPr>
            <w:tcW w:w="4496" w:type="dxa"/>
            <w:vAlign w:val="bottom"/>
          </w:tcPr>
          <w:p w14:paraId="620FE62A" w14:textId="6AA09205" w:rsidR="00C20DF1" w:rsidRPr="008364D5" w:rsidRDefault="00DE77F5" w:rsidP="00C20DF1">
            <w:pPr>
              <w:jc w:val="left"/>
              <w:rPr>
                <w:rFonts w:ascii="Arial" w:hAnsi="Arial" w:cs="Arial"/>
                <w:color w:val="000000"/>
              </w:rPr>
            </w:pPr>
            <w:r>
              <w:rPr>
                <w:rFonts w:ascii="Arial" w:hAnsi="Arial" w:cs="Arial"/>
                <w:color w:val="000000"/>
              </w:rPr>
              <w:t>£</w:t>
            </w:r>
            <w:r w:rsidR="00C20DF1">
              <w:rPr>
                <w:rFonts w:ascii="Arial" w:hAnsi="Arial" w:cs="Arial"/>
                <w:color w:val="000000"/>
              </w:rPr>
              <w:t>25,193</w:t>
            </w:r>
          </w:p>
        </w:tc>
      </w:tr>
      <w:tr w:rsidR="00C20DF1" w14:paraId="6DE59431" w14:textId="77777777" w:rsidTr="00C20DF1">
        <w:tc>
          <w:tcPr>
            <w:tcW w:w="4520" w:type="dxa"/>
          </w:tcPr>
          <w:p w14:paraId="224A6407" w14:textId="77777777" w:rsidR="00C20DF1" w:rsidRPr="00B224F0" w:rsidRDefault="00C20DF1" w:rsidP="00C20DF1">
            <w:pPr>
              <w:spacing w:line="240" w:lineRule="auto"/>
              <w:jc w:val="left"/>
              <w:rPr>
                <w:rFonts w:ascii="Arial" w:hAnsi="Arial" w:cs="Arial"/>
                <w:sz w:val="24"/>
                <w:szCs w:val="24"/>
              </w:rPr>
            </w:pPr>
            <w:r>
              <w:rPr>
                <w:rFonts w:ascii="Arial" w:hAnsi="Arial" w:cs="Arial"/>
                <w:sz w:val="24"/>
                <w:szCs w:val="24"/>
              </w:rPr>
              <w:t xml:space="preserve">UTR </w:t>
            </w:r>
            <w:r w:rsidRPr="00B224F0">
              <w:rPr>
                <w:rFonts w:ascii="Arial" w:hAnsi="Arial" w:cs="Arial"/>
                <w:sz w:val="24"/>
                <w:szCs w:val="24"/>
              </w:rPr>
              <w:t>3</w:t>
            </w:r>
          </w:p>
        </w:tc>
        <w:tc>
          <w:tcPr>
            <w:tcW w:w="4496" w:type="dxa"/>
            <w:vAlign w:val="bottom"/>
          </w:tcPr>
          <w:p w14:paraId="1AEC14C5" w14:textId="70F40640" w:rsidR="00C20DF1" w:rsidRPr="00A3266E" w:rsidRDefault="00C20DF1" w:rsidP="00C20DF1">
            <w:pPr>
              <w:jc w:val="left"/>
              <w:rPr>
                <w:rFonts w:ascii="Arial" w:hAnsi="Arial" w:cs="Arial"/>
                <w:color w:val="000000"/>
              </w:rPr>
            </w:pPr>
            <w:r>
              <w:rPr>
                <w:rFonts w:ascii="Arial" w:hAnsi="Arial" w:cs="Arial"/>
                <w:color w:val="000000"/>
              </w:rPr>
              <w:t>£27,785</w:t>
            </w:r>
          </w:p>
        </w:tc>
      </w:tr>
      <w:tr w:rsidR="00C20DF1" w14:paraId="5489F357" w14:textId="77777777" w:rsidTr="00C20DF1">
        <w:tc>
          <w:tcPr>
            <w:tcW w:w="4520" w:type="dxa"/>
          </w:tcPr>
          <w:p w14:paraId="1B7318B5" w14:textId="77777777" w:rsidR="00C20DF1" w:rsidRPr="00B224F0" w:rsidRDefault="00C20DF1" w:rsidP="00C20DF1">
            <w:pPr>
              <w:spacing w:line="240" w:lineRule="auto"/>
              <w:jc w:val="left"/>
              <w:rPr>
                <w:rFonts w:ascii="Arial" w:hAnsi="Arial" w:cs="Arial"/>
                <w:sz w:val="24"/>
                <w:szCs w:val="24"/>
              </w:rPr>
            </w:pPr>
            <w:r>
              <w:rPr>
                <w:rFonts w:ascii="Arial" w:hAnsi="Arial" w:cs="Arial"/>
                <w:sz w:val="24"/>
                <w:szCs w:val="24"/>
              </w:rPr>
              <w:t xml:space="preserve">UTR </w:t>
            </w:r>
            <w:r w:rsidRPr="00B224F0">
              <w:rPr>
                <w:rFonts w:ascii="Arial" w:hAnsi="Arial" w:cs="Arial"/>
                <w:sz w:val="24"/>
                <w:szCs w:val="24"/>
              </w:rPr>
              <w:t>4</w:t>
            </w:r>
          </w:p>
        </w:tc>
        <w:tc>
          <w:tcPr>
            <w:tcW w:w="4496" w:type="dxa"/>
            <w:vAlign w:val="bottom"/>
          </w:tcPr>
          <w:p w14:paraId="2987A9CD" w14:textId="1F565E5E" w:rsidR="00C20DF1" w:rsidRPr="00B430F4" w:rsidRDefault="00C20DF1" w:rsidP="00C20DF1">
            <w:pPr>
              <w:jc w:val="left"/>
              <w:rPr>
                <w:rFonts w:ascii="Arial" w:hAnsi="Arial" w:cs="Arial"/>
                <w:color w:val="000000"/>
              </w:rPr>
            </w:pPr>
            <w:r>
              <w:rPr>
                <w:rFonts w:ascii="Arial" w:hAnsi="Arial" w:cs="Arial"/>
                <w:color w:val="000000"/>
              </w:rPr>
              <w:t>£30,071</w:t>
            </w:r>
          </w:p>
        </w:tc>
      </w:tr>
      <w:tr w:rsidR="00C20DF1" w14:paraId="2E38F56B" w14:textId="77777777" w:rsidTr="00C20DF1">
        <w:tc>
          <w:tcPr>
            <w:tcW w:w="4520" w:type="dxa"/>
          </w:tcPr>
          <w:p w14:paraId="4B493097" w14:textId="77777777" w:rsidR="00C20DF1" w:rsidRPr="00B224F0" w:rsidRDefault="00C20DF1" w:rsidP="00C20DF1">
            <w:pPr>
              <w:spacing w:line="240" w:lineRule="auto"/>
              <w:jc w:val="left"/>
              <w:rPr>
                <w:rFonts w:ascii="Arial" w:hAnsi="Arial" w:cs="Arial"/>
                <w:sz w:val="24"/>
                <w:szCs w:val="24"/>
              </w:rPr>
            </w:pPr>
            <w:r>
              <w:rPr>
                <w:rFonts w:ascii="Arial" w:hAnsi="Arial" w:cs="Arial"/>
                <w:sz w:val="24"/>
                <w:szCs w:val="24"/>
              </w:rPr>
              <w:t xml:space="preserve">UTR </w:t>
            </w:r>
            <w:r w:rsidRPr="00B224F0">
              <w:rPr>
                <w:rFonts w:ascii="Arial" w:hAnsi="Arial" w:cs="Arial"/>
                <w:sz w:val="24"/>
                <w:szCs w:val="24"/>
              </w:rPr>
              <w:t>5</w:t>
            </w:r>
          </w:p>
        </w:tc>
        <w:tc>
          <w:tcPr>
            <w:tcW w:w="4496" w:type="dxa"/>
            <w:vAlign w:val="bottom"/>
          </w:tcPr>
          <w:p w14:paraId="51D9DE7B" w14:textId="72F084FC" w:rsidR="00C20DF1" w:rsidRPr="00B430F4" w:rsidRDefault="00C20DF1" w:rsidP="00C20DF1">
            <w:pPr>
              <w:jc w:val="left"/>
              <w:rPr>
                <w:rFonts w:ascii="Arial" w:hAnsi="Arial" w:cs="Arial"/>
                <w:color w:val="000000"/>
              </w:rPr>
            </w:pPr>
            <w:r>
              <w:rPr>
                <w:rFonts w:ascii="Arial" w:hAnsi="Arial" w:cs="Arial"/>
                <w:color w:val="000000"/>
              </w:rPr>
              <w:t>£32,666</w:t>
            </w:r>
          </w:p>
        </w:tc>
      </w:tr>
      <w:tr w:rsidR="00C20DF1" w14:paraId="478166DF" w14:textId="77777777" w:rsidTr="00C20DF1">
        <w:tc>
          <w:tcPr>
            <w:tcW w:w="4520" w:type="dxa"/>
          </w:tcPr>
          <w:p w14:paraId="5A2BD074" w14:textId="77777777" w:rsidR="00C20DF1" w:rsidRPr="00B224F0" w:rsidRDefault="00C20DF1" w:rsidP="00C20DF1">
            <w:pPr>
              <w:spacing w:line="240" w:lineRule="auto"/>
              <w:jc w:val="left"/>
              <w:rPr>
                <w:rFonts w:ascii="Arial" w:hAnsi="Arial" w:cs="Arial"/>
                <w:sz w:val="24"/>
                <w:szCs w:val="24"/>
              </w:rPr>
            </w:pPr>
            <w:r>
              <w:rPr>
                <w:rFonts w:ascii="Arial" w:hAnsi="Arial" w:cs="Arial"/>
                <w:sz w:val="24"/>
                <w:szCs w:val="24"/>
              </w:rPr>
              <w:t xml:space="preserve">UTR </w:t>
            </w:r>
            <w:r w:rsidRPr="00B224F0">
              <w:rPr>
                <w:rFonts w:ascii="Arial" w:hAnsi="Arial" w:cs="Arial"/>
                <w:sz w:val="24"/>
                <w:szCs w:val="24"/>
              </w:rPr>
              <w:t>6</w:t>
            </w:r>
          </w:p>
        </w:tc>
        <w:tc>
          <w:tcPr>
            <w:tcW w:w="4496" w:type="dxa"/>
            <w:vAlign w:val="bottom"/>
          </w:tcPr>
          <w:p w14:paraId="5DE8D006" w14:textId="51ACF45C" w:rsidR="00C20DF1" w:rsidRPr="00B430F4" w:rsidRDefault="00C20DF1" w:rsidP="00C20DF1">
            <w:pPr>
              <w:jc w:val="left"/>
              <w:rPr>
                <w:rFonts w:ascii="Arial" w:hAnsi="Arial" w:cs="Arial"/>
                <w:color w:val="000000"/>
              </w:rPr>
            </w:pPr>
            <w:r>
              <w:rPr>
                <w:rFonts w:ascii="Arial" w:hAnsi="Arial" w:cs="Arial"/>
                <w:color w:val="000000"/>
              </w:rPr>
              <w:t>£35,258</w:t>
            </w:r>
          </w:p>
        </w:tc>
      </w:tr>
    </w:tbl>
    <w:p w14:paraId="4A545A0B" w14:textId="77777777" w:rsidR="00713FB9" w:rsidRDefault="00713FB9" w:rsidP="00581112">
      <w:pPr>
        <w:spacing w:line="240" w:lineRule="auto"/>
        <w:jc w:val="left"/>
        <w:rPr>
          <w:rFonts w:ascii="Arial" w:hAnsi="Arial" w:cs="Arial"/>
          <w:sz w:val="24"/>
          <w:szCs w:val="24"/>
        </w:rPr>
      </w:pPr>
    </w:p>
    <w:p w14:paraId="210F3A74" w14:textId="77777777" w:rsidR="006552A5" w:rsidRDefault="006552A5" w:rsidP="00581112">
      <w:pPr>
        <w:spacing w:line="240" w:lineRule="auto"/>
        <w:jc w:val="left"/>
        <w:rPr>
          <w:rFonts w:ascii="Arial" w:hAnsi="Arial" w:cs="Arial"/>
          <w:sz w:val="24"/>
          <w:szCs w:val="24"/>
        </w:rPr>
      </w:pPr>
    </w:p>
    <w:p w14:paraId="1A1A16B4" w14:textId="1F3B4F69" w:rsidR="00A70B31" w:rsidRPr="006E251D" w:rsidRDefault="00510360" w:rsidP="00A70B31">
      <w:pPr>
        <w:ind w:left="705" w:hanging="705"/>
        <w:jc w:val="both"/>
        <w:textAlignment w:val="baseline"/>
        <w:rPr>
          <w:rFonts w:ascii="Arial" w:eastAsia="Times New Roman" w:hAnsi="Arial" w:cs="Arial"/>
          <w:sz w:val="24"/>
          <w:szCs w:val="24"/>
          <w:lang w:eastAsia="en-GB"/>
        </w:rPr>
      </w:pPr>
      <w:r>
        <w:rPr>
          <w:rFonts w:ascii="Arial" w:hAnsi="Arial" w:cs="Arial"/>
          <w:sz w:val="24"/>
          <w:szCs w:val="24"/>
        </w:rPr>
        <w:t>14.2</w:t>
      </w:r>
      <w:r>
        <w:rPr>
          <w:rFonts w:ascii="Arial" w:hAnsi="Arial" w:cs="Arial"/>
          <w:sz w:val="24"/>
          <w:szCs w:val="24"/>
        </w:rPr>
        <w:tab/>
      </w:r>
      <w:r w:rsidR="00A70B31" w:rsidRPr="006E251D">
        <w:rPr>
          <w:rFonts w:ascii="Arial" w:eastAsia="Times New Roman" w:hAnsi="Arial" w:cs="Arial"/>
          <w:sz w:val="24"/>
          <w:szCs w:val="24"/>
          <w:lang w:eastAsia="en-GB"/>
        </w:rPr>
        <w:t xml:space="preserve">Pay progression </w:t>
      </w:r>
      <w:r w:rsidR="006B225C">
        <w:rPr>
          <w:rFonts w:ascii="Arial" w:eastAsia="Times New Roman" w:hAnsi="Arial" w:cs="Arial"/>
          <w:sz w:val="24"/>
          <w:szCs w:val="24"/>
          <w:lang w:eastAsia="en-GB"/>
        </w:rPr>
        <w:t xml:space="preserve">of one point </w:t>
      </w:r>
      <w:r w:rsidR="00A70B31" w:rsidRPr="006E251D">
        <w:rPr>
          <w:rFonts w:ascii="Arial" w:eastAsia="Times New Roman" w:hAnsi="Arial" w:cs="Arial"/>
          <w:sz w:val="24"/>
          <w:szCs w:val="24"/>
          <w:lang w:eastAsia="en-GB"/>
        </w:rPr>
        <w:t xml:space="preserve">will be awarded </w:t>
      </w:r>
      <w:r w:rsidR="00E96530">
        <w:rPr>
          <w:rFonts w:ascii="Arial" w:eastAsia="Times New Roman" w:hAnsi="Arial" w:cs="Arial"/>
          <w:sz w:val="24"/>
          <w:szCs w:val="24"/>
          <w:lang w:eastAsia="en-GB"/>
        </w:rPr>
        <w:t xml:space="preserve">annually </w:t>
      </w:r>
      <w:r w:rsidR="00A70B31" w:rsidRPr="006E251D">
        <w:rPr>
          <w:rFonts w:ascii="Arial" w:eastAsia="Times New Roman" w:hAnsi="Arial" w:cs="Arial"/>
          <w:sz w:val="24"/>
          <w:szCs w:val="24"/>
          <w:lang w:eastAsia="en-GB"/>
        </w:rPr>
        <w:t xml:space="preserve">automatically to </w:t>
      </w:r>
      <w:r w:rsidR="00A70B31">
        <w:rPr>
          <w:rFonts w:ascii="Arial" w:eastAsia="Times New Roman" w:hAnsi="Arial" w:cs="Arial"/>
          <w:sz w:val="24"/>
          <w:szCs w:val="24"/>
          <w:lang w:eastAsia="en-GB"/>
        </w:rPr>
        <w:t xml:space="preserve">unqualified teachers on the unqualified pay range </w:t>
      </w:r>
      <w:r w:rsidR="00A70B31" w:rsidRPr="006E251D">
        <w:rPr>
          <w:rFonts w:ascii="Arial" w:eastAsia="Times New Roman" w:hAnsi="Arial" w:cs="Arial"/>
          <w:sz w:val="24"/>
          <w:szCs w:val="24"/>
          <w:lang w:eastAsia="en-GB"/>
        </w:rPr>
        <w:t>except in cases where capability proceedings have commenced.</w:t>
      </w:r>
    </w:p>
    <w:p w14:paraId="7552D7B8" w14:textId="77777777" w:rsidR="00713FB9" w:rsidRDefault="00713FB9" w:rsidP="00581112">
      <w:pPr>
        <w:spacing w:line="240" w:lineRule="auto"/>
        <w:jc w:val="left"/>
        <w:rPr>
          <w:rFonts w:ascii="Arial" w:hAnsi="Arial" w:cs="Arial"/>
          <w:sz w:val="24"/>
          <w:szCs w:val="24"/>
        </w:rPr>
      </w:pPr>
    </w:p>
    <w:p w14:paraId="062AAFC6" w14:textId="77777777" w:rsidR="0000697D" w:rsidRPr="009D7168" w:rsidRDefault="00510360" w:rsidP="00581112">
      <w:pPr>
        <w:spacing w:line="240" w:lineRule="auto"/>
        <w:ind w:left="720" w:hanging="720"/>
        <w:jc w:val="left"/>
        <w:rPr>
          <w:rFonts w:ascii="Arial" w:hAnsi="Arial" w:cs="Arial"/>
          <w:sz w:val="24"/>
          <w:szCs w:val="24"/>
        </w:rPr>
      </w:pPr>
      <w:r>
        <w:rPr>
          <w:rFonts w:ascii="Arial" w:hAnsi="Arial" w:cs="Arial"/>
          <w:sz w:val="24"/>
          <w:szCs w:val="24"/>
        </w:rPr>
        <w:t>14.3</w:t>
      </w:r>
      <w:r>
        <w:rPr>
          <w:rFonts w:ascii="Arial" w:hAnsi="Arial" w:cs="Arial"/>
          <w:sz w:val="24"/>
          <w:szCs w:val="24"/>
        </w:rPr>
        <w:tab/>
      </w:r>
      <w:r w:rsidR="00CE5C1C" w:rsidRPr="009D7168">
        <w:rPr>
          <w:rFonts w:ascii="Arial" w:hAnsi="Arial" w:cs="Arial"/>
          <w:sz w:val="24"/>
          <w:szCs w:val="24"/>
        </w:rPr>
        <w:t xml:space="preserve">Unqualified </w:t>
      </w:r>
      <w:r w:rsidR="00AC6B6B" w:rsidRPr="009D7168">
        <w:rPr>
          <w:rFonts w:ascii="Arial" w:hAnsi="Arial" w:cs="Arial"/>
          <w:sz w:val="24"/>
          <w:szCs w:val="24"/>
        </w:rPr>
        <w:t>t</w:t>
      </w:r>
      <w:r w:rsidR="00713FB9" w:rsidRPr="009D7168">
        <w:rPr>
          <w:rFonts w:ascii="Arial" w:hAnsi="Arial" w:cs="Arial"/>
          <w:sz w:val="24"/>
          <w:szCs w:val="24"/>
        </w:rPr>
        <w:t xml:space="preserve">eachers may be eligible for a pay increase of </w:t>
      </w:r>
      <w:r w:rsidR="00713FB9" w:rsidRPr="009D7168">
        <w:rPr>
          <w:rFonts w:ascii="Arial" w:hAnsi="Arial" w:cs="Arial"/>
          <w:b/>
          <w:sz w:val="24"/>
          <w:szCs w:val="24"/>
        </w:rPr>
        <w:t>one additional p</w:t>
      </w:r>
      <w:r w:rsidR="00085FD0" w:rsidRPr="009D7168">
        <w:rPr>
          <w:rFonts w:ascii="Arial" w:hAnsi="Arial" w:cs="Arial"/>
          <w:b/>
          <w:sz w:val="24"/>
          <w:szCs w:val="24"/>
        </w:rPr>
        <w:t>oint</w:t>
      </w:r>
      <w:r w:rsidR="00085FD0" w:rsidRPr="009D7168">
        <w:rPr>
          <w:rFonts w:ascii="Arial" w:hAnsi="Arial" w:cs="Arial"/>
          <w:sz w:val="24"/>
          <w:szCs w:val="24"/>
        </w:rPr>
        <w:t xml:space="preserve"> on the identified pay range</w:t>
      </w:r>
      <w:r w:rsidR="00366A9A" w:rsidRPr="009D7168">
        <w:rPr>
          <w:rFonts w:ascii="Arial" w:hAnsi="Arial" w:cs="Arial"/>
          <w:sz w:val="24"/>
          <w:szCs w:val="24"/>
        </w:rPr>
        <w:t xml:space="preserve"> (UTR1 – UTR</w:t>
      </w:r>
      <w:r w:rsidR="00713FB9" w:rsidRPr="009D7168">
        <w:rPr>
          <w:rFonts w:ascii="Arial" w:hAnsi="Arial" w:cs="Arial"/>
          <w:sz w:val="24"/>
          <w:szCs w:val="24"/>
        </w:rPr>
        <w:t>6) where</w:t>
      </w:r>
      <w:r w:rsidR="0000697D" w:rsidRPr="009D7168">
        <w:rPr>
          <w:rFonts w:ascii="Arial" w:hAnsi="Arial" w:cs="Arial"/>
          <w:sz w:val="24"/>
          <w:szCs w:val="24"/>
        </w:rPr>
        <w:t>;</w:t>
      </w:r>
    </w:p>
    <w:p w14:paraId="2EA5F135" w14:textId="77777777" w:rsidR="0000697D" w:rsidRPr="009D7168" w:rsidRDefault="0000697D" w:rsidP="00581112">
      <w:pPr>
        <w:spacing w:line="240" w:lineRule="auto"/>
        <w:ind w:left="720" w:hanging="720"/>
        <w:jc w:val="left"/>
        <w:rPr>
          <w:rFonts w:ascii="Arial" w:hAnsi="Arial" w:cs="Arial"/>
          <w:sz w:val="24"/>
          <w:szCs w:val="24"/>
        </w:rPr>
      </w:pPr>
    </w:p>
    <w:p w14:paraId="2F235386" w14:textId="77777777" w:rsidR="0000697D" w:rsidRPr="009D7168" w:rsidRDefault="00713FB9" w:rsidP="0073500A">
      <w:pPr>
        <w:numPr>
          <w:ilvl w:val="0"/>
          <w:numId w:val="15"/>
        </w:numPr>
        <w:spacing w:line="240" w:lineRule="auto"/>
        <w:jc w:val="left"/>
        <w:rPr>
          <w:rFonts w:ascii="Arial" w:hAnsi="Arial" w:cs="Arial"/>
          <w:sz w:val="24"/>
          <w:szCs w:val="24"/>
        </w:rPr>
      </w:pPr>
      <w:r w:rsidRPr="009D7168">
        <w:rPr>
          <w:rFonts w:ascii="Arial" w:hAnsi="Arial" w:cs="Arial"/>
          <w:sz w:val="24"/>
          <w:szCs w:val="24"/>
        </w:rPr>
        <w:t>they exceed all of their objectives</w:t>
      </w:r>
    </w:p>
    <w:p w14:paraId="79480A47" w14:textId="77777777" w:rsidR="0000697D" w:rsidRPr="009D7168" w:rsidRDefault="00713FB9" w:rsidP="0073500A">
      <w:pPr>
        <w:numPr>
          <w:ilvl w:val="0"/>
          <w:numId w:val="15"/>
        </w:numPr>
        <w:spacing w:line="240" w:lineRule="auto"/>
        <w:jc w:val="left"/>
        <w:rPr>
          <w:rFonts w:ascii="Arial" w:hAnsi="Arial" w:cs="Arial"/>
          <w:sz w:val="24"/>
          <w:szCs w:val="24"/>
        </w:rPr>
      </w:pPr>
      <w:r w:rsidRPr="009D7168">
        <w:rPr>
          <w:rFonts w:ascii="Arial" w:hAnsi="Arial" w:cs="Arial"/>
          <w:sz w:val="24"/>
          <w:szCs w:val="24"/>
        </w:rPr>
        <w:t>are assessed as fully meeting the relevant standards and</w:t>
      </w:r>
      <w:r w:rsidR="0000697D" w:rsidRPr="009D7168">
        <w:rPr>
          <w:rFonts w:ascii="Arial" w:hAnsi="Arial" w:cs="Arial"/>
          <w:sz w:val="24"/>
          <w:szCs w:val="24"/>
        </w:rPr>
        <w:t>;</w:t>
      </w:r>
    </w:p>
    <w:p w14:paraId="5BBF3463" w14:textId="77777777" w:rsidR="00713FB9" w:rsidRPr="009D7168" w:rsidRDefault="00350F17" w:rsidP="0073500A">
      <w:pPr>
        <w:numPr>
          <w:ilvl w:val="0"/>
          <w:numId w:val="15"/>
        </w:numPr>
        <w:spacing w:line="240" w:lineRule="auto"/>
        <w:jc w:val="left"/>
        <w:rPr>
          <w:rFonts w:ascii="Arial" w:hAnsi="Arial" w:cs="Arial"/>
          <w:sz w:val="24"/>
          <w:szCs w:val="24"/>
        </w:rPr>
      </w:pPr>
      <w:r w:rsidRPr="00104DE0">
        <w:rPr>
          <w:rFonts w:ascii="Arial" w:hAnsi="Arial" w:cs="Arial"/>
          <w:sz w:val="24"/>
          <w:szCs w:val="24"/>
        </w:rPr>
        <w:t>as part of the appraisal process</w:t>
      </w:r>
      <w:r w:rsidRPr="00777F5A">
        <w:rPr>
          <w:rFonts w:ascii="Arial" w:hAnsi="Arial" w:cs="Arial"/>
          <w:sz w:val="24"/>
          <w:szCs w:val="24"/>
        </w:rPr>
        <w:t xml:space="preserve"> </w:t>
      </w:r>
      <w:r w:rsidR="00713FB9" w:rsidRPr="009D7168">
        <w:rPr>
          <w:rFonts w:ascii="Arial" w:hAnsi="Arial" w:cs="Arial"/>
          <w:sz w:val="24"/>
          <w:szCs w:val="24"/>
        </w:rPr>
        <w:t>teaching is</w:t>
      </w:r>
      <w:r w:rsidR="0000697D" w:rsidRPr="009D7168">
        <w:rPr>
          <w:rFonts w:ascii="Arial" w:hAnsi="Arial" w:cs="Arial"/>
          <w:sz w:val="24"/>
          <w:szCs w:val="24"/>
        </w:rPr>
        <w:t xml:space="preserve"> assessed as outstanding</w:t>
      </w:r>
    </w:p>
    <w:p w14:paraId="514997B3" w14:textId="77777777" w:rsidR="00713FB9" w:rsidRPr="009D7168" w:rsidRDefault="00713FB9" w:rsidP="00581112">
      <w:pPr>
        <w:spacing w:line="240" w:lineRule="auto"/>
        <w:jc w:val="left"/>
        <w:rPr>
          <w:rFonts w:ascii="Arial" w:hAnsi="Arial" w:cs="Arial"/>
          <w:sz w:val="24"/>
          <w:szCs w:val="24"/>
        </w:rPr>
      </w:pPr>
    </w:p>
    <w:p w14:paraId="0F4D90C9" w14:textId="64406980" w:rsidR="0000697D" w:rsidRPr="009D7168" w:rsidRDefault="00510360" w:rsidP="00581112">
      <w:pPr>
        <w:spacing w:line="240" w:lineRule="auto"/>
        <w:ind w:left="720" w:hanging="720"/>
        <w:jc w:val="left"/>
        <w:rPr>
          <w:rFonts w:ascii="Arial" w:hAnsi="Arial" w:cs="Arial"/>
          <w:sz w:val="24"/>
          <w:szCs w:val="24"/>
        </w:rPr>
      </w:pPr>
      <w:r w:rsidRPr="009D7168">
        <w:rPr>
          <w:rFonts w:ascii="Arial" w:hAnsi="Arial" w:cs="Arial"/>
          <w:sz w:val="24"/>
          <w:szCs w:val="24"/>
        </w:rPr>
        <w:t>14.4</w:t>
      </w:r>
      <w:r w:rsidRPr="009D7168">
        <w:rPr>
          <w:rFonts w:ascii="Arial" w:hAnsi="Arial" w:cs="Arial"/>
          <w:sz w:val="24"/>
          <w:szCs w:val="24"/>
        </w:rPr>
        <w:tab/>
      </w:r>
      <w:r w:rsidR="00CE5C1C" w:rsidRPr="009D7168">
        <w:rPr>
          <w:rFonts w:ascii="Arial" w:hAnsi="Arial" w:cs="Arial"/>
          <w:sz w:val="24"/>
          <w:szCs w:val="24"/>
        </w:rPr>
        <w:t xml:space="preserve">Unqualified </w:t>
      </w:r>
      <w:r w:rsidR="00AC6B6B" w:rsidRPr="009D7168">
        <w:rPr>
          <w:rFonts w:ascii="Arial" w:hAnsi="Arial" w:cs="Arial"/>
          <w:sz w:val="24"/>
          <w:szCs w:val="24"/>
        </w:rPr>
        <w:t>t</w:t>
      </w:r>
      <w:r w:rsidR="00713FB9" w:rsidRPr="009D7168">
        <w:rPr>
          <w:rFonts w:ascii="Arial" w:hAnsi="Arial" w:cs="Arial"/>
          <w:sz w:val="24"/>
          <w:szCs w:val="24"/>
        </w:rPr>
        <w:t xml:space="preserve">eachers will </w:t>
      </w:r>
      <w:r w:rsidR="00713FB9" w:rsidRPr="009D7168">
        <w:rPr>
          <w:rFonts w:ascii="Arial" w:hAnsi="Arial" w:cs="Arial"/>
          <w:b/>
          <w:sz w:val="24"/>
          <w:szCs w:val="24"/>
        </w:rPr>
        <w:t>not be eligible</w:t>
      </w:r>
      <w:r w:rsidR="00713FB9" w:rsidRPr="009D7168">
        <w:rPr>
          <w:rFonts w:ascii="Arial" w:hAnsi="Arial" w:cs="Arial"/>
          <w:sz w:val="24"/>
          <w:szCs w:val="24"/>
        </w:rPr>
        <w:t xml:space="preserve"> for a pay incre</w:t>
      </w:r>
      <w:r w:rsidR="00085FD0" w:rsidRPr="009D7168">
        <w:rPr>
          <w:rFonts w:ascii="Arial" w:hAnsi="Arial" w:cs="Arial"/>
          <w:sz w:val="24"/>
          <w:szCs w:val="24"/>
        </w:rPr>
        <w:t>ase on the identified pay range</w:t>
      </w:r>
      <w:r w:rsidR="00366A9A" w:rsidRPr="009D7168">
        <w:rPr>
          <w:rFonts w:ascii="Arial" w:hAnsi="Arial" w:cs="Arial"/>
          <w:sz w:val="24"/>
          <w:szCs w:val="24"/>
        </w:rPr>
        <w:t xml:space="preserve"> (UTR1 – UTR</w:t>
      </w:r>
      <w:r w:rsidR="00713FB9" w:rsidRPr="009D7168">
        <w:rPr>
          <w:rFonts w:ascii="Arial" w:hAnsi="Arial" w:cs="Arial"/>
          <w:sz w:val="24"/>
          <w:szCs w:val="24"/>
        </w:rPr>
        <w:t>6) where</w:t>
      </w:r>
      <w:r w:rsidR="001F342C">
        <w:rPr>
          <w:rFonts w:ascii="Arial" w:hAnsi="Arial" w:cs="Arial"/>
          <w:sz w:val="24"/>
          <w:szCs w:val="24"/>
        </w:rPr>
        <w:t xml:space="preserve"> capability proceedings have commenced. </w:t>
      </w:r>
    </w:p>
    <w:p w14:paraId="2DB831EF" w14:textId="77777777" w:rsidR="0000697D" w:rsidRPr="009D7168" w:rsidRDefault="0000697D" w:rsidP="00581112">
      <w:pPr>
        <w:spacing w:line="240" w:lineRule="auto"/>
        <w:ind w:left="720" w:hanging="720"/>
        <w:jc w:val="left"/>
        <w:rPr>
          <w:rFonts w:ascii="Arial" w:hAnsi="Arial" w:cs="Arial"/>
          <w:sz w:val="24"/>
          <w:szCs w:val="24"/>
        </w:rPr>
      </w:pPr>
    </w:p>
    <w:p w14:paraId="5656DF65" w14:textId="77777777" w:rsidR="005763CA" w:rsidRPr="009D7168" w:rsidRDefault="005763CA" w:rsidP="00581112">
      <w:pPr>
        <w:spacing w:line="240" w:lineRule="auto"/>
        <w:ind w:left="720" w:hanging="720"/>
        <w:jc w:val="left"/>
        <w:rPr>
          <w:rFonts w:ascii="Arial" w:hAnsi="Arial" w:cs="Arial"/>
          <w:sz w:val="24"/>
          <w:szCs w:val="24"/>
        </w:rPr>
      </w:pPr>
    </w:p>
    <w:p w14:paraId="5DC4FF4E" w14:textId="77777777" w:rsidR="00713FB9" w:rsidRPr="009D7168" w:rsidRDefault="00510360" w:rsidP="00581112">
      <w:pPr>
        <w:spacing w:line="240" w:lineRule="auto"/>
        <w:ind w:left="720" w:hanging="720"/>
        <w:jc w:val="left"/>
        <w:rPr>
          <w:rFonts w:ascii="Arial" w:hAnsi="Arial" w:cs="Arial"/>
          <w:sz w:val="24"/>
          <w:szCs w:val="24"/>
        </w:rPr>
      </w:pPr>
      <w:r w:rsidRPr="009D7168">
        <w:rPr>
          <w:rFonts w:ascii="Arial" w:hAnsi="Arial" w:cs="Arial"/>
          <w:sz w:val="24"/>
          <w:szCs w:val="24"/>
        </w:rPr>
        <w:t>14.5</w:t>
      </w:r>
      <w:r w:rsidRPr="009D7168">
        <w:rPr>
          <w:rFonts w:ascii="Arial" w:hAnsi="Arial" w:cs="Arial"/>
          <w:sz w:val="24"/>
          <w:szCs w:val="24"/>
        </w:rPr>
        <w:tab/>
      </w:r>
      <w:r w:rsidR="00085FD0" w:rsidRPr="009D7168">
        <w:rPr>
          <w:rFonts w:ascii="Arial" w:hAnsi="Arial" w:cs="Arial"/>
          <w:sz w:val="24"/>
          <w:szCs w:val="24"/>
        </w:rPr>
        <w:t>The Governing B</w:t>
      </w:r>
      <w:r w:rsidR="00713FB9" w:rsidRPr="009D7168">
        <w:rPr>
          <w:rFonts w:ascii="Arial" w:hAnsi="Arial" w:cs="Arial"/>
          <w:sz w:val="24"/>
          <w:szCs w:val="24"/>
        </w:rPr>
        <w:t>ody may pay an additional allowance to an unqualified teacher when they consider that the teacher has;</w:t>
      </w:r>
    </w:p>
    <w:p w14:paraId="69833677" w14:textId="77777777" w:rsidR="00713FB9" w:rsidRPr="009D7168" w:rsidRDefault="00713FB9" w:rsidP="00581112">
      <w:pPr>
        <w:spacing w:line="240" w:lineRule="auto"/>
        <w:jc w:val="left"/>
        <w:rPr>
          <w:rFonts w:ascii="Arial" w:hAnsi="Arial" w:cs="Arial"/>
          <w:sz w:val="24"/>
          <w:szCs w:val="24"/>
        </w:rPr>
      </w:pPr>
    </w:p>
    <w:p w14:paraId="69CD58FB" w14:textId="77777777" w:rsidR="00713FB9" w:rsidRDefault="00713FB9" w:rsidP="0073500A">
      <w:pPr>
        <w:pStyle w:val="ListParagraph"/>
        <w:numPr>
          <w:ilvl w:val="0"/>
          <w:numId w:val="10"/>
        </w:numPr>
        <w:spacing w:line="240" w:lineRule="auto"/>
        <w:jc w:val="left"/>
        <w:rPr>
          <w:rFonts w:ascii="Arial" w:hAnsi="Arial" w:cs="Arial"/>
          <w:sz w:val="24"/>
          <w:szCs w:val="24"/>
        </w:rPr>
      </w:pPr>
      <w:r w:rsidRPr="009D7168">
        <w:rPr>
          <w:rFonts w:ascii="Arial" w:hAnsi="Arial" w:cs="Arial"/>
          <w:sz w:val="24"/>
          <w:szCs w:val="24"/>
        </w:rPr>
        <w:t>Taken on a sustained additional responsibility which</w:t>
      </w:r>
      <w:r>
        <w:rPr>
          <w:rFonts w:ascii="Arial" w:hAnsi="Arial" w:cs="Arial"/>
          <w:sz w:val="24"/>
          <w:szCs w:val="24"/>
        </w:rPr>
        <w:t>:</w:t>
      </w:r>
    </w:p>
    <w:p w14:paraId="05DB88A7" w14:textId="77777777" w:rsidR="00713FB9" w:rsidRDefault="00713FB9" w:rsidP="00581112">
      <w:pPr>
        <w:pStyle w:val="ListParagraph"/>
        <w:spacing w:line="240" w:lineRule="auto"/>
        <w:jc w:val="left"/>
        <w:rPr>
          <w:rFonts w:ascii="Arial" w:hAnsi="Arial" w:cs="Arial"/>
          <w:sz w:val="24"/>
          <w:szCs w:val="24"/>
        </w:rPr>
      </w:pPr>
    </w:p>
    <w:p w14:paraId="52161E9F" w14:textId="77777777" w:rsidR="00713FB9" w:rsidRDefault="00713FB9" w:rsidP="0073500A">
      <w:pPr>
        <w:pStyle w:val="ListParagraph"/>
        <w:numPr>
          <w:ilvl w:val="0"/>
          <w:numId w:val="11"/>
        </w:numPr>
        <w:spacing w:line="240" w:lineRule="auto"/>
        <w:jc w:val="left"/>
        <w:rPr>
          <w:rFonts w:ascii="Arial" w:hAnsi="Arial" w:cs="Arial"/>
          <w:sz w:val="24"/>
          <w:szCs w:val="24"/>
        </w:rPr>
      </w:pPr>
      <w:r>
        <w:rPr>
          <w:rFonts w:ascii="Arial" w:hAnsi="Arial" w:cs="Arial"/>
          <w:sz w:val="24"/>
          <w:szCs w:val="24"/>
        </w:rPr>
        <w:t>Is focussed on teaching and learning and;</w:t>
      </w:r>
    </w:p>
    <w:p w14:paraId="35A19D31" w14:textId="77777777" w:rsidR="00713FB9" w:rsidRDefault="00713FB9" w:rsidP="0073500A">
      <w:pPr>
        <w:pStyle w:val="ListParagraph"/>
        <w:numPr>
          <w:ilvl w:val="0"/>
          <w:numId w:val="11"/>
        </w:numPr>
        <w:spacing w:line="240" w:lineRule="auto"/>
        <w:jc w:val="left"/>
        <w:rPr>
          <w:rFonts w:ascii="Arial" w:hAnsi="Arial" w:cs="Arial"/>
          <w:sz w:val="24"/>
          <w:szCs w:val="24"/>
        </w:rPr>
      </w:pPr>
      <w:r>
        <w:rPr>
          <w:rFonts w:ascii="Arial" w:hAnsi="Arial" w:cs="Arial"/>
          <w:sz w:val="24"/>
          <w:szCs w:val="24"/>
        </w:rPr>
        <w:t>Requires the exercise of teacher</w:t>
      </w:r>
      <w:r w:rsidR="006B5E72">
        <w:rPr>
          <w:rFonts w:ascii="Arial" w:hAnsi="Arial" w:cs="Arial"/>
          <w:sz w:val="24"/>
          <w:szCs w:val="24"/>
        </w:rPr>
        <w:t>s</w:t>
      </w:r>
      <w:r>
        <w:rPr>
          <w:rFonts w:ascii="Arial" w:hAnsi="Arial" w:cs="Arial"/>
          <w:sz w:val="24"/>
          <w:szCs w:val="24"/>
        </w:rPr>
        <w:t>’ professional skills and judgement or;</w:t>
      </w:r>
    </w:p>
    <w:p w14:paraId="14183C11" w14:textId="77777777" w:rsidR="00713FB9" w:rsidRDefault="00713FB9" w:rsidP="00581112">
      <w:pPr>
        <w:pStyle w:val="ListParagraph"/>
        <w:spacing w:line="240" w:lineRule="auto"/>
        <w:ind w:left="1080"/>
        <w:jc w:val="left"/>
        <w:rPr>
          <w:rFonts w:ascii="Arial" w:hAnsi="Arial" w:cs="Arial"/>
          <w:sz w:val="24"/>
          <w:szCs w:val="24"/>
        </w:rPr>
      </w:pPr>
    </w:p>
    <w:p w14:paraId="00C514CC" w14:textId="77777777" w:rsidR="00713FB9" w:rsidRDefault="00713FB9" w:rsidP="0073500A">
      <w:pPr>
        <w:pStyle w:val="ListParagraph"/>
        <w:numPr>
          <w:ilvl w:val="0"/>
          <w:numId w:val="10"/>
        </w:numPr>
        <w:spacing w:line="240" w:lineRule="auto"/>
        <w:jc w:val="left"/>
        <w:rPr>
          <w:rFonts w:ascii="Arial" w:hAnsi="Arial" w:cs="Arial"/>
          <w:sz w:val="24"/>
          <w:szCs w:val="24"/>
        </w:rPr>
      </w:pPr>
      <w:r>
        <w:rPr>
          <w:rFonts w:ascii="Arial" w:hAnsi="Arial" w:cs="Arial"/>
          <w:sz w:val="24"/>
          <w:szCs w:val="24"/>
        </w:rPr>
        <w:t>Qualifications or experience which bring added value to the role being undertaken</w:t>
      </w:r>
    </w:p>
    <w:p w14:paraId="23BB8790" w14:textId="77777777" w:rsidR="00713FB9" w:rsidRDefault="00713FB9" w:rsidP="00581112">
      <w:pPr>
        <w:spacing w:line="240" w:lineRule="auto"/>
        <w:jc w:val="left"/>
        <w:rPr>
          <w:rFonts w:ascii="Arial" w:hAnsi="Arial" w:cs="Arial"/>
          <w:sz w:val="24"/>
          <w:szCs w:val="24"/>
        </w:rPr>
      </w:pPr>
    </w:p>
    <w:p w14:paraId="6C4C74A8" w14:textId="77777777" w:rsidR="00DA306F" w:rsidRDefault="00510360" w:rsidP="00DC708F">
      <w:pPr>
        <w:spacing w:line="240" w:lineRule="auto"/>
        <w:jc w:val="left"/>
        <w:rPr>
          <w:rFonts w:ascii="Arial" w:hAnsi="Arial" w:cs="Arial"/>
          <w:sz w:val="24"/>
          <w:szCs w:val="24"/>
        </w:rPr>
      </w:pPr>
      <w:r>
        <w:rPr>
          <w:rFonts w:ascii="Arial" w:hAnsi="Arial" w:cs="Arial"/>
          <w:sz w:val="24"/>
          <w:szCs w:val="24"/>
        </w:rPr>
        <w:t>14.6</w:t>
      </w:r>
      <w:r>
        <w:rPr>
          <w:rFonts w:ascii="Arial" w:hAnsi="Arial" w:cs="Arial"/>
          <w:sz w:val="24"/>
          <w:szCs w:val="24"/>
        </w:rPr>
        <w:tab/>
      </w:r>
      <w:r w:rsidR="00085FD0">
        <w:rPr>
          <w:rFonts w:ascii="Arial" w:hAnsi="Arial" w:cs="Arial"/>
          <w:sz w:val="24"/>
          <w:szCs w:val="24"/>
        </w:rPr>
        <w:t>Unqualified T</w:t>
      </w:r>
      <w:r w:rsidR="00713FB9">
        <w:rPr>
          <w:rFonts w:ascii="Arial" w:hAnsi="Arial" w:cs="Arial"/>
          <w:sz w:val="24"/>
          <w:szCs w:val="24"/>
        </w:rPr>
        <w:t>eachers in this</w:t>
      </w:r>
      <w:r w:rsidR="00B755BA" w:rsidRPr="00B755BA">
        <w:rPr>
          <w:rFonts w:ascii="Arial" w:hAnsi="Arial" w:cs="Arial"/>
          <w:sz w:val="24"/>
          <w:szCs w:val="24"/>
        </w:rPr>
        <w:t xml:space="preserve"> </w:t>
      </w:r>
      <w:r w:rsidR="00B755BA" w:rsidRPr="001C18E9">
        <w:rPr>
          <w:rFonts w:ascii="Arial" w:hAnsi="Arial" w:cs="Arial"/>
          <w:sz w:val="24"/>
          <w:szCs w:val="24"/>
        </w:rPr>
        <w:t>School</w:t>
      </w:r>
      <w:r w:rsidR="00713FB9">
        <w:rPr>
          <w:rFonts w:ascii="Arial" w:hAnsi="Arial" w:cs="Arial"/>
          <w:sz w:val="24"/>
          <w:szCs w:val="24"/>
        </w:rPr>
        <w:t xml:space="preserve"> will not hold TLR’s or SEN Allowance</w:t>
      </w:r>
    </w:p>
    <w:p w14:paraId="4C24321A" w14:textId="77777777" w:rsidR="00632070" w:rsidRDefault="00632070" w:rsidP="00DC708F">
      <w:pPr>
        <w:spacing w:line="240" w:lineRule="auto"/>
        <w:jc w:val="left"/>
        <w:rPr>
          <w:rFonts w:ascii="Arial" w:hAnsi="Arial" w:cs="Arial"/>
          <w:sz w:val="24"/>
          <w:szCs w:val="24"/>
        </w:rPr>
      </w:pPr>
    </w:p>
    <w:p w14:paraId="23A2E23E" w14:textId="77777777" w:rsidR="0031244A" w:rsidRPr="004B18C4" w:rsidRDefault="00632778" w:rsidP="00581112">
      <w:pPr>
        <w:pStyle w:val="ListParagraph"/>
        <w:numPr>
          <w:ilvl w:val="0"/>
          <w:numId w:val="2"/>
        </w:numPr>
        <w:spacing w:line="240" w:lineRule="auto"/>
        <w:ind w:hanging="720"/>
        <w:jc w:val="left"/>
        <w:rPr>
          <w:rFonts w:ascii="Arial" w:hAnsi="Arial" w:cs="Arial"/>
          <w:b/>
          <w:sz w:val="24"/>
          <w:szCs w:val="24"/>
        </w:rPr>
      </w:pPr>
      <w:r w:rsidRPr="004B18C4">
        <w:rPr>
          <w:rFonts w:ascii="Arial" w:hAnsi="Arial" w:cs="Arial"/>
          <w:b/>
          <w:sz w:val="24"/>
          <w:szCs w:val="24"/>
        </w:rPr>
        <w:t xml:space="preserve"> PART</w:t>
      </w:r>
      <w:r w:rsidR="007F028D">
        <w:rPr>
          <w:rFonts w:ascii="Arial" w:hAnsi="Arial" w:cs="Arial"/>
          <w:b/>
          <w:sz w:val="24"/>
          <w:szCs w:val="24"/>
        </w:rPr>
        <w:t>-</w:t>
      </w:r>
      <w:r w:rsidRPr="004B18C4">
        <w:rPr>
          <w:rFonts w:ascii="Arial" w:hAnsi="Arial" w:cs="Arial"/>
          <w:b/>
          <w:sz w:val="24"/>
          <w:szCs w:val="24"/>
        </w:rPr>
        <w:t>TIME TEACHERS</w:t>
      </w:r>
    </w:p>
    <w:p w14:paraId="3ACE3359" w14:textId="77777777" w:rsidR="0031244A" w:rsidRDefault="0031244A" w:rsidP="00581112">
      <w:pPr>
        <w:spacing w:line="240" w:lineRule="auto"/>
        <w:jc w:val="left"/>
        <w:rPr>
          <w:rFonts w:ascii="Arial" w:hAnsi="Arial" w:cs="Arial"/>
          <w:b/>
          <w:sz w:val="24"/>
          <w:szCs w:val="24"/>
        </w:rPr>
      </w:pPr>
    </w:p>
    <w:p w14:paraId="1394BA79" w14:textId="77777777" w:rsidR="0031244A" w:rsidRDefault="0031244A" w:rsidP="000053FA">
      <w:pPr>
        <w:numPr>
          <w:ilvl w:val="1"/>
          <w:numId w:val="2"/>
        </w:numPr>
        <w:spacing w:line="240" w:lineRule="auto"/>
        <w:ind w:hanging="720"/>
        <w:jc w:val="left"/>
        <w:rPr>
          <w:rFonts w:ascii="Arial" w:hAnsi="Arial" w:cs="Arial"/>
          <w:sz w:val="24"/>
          <w:szCs w:val="24"/>
        </w:rPr>
      </w:pPr>
      <w:r>
        <w:rPr>
          <w:rFonts w:ascii="Arial" w:hAnsi="Arial" w:cs="Arial"/>
          <w:sz w:val="24"/>
          <w:szCs w:val="24"/>
        </w:rPr>
        <w:t>Teachers employed on an ongoing basis at the</w:t>
      </w:r>
      <w:r w:rsidR="00B755BA" w:rsidRPr="00B755BA">
        <w:rPr>
          <w:rFonts w:ascii="Arial" w:hAnsi="Arial" w:cs="Arial"/>
          <w:sz w:val="24"/>
          <w:szCs w:val="24"/>
        </w:rPr>
        <w:t xml:space="preserve"> </w:t>
      </w:r>
      <w:r w:rsidR="00B755BA" w:rsidRPr="001C18E9">
        <w:rPr>
          <w:rFonts w:ascii="Arial" w:hAnsi="Arial" w:cs="Arial"/>
          <w:sz w:val="24"/>
          <w:szCs w:val="24"/>
        </w:rPr>
        <w:t>School</w:t>
      </w:r>
      <w:r>
        <w:rPr>
          <w:rFonts w:ascii="Arial" w:hAnsi="Arial" w:cs="Arial"/>
          <w:sz w:val="24"/>
          <w:szCs w:val="24"/>
        </w:rPr>
        <w:t xml:space="preserve"> but who work less than a full working day or week are deemed to be part-time.  The Governing Body will give them a written statement detailing their working time obligations and the mechanism used to determine their pay, subject to the provisions of the </w:t>
      </w:r>
      <w:r>
        <w:rPr>
          <w:rFonts w:ascii="Arial" w:hAnsi="Arial" w:cs="Arial"/>
          <w:sz w:val="24"/>
          <w:szCs w:val="24"/>
        </w:rPr>
        <w:lastRenderedPageBreak/>
        <w:t>statutory pay and working time arrangements and by comparison with the</w:t>
      </w:r>
      <w:r w:rsidR="00B755BA" w:rsidRPr="00B755BA">
        <w:rPr>
          <w:rFonts w:ascii="Arial" w:hAnsi="Arial" w:cs="Arial"/>
          <w:sz w:val="24"/>
          <w:szCs w:val="24"/>
        </w:rPr>
        <w:t xml:space="preserve"> </w:t>
      </w:r>
      <w:r w:rsidR="00B755BA" w:rsidRPr="001C18E9">
        <w:rPr>
          <w:rFonts w:ascii="Arial" w:hAnsi="Arial" w:cs="Arial"/>
          <w:sz w:val="24"/>
          <w:szCs w:val="24"/>
        </w:rPr>
        <w:t>School</w:t>
      </w:r>
      <w:r w:rsidRPr="007F404B">
        <w:rPr>
          <w:rFonts w:ascii="Arial" w:hAnsi="Arial" w:cs="Arial"/>
          <w:i/>
          <w:sz w:val="24"/>
          <w:szCs w:val="24"/>
        </w:rPr>
        <w:t xml:space="preserve"> </w:t>
      </w:r>
      <w:r>
        <w:rPr>
          <w:rFonts w:ascii="Arial" w:hAnsi="Arial" w:cs="Arial"/>
          <w:sz w:val="24"/>
          <w:szCs w:val="24"/>
        </w:rPr>
        <w:t>time tabled teaching week for a full time teacher in an equivalent post.</w:t>
      </w:r>
    </w:p>
    <w:p w14:paraId="4BC25EF7" w14:textId="77777777" w:rsidR="00D606C4" w:rsidRPr="00D606C4" w:rsidRDefault="00D606C4" w:rsidP="00D606C4">
      <w:pPr>
        <w:spacing w:line="240" w:lineRule="auto"/>
        <w:ind w:left="720"/>
        <w:jc w:val="left"/>
        <w:rPr>
          <w:rFonts w:ascii="Arial" w:hAnsi="Arial" w:cs="Arial"/>
          <w:sz w:val="24"/>
          <w:szCs w:val="24"/>
        </w:rPr>
      </w:pPr>
      <w:r w:rsidRPr="00D606C4">
        <w:rPr>
          <w:rFonts w:ascii="Arial" w:hAnsi="Arial" w:cs="Arial"/>
          <w:sz w:val="24"/>
          <w:szCs w:val="24"/>
        </w:rPr>
        <w:t>The salary and any allowances, except for TLR3s, of a part-time teacher must be determined in accordance with the pro rata principle.</w:t>
      </w:r>
    </w:p>
    <w:p w14:paraId="76AF4854" w14:textId="77777777" w:rsidR="00F80D87" w:rsidRDefault="00F80D87" w:rsidP="00581112">
      <w:pPr>
        <w:spacing w:line="240" w:lineRule="auto"/>
        <w:jc w:val="left"/>
        <w:rPr>
          <w:rFonts w:ascii="Arial" w:hAnsi="Arial" w:cs="Arial"/>
          <w:sz w:val="24"/>
          <w:szCs w:val="24"/>
        </w:rPr>
      </w:pPr>
    </w:p>
    <w:p w14:paraId="0190F863" w14:textId="77777777" w:rsidR="0031244A" w:rsidRPr="0031244A" w:rsidRDefault="004C2361" w:rsidP="00581112">
      <w:pPr>
        <w:pStyle w:val="ListParagraph"/>
        <w:numPr>
          <w:ilvl w:val="0"/>
          <w:numId w:val="2"/>
        </w:numPr>
        <w:spacing w:line="240" w:lineRule="auto"/>
        <w:ind w:hanging="720"/>
        <w:jc w:val="left"/>
        <w:rPr>
          <w:rFonts w:ascii="Arial" w:hAnsi="Arial" w:cs="Arial"/>
          <w:b/>
          <w:sz w:val="24"/>
          <w:szCs w:val="24"/>
        </w:rPr>
      </w:pPr>
      <w:r w:rsidRPr="0031244A">
        <w:rPr>
          <w:rFonts w:ascii="Arial" w:hAnsi="Arial" w:cs="Arial"/>
          <w:b/>
          <w:sz w:val="24"/>
          <w:szCs w:val="24"/>
        </w:rPr>
        <w:t xml:space="preserve"> SHORT NOTICE/SUPPLY TEACHERS</w:t>
      </w:r>
    </w:p>
    <w:p w14:paraId="319591DB" w14:textId="77777777" w:rsidR="0031244A" w:rsidRDefault="0031244A" w:rsidP="00581112">
      <w:pPr>
        <w:spacing w:line="240" w:lineRule="auto"/>
        <w:jc w:val="left"/>
        <w:rPr>
          <w:rFonts w:ascii="Arial" w:hAnsi="Arial" w:cs="Arial"/>
          <w:sz w:val="24"/>
          <w:szCs w:val="24"/>
        </w:rPr>
      </w:pPr>
    </w:p>
    <w:p w14:paraId="5209589F" w14:textId="7AD2F8C8" w:rsidR="0031244A" w:rsidRDefault="0031244A" w:rsidP="00F90086">
      <w:pPr>
        <w:numPr>
          <w:ilvl w:val="1"/>
          <w:numId w:val="2"/>
        </w:numPr>
        <w:spacing w:line="240" w:lineRule="auto"/>
        <w:ind w:hanging="720"/>
        <w:jc w:val="left"/>
        <w:rPr>
          <w:rFonts w:ascii="Arial" w:hAnsi="Arial" w:cs="Arial"/>
          <w:sz w:val="24"/>
          <w:szCs w:val="24"/>
        </w:rPr>
      </w:pPr>
      <w:r>
        <w:rPr>
          <w:rFonts w:ascii="Arial" w:hAnsi="Arial" w:cs="Arial"/>
          <w:sz w:val="24"/>
          <w:szCs w:val="24"/>
        </w:rPr>
        <w:t>Teachers who work on a day to day basis or other short notice basis will be paid on a daily basis calculated on the assumption that a full working year consists of 19</w:t>
      </w:r>
      <w:r w:rsidR="00B2479E">
        <w:rPr>
          <w:rFonts w:ascii="Arial" w:hAnsi="Arial" w:cs="Arial"/>
          <w:sz w:val="24"/>
          <w:szCs w:val="24"/>
        </w:rPr>
        <w:t>5</w:t>
      </w:r>
      <w:r>
        <w:rPr>
          <w:rFonts w:ascii="Arial" w:hAnsi="Arial" w:cs="Arial"/>
          <w:sz w:val="24"/>
          <w:szCs w:val="24"/>
        </w:rPr>
        <w:t xml:space="preserve"> days</w:t>
      </w:r>
      <w:r w:rsidR="00653B46">
        <w:rPr>
          <w:rFonts w:ascii="Arial" w:hAnsi="Arial" w:cs="Arial"/>
          <w:sz w:val="24"/>
          <w:szCs w:val="24"/>
        </w:rPr>
        <w:t xml:space="preserve"> (</w:t>
      </w:r>
      <w:r>
        <w:rPr>
          <w:rFonts w:ascii="Arial" w:hAnsi="Arial" w:cs="Arial"/>
          <w:sz w:val="24"/>
          <w:szCs w:val="24"/>
        </w:rPr>
        <w:t>periods of employment for less than a day being calculated pro-rata.</w:t>
      </w:r>
    </w:p>
    <w:p w14:paraId="4B99BDD7" w14:textId="77777777" w:rsidR="00F90086" w:rsidRDefault="00F90086" w:rsidP="00F90086">
      <w:pPr>
        <w:spacing w:line="240" w:lineRule="auto"/>
        <w:ind w:left="720"/>
        <w:jc w:val="left"/>
        <w:rPr>
          <w:rFonts w:ascii="Arial" w:hAnsi="Arial" w:cs="Arial"/>
          <w:sz w:val="24"/>
          <w:szCs w:val="24"/>
        </w:rPr>
      </w:pPr>
    </w:p>
    <w:p w14:paraId="6414BCD1" w14:textId="0E4BD85B" w:rsidR="00A31FDC" w:rsidRDefault="00F90086" w:rsidP="00A31FDC">
      <w:pPr>
        <w:numPr>
          <w:ilvl w:val="1"/>
          <w:numId w:val="2"/>
        </w:numPr>
        <w:spacing w:line="240" w:lineRule="auto"/>
        <w:ind w:hanging="720"/>
        <w:jc w:val="left"/>
        <w:rPr>
          <w:rFonts w:ascii="Arial" w:hAnsi="Arial" w:cs="Arial"/>
          <w:sz w:val="24"/>
          <w:szCs w:val="24"/>
        </w:rPr>
      </w:pPr>
      <w:r w:rsidRPr="00F90086">
        <w:rPr>
          <w:rFonts w:ascii="Arial" w:hAnsi="Arial" w:cs="Arial"/>
          <w:sz w:val="24"/>
          <w:szCs w:val="24"/>
        </w:rPr>
        <w:t>A teacher to whom paragraph 16.1 applies and who is employed by the same authority throughout a period of 12 months beginning in August or September must not be paid more by way of remuneration in respect of that period than would have been paid had the teacher been in regular employment throughout the period.</w:t>
      </w:r>
    </w:p>
    <w:p w14:paraId="0A9C845B" w14:textId="77777777" w:rsidR="00A31FDC" w:rsidRDefault="00A31FDC" w:rsidP="008A7F8B">
      <w:pPr>
        <w:spacing w:line="240" w:lineRule="auto"/>
        <w:jc w:val="left"/>
        <w:rPr>
          <w:rFonts w:ascii="Arial" w:hAnsi="Arial" w:cs="Arial"/>
          <w:sz w:val="24"/>
          <w:szCs w:val="24"/>
        </w:rPr>
      </w:pPr>
    </w:p>
    <w:p w14:paraId="318E5626" w14:textId="77777777" w:rsidR="009A0835" w:rsidRPr="009A0835" w:rsidRDefault="004C2361" w:rsidP="00581112">
      <w:pPr>
        <w:pStyle w:val="ListParagraph"/>
        <w:numPr>
          <w:ilvl w:val="0"/>
          <w:numId w:val="2"/>
        </w:numPr>
        <w:spacing w:line="240" w:lineRule="auto"/>
        <w:ind w:hanging="720"/>
        <w:jc w:val="left"/>
        <w:rPr>
          <w:rFonts w:ascii="Arial" w:hAnsi="Arial" w:cs="Arial"/>
          <w:b/>
          <w:sz w:val="24"/>
          <w:szCs w:val="24"/>
        </w:rPr>
      </w:pPr>
      <w:r w:rsidRPr="009A0835">
        <w:rPr>
          <w:rFonts w:ascii="Arial" w:hAnsi="Arial" w:cs="Arial"/>
          <w:b/>
          <w:sz w:val="24"/>
          <w:szCs w:val="24"/>
        </w:rPr>
        <w:t xml:space="preserve"> ALLOWANCES AND PAYMENTS</w:t>
      </w:r>
      <w:r>
        <w:rPr>
          <w:rFonts w:ascii="Arial" w:hAnsi="Arial" w:cs="Arial"/>
          <w:b/>
          <w:sz w:val="24"/>
          <w:szCs w:val="24"/>
        </w:rPr>
        <w:t xml:space="preserve"> (TEACHERS)</w:t>
      </w:r>
    </w:p>
    <w:p w14:paraId="3C8BC765" w14:textId="77777777" w:rsidR="004D6080" w:rsidRDefault="004D6080" w:rsidP="00581112">
      <w:pPr>
        <w:spacing w:line="240" w:lineRule="auto"/>
        <w:jc w:val="left"/>
        <w:rPr>
          <w:rFonts w:ascii="Arial" w:hAnsi="Arial" w:cs="Arial"/>
          <w:sz w:val="24"/>
          <w:szCs w:val="24"/>
        </w:rPr>
      </w:pPr>
    </w:p>
    <w:p w14:paraId="596D547E" w14:textId="77777777" w:rsidR="009A0835" w:rsidRPr="009A0835" w:rsidRDefault="00510360" w:rsidP="00581112">
      <w:pPr>
        <w:spacing w:line="240" w:lineRule="auto"/>
        <w:jc w:val="left"/>
        <w:rPr>
          <w:rFonts w:ascii="Arial" w:hAnsi="Arial" w:cs="Arial"/>
          <w:b/>
          <w:sz w:val="24"/>
          <w:szCs w:val="24"/>
        </w:rPr>
      </w:pPr>
      <w:r>
        <w:rPr>
          <w:rFonts w:ascii="Arial" w:hAnsi="Arial" w:cs="Arial"/>
          <w:b/>
          <w:sz w:val="24"/>
          <w:szCs w:val="24"/>
        </w:rPr>
        <w:t>17.1</w:t>
      </w:r>
      <w:r>
        <w:rPr>
          <w:rFonts w:ascii="Arial" w:hAnsi="Arial" w:cs="Arial"/>
          <w:b/>
          <w:sz w:val="24"/>
          <w:szCs w:val="24"/>
        </w:rPr>
        <w:tab/>
      </w:r>
      <w:r w:rsidR="004C2361" w:rsidRPr="009A0835">
        <w:rPr>
          <w:rFonts w:ascii="Arial" w:hAnsi="Arial" w:cs="Arial"/>
          <w:b/>
          <w:sz w:val="24"/>
          <w:szCs w:val="24"/>
        </w:rPr>
        <w:t>SPECIAL</w:t>
      </w:r>
      <w:r w:rsidR="00EA551D">
        <w:rPr>
          <w:rFonts w:ascii="Arial" w:hAnsi="Arial" w:cs="Arial"/>
          <w:b/>
          <w:sz w:val="24"/>
          <w:szCs w:val="24"/>
        </w:rPr>
        <w:t xml:space="preserve"> </w:t>
      </w:r>
      <w:r w:rsidR="00581F8C">
        <w:rPr>
          <w:rFonts w:ascii="Arial" w:hAnsi="Arial" w:cs="Arial"/>
          <w:b/>
          <w:sz w:val="24"/>
          <w:szCs w:val="24"/>
        </w:rPr>
        <w:t xml:space="preserve">EDUCATIONAL </w:t>
      </w:r>
      <w:r w:rsidR="004C2361" w:rsidRPr="009A0835">
        <w:rPr>
          <w:rFonts w:ascii="Arial" w:hAnsi="Arial" w:cs="Arial"/>
          <w:b/>
          <w:sz w:val="24"/>
          <w:szCs w:val="24"/>
        </w:rPr>
        <w:t xml:space="preserve">NEEDS </w:t>
      </w:r>
      <w:r w:rsidR="00581F8C">
        <w:rPr>
          <w:rFonts w:ascii="Arial" w:hAnsi="Arial" w:cs="Arial"/>
          <w:b/>
          <w:sz w:val="24"/>
          <w:szCs w:val="24"/>
        </w:rPr>
        <w:t xml:space="preserve">(SEN) </w:t>
      </w:r>
      <w:r w:rsidR="004C2361" w:rsidRPr="009A0835">
        <w:rPr>
          <w:rFonts w:ascii="Arial" w:hAnsi="Arial" w:cs="Arial"/>
          <w:b/>
          <w:sz w:val="24"/>
          <w:szCs w:val="24"/>
        </w:rPr>
        <w:t>ALLOWANCE</w:t>
      </w:r>
      <w:r w:rsidR="00581F8C">
        <w:rPr>
          <w:rFonts w:ascii="Arial" w:hAnsi="Arial" w:cs="Arial"/>
          <w:b/>
          <w:sz w:val="24"/>
          <w:szCs w:val="24"/>
        </w:rPr>
        <w:t>S</w:t>
      </w:r>
      <w:r w:rsidR="004C2361">
        <w:rPr>
          <w:rFonts w:ascii="Arial" w:hAnsi="Arial" w:cs="Arial"/>
          <w:b/>
          <w:sz w:val="24"/>
          <w:szCs w:val="24"/>
        </w:rPr>
        <w:t xml:space="preserve"> </w:t>
      </w:r>
    </w:p>
    <w:p w14:paraId="524F47B4" w14:textId="77777777" w:rsidR="009A0835" w:rsidRPr="00F90086" w:rsidRDefault="009A0835" w:rsidP="00F90086">
      <w:pPr>
        <w:spacing w:line="240" w:lineRule="auto"/>
        <w:jc w:val="left"/>
        <w:rPr>
          <w:rFonts w:ascii="Arial" w:hAnsi="Arial" w:cs="Arial"/>
          <w:sz w:val="24"/>
          <w:szCs w:val="24"/>
        </w:rPr>
      </w:pPr>
    </w:p>
    <w:p w14:paraId="467EADBD" w14:textId="32374772" w:rsidR="00F90086" w:rsidRPr="00F90086" w:rsidRDefault="00F90086" w:rsidP="00F90086">
      <w:pPr>
        <w:pStyle w:val="Default"/>
        <w:ind w:left="720"/>
      </w:pPr>
      <w:r w:rsidRPr="00F90086">
        <w:t xml:space="preserve">A SEN allowance of no less than </w:t>
      </w:r>
      <w:r w:rsidR="00FF4B4C">
        <w:rPr>
          <w:b/>
          <w:bCs/>
        </w:rPr>
        <w:t>£2,786</w:t>
      </w:r>
      <w:r w:rsidR="00AE05D6">
        <w:rPr>
          <w:b/>
        </w:rPr>
        <w:t xml:space="preserve"> </w:t>
      </w:r>
      <w:r w:rsidR="00EA551D">
        <w:t>per annum</w:t>
      </w:r>
      <w:r w:rsidRPr="00F90086">
        <w:t xml:space="preserve"> and no more than </w:t>
      </w:r>
      <w:r w:rsidR="00FF4B4C" w:rsidRPr="65791D51">
        <w:rPr>
          <w:b/>
        </w:rPr>
        <w:t>£</w:t>
      </w:r>
      <w:r w:rsidR="0062445D">
        <w:rPr>
          <w:b/>
        </w:rPr>
        <w:t>5496</w:t>
      </w:r>
      <w:r w:rsidR="00AE05D6">
        <w:rPr>
          <w:b/>
        </w:rPr>
        <w:t xml:space="preserve"> </w:t>
      </w:r>
      <w:r w:rsidR="00772BAF">
        <w:rPr>
          <w:b/>
        </w:rPr>
        <w:t xml:space="preserve"> </w:t>
      </w:r>
      <w:r w:rsidR="001F03DB" w:rsidRPr="00F90086">
        <w:t xml:space="preserve"> </w:t>
      </w:r>
      <w:r w:rsidRPr="00F90086">
        <w:t>per annum</w:t>
      </w:r>
      <w:r w:rsidR="00EA551D">
        <w:t xml:space="preserve"> (pro rata for part time teachers)</w:t>
      </w:r>
      <w:r w:rsidRPr="00F90086">
        <w:t xml:space="preserve"> is payable to a classroom teacher in accordance with this paragraph. </w:t>
      </w:r>
    </w:p>
    <w:p w14:paraId="04DC1457" w14:textId="77777777" w:rsidR="00F90086" w:rsidRDefault="00F90086" w:rsidP="00F90086">
      <w:pPr>
        <w:pStyle w:val="Default"/>
      </w:pPr>
    </w:p>
    <w:p w14:paraId="0A04F792" w14:textId="593C7CDE" w:rsidR="00F90086" w:rsidRDefault="00AE047D" w:rsidP="00F90086">
      <w:pPr>
        <w:pStyle w:val="Default"/>
        <w:ind w:left="720"/>
      </w:pPr>
      <w:r>
        <w:t>The Pay Committee</w:t>
      </w:r>
      <w:r w:rsidR="00F90086">
        <w:t xml:space="preserve"> </w:t>
      </w:r>
      <w:r w:rsidR="00F90086" w:rsidRPr="00F90086">
        <w:t xml:space="preserve">must award a SEN allowance to a classroom teacher: </w:t>
      </w:r>
    </w:p>
    <w:p w14:paraId="7B9A44B9" w14:textId="77777777" w:rsidR="00F90086" w:rsidRPr="00F90086" w:rsidRDefault="00F90086" w:rsidP="00F90086">
      <w:pPr>
        <w:pStyle w:val="Default"/>
        <w:ind w:left="720"/>
      </w:pPr>
    </w:p>
    <w:p w14:paraId="684B5F3F" w14:textId="77777777" w:rsidR="00F90086" w:rsidRDefault="00F90086" w:rsidP="0073500A">
      <w:pPr>
        <w:pStyle w:val="Default"/>
        <w:numPr>
          <w:ilvl w:val="0"/>
          <w:numId w:val="28"/>
        </w:numPr>
      </w:pPr>
      <w:r w:rsidRPr="00F90086">
        <w:t xml:space="preserve">in any SEN post that requires a mandatory SEN </w:t>
      </w:r>
      <w:proofErr w:type="gramStart"/>
      <w:r w:rsidRPr="00F90086">
        <w:t>qualification</w:t>
      </w:r>
      <w:r>
        <w:rPr>
          <w:position w:val="8"/>
          <w:vertAlign w:val="superscript"/>
        </w:rPr>
        <w:t>(</w:t>
      </w:r>
      <w:proofErr w:type="gramEnd"/>
      <w:r>
        <w:rPr>
          <w:position w:val="8"/>
          <w:vertAlign w:val="superscript"/>
        </w:rPr>
        <w:t>1)</w:t>
      </w:r>
      <w:r w:rsidRPr="00F90086">
        <w:t>;</w:t>
      </w:r>
    </w:p>
    <w:p w14:paraId="2E91DF69" w14:textId="77777777" w:rsidR="00F90086" w:rsidRPr="00F90086" w:rsidRDefault="00F90086" w:rsidP="00F90086">
      <w:pPr>
        <w:pStyle w:val="Default"/>
        <w:ind w:left="2205"/>
      </w:pPr>
      <w:r w:rsidRPr="00F90086">
        <w:t xml:space="preserve"> </w:t>
      </w:r>
    </w:p>
    <w:p w14:paraId="2D348BB9" w14:textId="77777777" w:rsidR="00F90086" w:rsidRDefault="00F90086" w:rsidP="0073500A">
      <w:pPr>
        <w:pStyle w:val="Default"/>
        <w:numPr>
          <w:ilvl w:val="0"/>
          <w:numId w:val="28"/>
        </w:numPr>
      </w:pPr>
      <w:r w:rsidRPr="00F90086">
        <w:t xml:space="preserve">in a special school; </w:t>
      </w:r>
    </w:p>
    <w:p w14:paraId="53E1041C" w14:textId="77777777" w:rsidR="00F90086" w:rsidRPr="00F90086" w:rsidRDefault="00F90086" w:rsidP="00F90086">
      <w:pPr>
        <w:pStyle w:val="Default"/>
        <w:ind w:left="2205"/>
      </w:pPr>
    </w:p>
    <w:p w14:paraId="7A678015" w14:textId="77777777" w:rsidR="00F90086" w:rsidRDefault="00F90086" w:rsidP="0073500A">
      <w:pPr>
        <w:pStyle w:val="Default"/>
        <w:numPr>
          <w:ilvl w:val="0"/>
          <w:numId w:val="28"/>
        </w:numPr>
      </w:pPr>
      <w:r w:rsidRPr="00F90086">
        <w:t xml:space="preserve">who teaches pupils in one or more designated special classes or units in a school or, in the case of an unattached teacher, in a local authority unit or service; </w:t>
      </w:r>
    </w:p>
    <w:p w14:paraId="6FA9A4A1" w14:textId="77777777" w:rsidR="00F90086" w:rsidRPr="00F90086" w:rsidRDefault="00F90086" w:rsidP="00F90086">
      <w:pPr>
        <w:pStyle w:val="Default"/>
        <w:ind w:left="2205"/>
      </w:pPr>
    </w:p>
    <w:p w14:paraId="5A1DB032" w14:textId="77777777" w:rsidR="00F90086" w:rsidRDefault="00F90086" w:rsidP="0073500A">
      <w:pPr>
        <w:pStyle w:val="Default"/>
        <w:numPr>
          <w:ilvl w:val="0"/>
          <w:numId w:val="28"/>
        </w:numPr>
      </w:pPr>
      <w:r w:rsidRPr="00F90086">
        <w:t>in any non-designated setting (including any pupil referral unit) that is analogous to a designated special</w:t>
      </w:r>
      <w:r>
        <w:t xml:space="preserve"> class or unit, where the post:</w:t>
      </w:r>
    </w:p>
    <w:p w14:paraId="3FFD43CF" w14:textId="77777777" w:rsidR="00F90086" w:rsidRDefault="00F90086" w:rsidP="00F90086">
      <w:pPr>
        <w:pStyle w:val="ListParagraph"/>
      </w:pPr>
    </w:p>
    <w:p w14:paraId="721F2746" w14:textId="77777777" w:rsidR="00F90086" w:rsidRDefault="00F90086" w:rsidP="0073500A">
      <w:pPr>
        <w:pStyle w:val="Default"/>
        <w:numPr>
          <w:ilvl w:val="0"/>
          <w:numId w:val="29"/>
        </w:numPr>
      </w:pPr>
      <w:r w:rsidRPr="00F90086">
        <w:t xml:space="preserve">involves a substantial element of working directly with children with SEN; </w:t>
      </w:r>
      <w:r w:rsidR="00581FF0">
        <w:t>(for the purposes of clarity this school has identified 51% or more of the individuals time as being ‘substantial’</w:t>
      </w:r>
      <w:r w:rsidR="00AD080B">
        <w:t>)</w:t>
      </w:r>
      <w:r w:rsidR="00581FF0">
        <w:t>.</w:t>
      </w:r>
    </w:p>
    <w:p w14:paraId="3032A8C8" w14:textId="77777777" w:rsidR="00F90086" w:rsidRPr="00F90086" w:rsidRDefault="00F90086" w:rsidP="00F90086">
      <w:pPr>
        <w:pStyle w:val="Default"/>
        <w:ind w:left="2160"/>
      </w:pPr>
    </w:p>
    <w:p w14:paraId="2281E058" w14:textId="77777777" w:rsidR="00F90086" w:rsidRDefault="00F90086" w:rsidP="0073500A">
      <w:pPr>
        <w:pStyle w:val="Default"/>
        <w:numPr>
          <w:ilvl w:val="0"/>
          <w:numId w:val="29"/>
        </w:numPr>
      </w:pPr>
      <w:r w:rsidRPr="00F90086">
        <w:t xml:space="preserve">requires the exercise of a teacher’s professional skills and judgement in the teaching of children with SEN; and </w:t>
      </w:r>
    </w:p>
    <w:p w14:paraId="6B8841B8" w14:textId="77777777" w:rsidR="00F90086" w:rsidRDefault="00F90086" w:rsidP="00F90086">
      <w:pPr>
        <w:pStyle w:val="ListParagraph"/>
      </w:pPr>
    </w:p>
    <w:p w14:paraId="654E210F" w14:textId="77777777" w:rsidR="00F90086" w:rsidRDefault="00F90086" w:rsidP="00F90086">
      <w:pPr>
        <w:pStyle w:val="Default"/>
        <w:ind w:left="2160" w:hanging="720"/>
      </w:pPr>
      <w:r w:rsidRPr="00F90086">
        <w:t>(iii)</w:t>
      </w:r>
      <w:r>
        <w:tab/>
      </w:r>
      <w:r w:rsidRPr="00F90086">
        <w:t xml:space="preserve">has a greater level of involvement in the teaching of children with SEN than is the normal requirement of teachers throughout the school or unit within the school or, in the case of an unattached teacher, the unit or service. </w:t>
      </w:r>
    </w:p>
    <w:p w14:paraId="015727FA" w14:textId="77777777" w:rsidR="00F90086" w:rsidRPr="00F90086" w:rsidRDefault="00F90086" w:rsidP="00F90086">
      <w:pPr>
        <w:pStyle w:val="Default"/>
        <w:ind w:left="1440"/>
      </w:pPr>
    </w:p>
    <w:p w14:paraId="07A5480A" w14:textId="008F3A9A" w:rsidR="00F90086" w:rsidRDefault="00F90086" w:rsidP="00F90086">
      <w:pPr>
        <w:pStyle w:val="Default"/>
        <w:ind w:left="720"/>
      </w:pPr>
      <w:r w:rsidRPr="00F90086">
        <w:t>Where a SEN allowance is to be paid,</w:t>
      </w:r>
      <w:r>
        <w:t xml:space="preserve"> the</w:t>
      </w:r>
      <w:r w:rsidRPr="00F90086">
        <w:t xml:space="preserve"> </w:t>
      </w:r>
      <w:r w:rsidR="002565AE">
        <w:rPr>
          <w:i/>
        </w:rPr>
        <w:t>Pay Committee</w:t>
      </w:r>
      <w:r w:rsidR="00AE047D">
        <w:rPr>
          <w:i/>
        </w:rPr>
        <w:t xml:space="preserve"> </w:t>
      </w:r>
      <w:r>
        <w:t>will</w:t>
      </w:r>
      <w:r w:rsidRPr="00F90086">
        <w:t xml:space="preserve"> determine the spot value of the allowance, taking into account the structure of the school’s SEN provision and the following factors: </w:t>
      </w:r>
    </w:p>
    <w:p w14:paraId="6AC94D2C" w14:textId="77777777" w:rsidR="00F90086" w:rsidRPr="00F90086" w:rsidRDefault="00F90086" w:rsidP="00F90086">
      <w:pPr>
        <w:pStyle w:val="Default"/>
        <w:ind w:left="720"/>
      </w:pPr>
    </w:p>
    <w:p w14:paraId="47A27666" w14:textId="77777777" w:rsidR="00F90086" w:rsidRDefault="00F90086" w:rsidP="0073500A">
      <w:pPr>
        <w:pStyle w:val="Default"/>
        <w:numPr>
          <w:ilvl w:val="0"/>
          <w:numId w:val="30"/>
        </w:numPr>
      </w:pPr>
      <w:r w:rsidRPr="00F90086">
        <w:t>whether any mandatory qualifications are required for the post;</w:t>
      </w:r>
    </w:p>
    <w:p w14:paraId="3EA50E62" w14:textId="77777777" w:rsidR="00F90086" w:rsidRPr="00F90086" w:rsidRDefault="00F90086" w:rsidP="00F90086">
      <w:pPr>
        <w:pStyle w:val="Default"/>
        <w:ind w:left="1800"/>
      </w:pPr>
      <w:r w:rsidRPr="00F90086">
        <w:t xml:space="preserve"> </w:t>
      </w:r>
    </w:p>
    <w:p w14:paraId="5D258B95" w14:textId="77777777" w:rsidR="00F90086" w:rsidRDefault="00F90086" w:rsidP="0073500A">
      <w:pPr>
        <w:pStyle w:val="Default"/>
        <w:numPr>
          <w:ilvl w:val="0"/>
          <w:numId w:val="30"/>
        </w:numPr>
      </w:pPr>
      <w:r w:rsidRPr="00F90086">
        <w:t xml:space="preserve">the qualifications or expertise of the teacher relevant to the post; and </w:t>
      </w:r>
    </w:p>
    <w:p w14:paraId="0468C5FF" w14:textId="77777777" w:rsidR="00F90086" w:rsidRDefault="00F90086" w:rsidP="00F90086">
      <w:pPr>
        <w:pStyle w:val="ListParagraph"/>
      </w:pPr>
    </w:p>
    <w:p w14:paraId="42808C92" w14:textId="77777777" w:rsidR="00F90086" w:rsidRDefault="00F90086" w:rsidP="0073500A">
      <w:pPr>
        <w:pStyle w:val="Default"/>
        <w:numPr>
          <w:ilvl w:val="0"/>
          <w:numId w:val="30"/>
        </w:numPr>
      </w:pPr>
      <w:r w:rsidRPr="00F90086">
        <w:t xml:space="preserve">the </w:t>
      </w:r>
      <w:r>
        <w:t xml:space="preserve">relative demands of the post. </w:t>
      </w:r>
    </w:p>
    <w:p w14:paraId="589D9B13" w14:textId="77777777" w:rsidR="00581F8C" w:rsidRDefault="00581F8C" w:rsidP="00581F8C">
      <w:pPr>
        <w:pStyle w:val="ListParagraph"/>
      </w:pPr>
    </w:p>
    <w:p w14:paraId="3153002B" w14:textId="77777777" w:rsidR="00F90086" w:rsidRDefault="00F90086" w:rsidP="00F90086">
      <w:pPr>
        <w:pStyle w:val="Default"/>
        <w:rPr>
          <w:sz w:val="16"/>
          <w:szCs w:val="16"/>
        </w:rPr>
      </w:pPr>
    </w:p>
    <w:p w14:paraId="583A4A69" w14:textId="77777777" w:rsidR="00F90086" w:rsidRPr="00F90086" w:rsidRDefault="00F90086" w:rsidP="00F90086">
      <w:pPr>
        <w:pStyle w:val="Default"/>
        <w:rPr>
          <w:sz w:val="16"/>
          <w:szCs w:val="16"/>
        </w:rPr>
      </w:pPr>
      <w:r w:rsidRPr="00F90086">
        <w:rPr>
          <w:sz w:val="16"/>
          <w:szCs w:val="16"/>
        </w:rPr>
        <w:t>(</w:t>
      </w:r>
      <w:r w:rsidR="00581F8C">
        <w:rPr>
          <w:sz w:val="16"/>
          <w:szCs w:val="16"/>
        </w:rPr>
        <w:t>1</w:t>
      </w:r>
      <w:r w:rsidRPr="00F90086">
        <w:rPr>
          <w:sz w:val="16"/>
          <w:szCs w:val="16"/>
        </w:rPr>
        <w:t>) In accordance with the Education (School Teachers' Qualifications) (England) Regulations 2003 (S.I. 2003/1662), the Education (Teachers' Qualifications and Health Standards) (Wales) Regulations 1999 (S.I. 1999/2817) and the Education (Special Educational Needs Co-ordinators) (England) Regulations 2008 (S.I. 2008/2945</w:t>
      </w:r>
      <w:proofErr w:type="gramStart"/>
      <w:r w:rsidRPr="00F90086">
        <w:rPr>
          <w:sz w:val="16"/>
          <w:szCs w:val="16"/>
        </w:rPr>
        <w:t>) .</w:t>
      </w:r>
      <w:proofErr w:type="gramEnd"/>
      <w:r w:rsidRPr="00F90086">
        <w:rPr>
          <w:sz w:val="16"/>
          <w:szCs w:val="16"/>
        </w:rPr>
        <w:t xml:space="preserve"> </w:t>
      </w:r>
    </w:p>
    <w:p w14:paraId="4F458159" w14:textId="77777777" w:rsidR="00581F8C" w:rsidRPr="00F90086" w:rsidRDefault="00581F8C" w:rsidP="00F90086">
      <w:pPr>
        <w:pStyle w:val="Default"/>
        <w:ind w:left="720" w:hanging="720"/>
      </w:pPr>
    </w:p>
    <w:p w14:paraId="3880200E" w14:textId="77777777" w:rsidR="00F90086" w:rsidRDefault="00F90086" w:rsidP="00F90086">
      <w:pPr>
        <w:pStyle w:val="Default"/>
        <w:ind w:left="720"/>
        <w:rPr>
          <w:b/>
          <w:bCs/>
        </w:rPr>
      </w:pPr>
      <w:r>
        <w:rPr>
          <w:b/>
          <w:bCs/>
        </w:rPr>
        <w:t xml:space="preserve">SEN </w:t>
      </w:r>
      <w:r w:rsidRPr="00F90086">
        <w:rPr>
          <w:b/>
          <w:bCs/>
        </w:rPr>
        <w:t xml:space="preserve">Allowance payable to unqualified teachers </w:t>
      </w:r>
    </w:p>
    <w:p w14:paraId="265A8211" w14:textId="77777777" w:rsidR="00581F8C" w:rsidRPr="00F90086" w:rsidRDefault="00581F8C" w:rsidP="00F90086">
      <w:pPr>
        <w:pStyle w:val="Default"/>
        <w:ind w:left="720"/>
      </w:pPr>
    </w:p>
    <w:p w14:paraId="793C9CDD" w14:textId="5F097D64" w:rsidR="00F90086" w:rsidRDefault="00F90086" w:rsidP="00F90086">
      <w:pPr>
        <w:pStyle w:val="Default"/>
        <w:ind w:left="720"/>
      </w:pPr>
      <w:r w:rsidRPr="00F90086">
        <w:t xml:space="preserve">The </w:t>
      </w:r>
      <w:r w:rsidR="002565AE">
        <w:rPr>
          <w:i/>
        </w:rPr>
        <w:t xml:space="preserve">Pay </w:t>
      </w:r>
      <w:r w:rsidR="00AE047D">
        <w:rPr>
          <w:i/>
        </w:rPr>
        <w:t xml:space="preserve">Committee </w:t>
      </w:r>
      <w:r w:rsidRPr="00F90086">
        <w:t xml:space="preserve">may determine that such additional allowance as it considers appropriate is to be paid to an unqualified teacher where it considers, in the context of its staffing structure and pay policy, that the teacher has: </w:t>
      </w:r>
    </w:p>
    <w:p w14:paraId="255AD08F" w14:textId="77777777" w:rsidR="00F90086" w:rsidRPr="00F90086" w:rsidRDefault="00F90086" w:rsidP="00F90086">
      <w:pPr>
        <w:pStyle w:val="Default"/>
        <w:ind w:left="720"/>
      </w:pPr>
    </w:p>
    <w:p w14:paraId="27FFC49C" w14:textId="77777777" w:rsidR="00F90086" w:rsidRDefault="00F90086" w:rsidP="0073500A">
      <w:pPr>
        <w:pStyle w:val="Default"/>
        <w:numPr>
          <w:ilvl w:val="0"/>
          <w:numId w:val="31"/>
        </w:numPr>
      </w:pPr>
      <w:r w:rsidRPr="00F90086">
        <w:t xml:space="preserve">taken on a sustained additional responsibility which: </w:t>
      </w:r>
    </w:p>
    <w:p w14:paraId="1A26532A" w14:textId="77777777" w:rsidR="00F90086" w:rsidRPr="00F90086" w:rsidRDefault="00F90086" w:rsidP="00F90086">
      <w:pPr>
        <w:pStyle w:val="Default"/>
        <w:ind w:left="1440"/>
      </w:pPr>
    </w:p>
    <w:p w14:paraId="4B513877" w14:textId="77777777" w:rsidR="00F90086" w:rsidRPr="00F90086" w:rsidRDefault="00F90086" w:rsidP="00F90086">
      <w:pPr>
        <w:pStyle w:val="Default"/>
        <w:ind w:left="720"/>
      </w:pPr>
      <w:r w:rsidRPr="00F90086">
        <w:t>(</w:t>
      </w:r>
      <w:proofErr w:type="spellStart"/>
      <w:r w:rsidRPr="00F90086">
        <w:t>i</w:t>
      </w:r>
      <w:proofErr w:type="spellEnd"/>
      <w:r w:rsidRPr="00F90086">
        <w:t xml:space="preserve">) </w:t>
      </w:r>
      <w:r>
        <w:tab/>
      </w:r>
      <w:r w:rsidRPr="00F90086">
        <w:t xml:space="preserve">is focused on teaching and learning; and </w:t>
      </w:r>
    </w:p>
    <w:p w14:paraId="05F00EA4" w14:textId="77777777" w:rsidR="00F90086" w:rsidRDefault="00F90086" w:rsidP="00F90086">
      <w:pPr>
        <w:pStyle w:val="Default"/>
        <w:ind w:left="1440" w:hanging="720"/>
      </w:pPr>
      <w:r w:rsidRPr="00F90086">
        <w:t>(ii)</w:t>
      </w:r>
      <w:r>
        <w:tab/>
      </w:r>
      <w:r w:rsidRPr="00F90086">
        <w:t xml:space="preserve"> requires the exercise of a teacher’s professional skills and judgment; or </w:t>
      </w:r>
    </w:p>
    <w:p w14:paraId="656E6226" w14:textId="77777777" w:rsidR="00581F8C" w:rsidRPr="00F90086" w:rsidRDefault="00581F8C" w:rsidP="00F90086">
      <w:pPr>
        <w:pStyle w:val="Default"/>
        <w:ind w:left="1440" w:hanging="720"/>
      </w:pPr>
    </w:p>
    <w:p w14:paraId="56B82AF6" w14:textId="77777777" w:rsidR="00F90086" w:rsidRPr="00F90086" w:rsidRDefault="00F90086" w:rsidP="00F90086">
      <w:pPr>
        <w:spacing w:line="240" w:lineRule="auto"/>
        <w:ind w:left="1440" w:hanging="720"/>
        <w:jc w:val="left"/>
        <w:rPr>
          <w:rFonts w:ascii="Arial" w:hAnsi="Arial" w:cs="Arial"/>
          <w:sz w:val="24"/>
          <w:szCs w:val="24"/>
          <w:highlight w:val="yellow"/>
        </w:rPr>
      </w:pPr>
      <w:r w:rsidRPr="00F90086">
        <w:rPr>
          <w:rFonts w:ascii="Arial" w:hAnsi="Arial" w:cs="Arial"/>
          <w:sz w:val="24"/>
          <w:szCs w:val="24"/>
        </w:rPr>
        <w:t xml:space="preserve">(b) </w:t>
      </w:r>
      <w:r>
        <w:rPr>
          <w:rFonts w:ascii="Arial" w:hAnsi="Arial" w:cs="Arial"/>
          <w:sz w:val="24"/>
          <w:szCs w:val="24"/>
        </w:rPr>
        <w:tab/>
      </w:r>
      <w:r w:rsidRPr="00F90086">
        <w:rPr>
          <w:rFonts w:ascii="Arial" w:hAnsi="Arial" w:cs="Arial"/>
          <w:sz w:val="24"/>
          <w:szCs w:val="24"/>
        </w:rPr>
        <w:t>qualifications or experience which bring added value to the role being undertaken.</w:t>
      </w:r>
    </w:p>
    <w:p w14:paraId="7255136E" w14:textId="77777777" w:rsidR="00F90086" w:rsidRDefault="00F90086" w:rsidP="00581112">
      <w:pPr>
        <w:spacing w:line="240" w:lineRule="auto"/>
        <w:jc w:val="left"/>
        <w:rPr>
          <w:rFonts w:ascii="Arial" w:hAnsi="Arial" w:cs="Arial"/>
          <w:sz w:val="24"/>
          <w:szCs w:val="24"/>
          <w:highlight w:val="yellow"/>
        </w:rPr>
      </w:pPr>
    </w:p>
    <w:p w14:paraId="12581E39" w14:textId="0F8B6E17" w:rsidR="004D6080" w:rsidRDefault="004D6080" w:rsidP="00581112">
      <w:pPr>
        <w:spacing w:line="240" w:lineRule="auto"/>
        <w:jc w:val="left"/>
        <w:rPr>
          <w:rFonts w:ascii="Arial" w:hAnsi="Arial" w:cs="Arial"/>
          <w:i/>
          <w:sz w:val="24"/>
          <w:szCs w:val="24"/>
        </w:rPr>
      </w:pPr>
    </w:p>
    <w:p w14:paraId="730B30E2" w14:textId="77777777" w:rsidR="00DB56DE" w:rsidRDefault="00DB56DE" w:rsidP="00581112">
      <w:pPr>
        <w:spacing w:line="240" w:lineRule="auto"/>
        <w:jc w:val="left"/>
        <w:rPr>
          <w:rFonts w:ascii="Arial" w:hAnsi="Arial" w:cs="Arial"/>
          <w:i/>
          <w:sz w:val="24"/>
          <w:szCs w:val="24"/>
        </w:rPr>
      </w:pPr>
    </w:p>
    <w:p w14:paraId="598C289A" w14:textId="77777777" w:rsidR="009A0835" w:rsidRPr="009A0835" w:rsidRDefault="00510360" w:rsidP="00581112">
      <w:pPr>
        <w:spacing w:line="240" w:lineRule="auto"/>
        <w:jc w:val="left"/>
        <w:rPr>
          <w:rFonts w:ascii="Arial" w:hAnsi="Arial" w:cs="Arial"/>
          <w:b/>
          <w:sz w:val="24"/>
          <w:szCs w:val="24"/>
        </w:rPr>
      </w:pPr>
      <w:r>
        <w:rPr>
          <w:rFonts w:ascii="Arial" w:hAnsi="Arial" w:cs="Arial"/>
          <w:b/>
          <w:sz w:val="24"/>
          <w:szCs w:val="24"/>
        </w:rPr>
        <w:t>17.2</w:t>
      </w:r>
      <w:r>
        <w:rPr>
          <w:rFonts w:ascii="Arial" w:hAnsi="Arial" w:cs="Arial"/>
          <w:b/>
          <w:sz w:val="24"/>
          <w:szCs w:val="24"/>
        </w:rPr>
        <w:tab/>
      </w:r>
      <w:r w:rsidR="004C2361" w:rsidRPr="009A0835">
        <w:rPr>
          <w:rFonts w:ascii="Arial" w:hAnsi="Arial" w:cs="Arial"/>
          <w:b/>
          <w:sz w:val="24"/>
          <w:szCs w:val="24"/>
        </w:rPr>
        <w:t>RECRUITMENT AND RETENTION</w:t>
      </w:r>
    </w:p>
    <w:p w14:paraId="70FE891D" w14:textId="77777777" w:rsidR="009A0835" w:rsidRDefault="009A0835" w:rsidP="00581112">
      <w:pPr>
        <w:spacing w:line="240" w:lineRule="auto"/>
        <w:rPr>
          <w:rFonts w:ascii="Arial" w:hAnsi="Arial" w:cs="Arial"/>
          <w:sz w:val="24"/>
          <w:szCs w:val="24"/>
        </w:rPr>
      </w:pPr>
    </w:p>
    <w:p w14:paraId="6FDF1053" w14:textId="175335FA" w:rsidR="006671BE" w:rsidRPr="006671BE" w:rsidRDefault="006671BE" w:rsidP="006671BE">
      <w:pPr>
        <w:spacing w:line="240" w:lineRule="auto"/>
        <w:jc w:val="left"/>
        <w:rPr>
          <w:rFonts w:ascii="Arial" w:hAnsi="Arial" w:cs="Arial"/>
          <w:sz w:val="24"/>
          <w:szCs w:val="24"/>
        </w:rPr>
      </w:pPr>
      <w:r w:rsidRPr="006671BE">
        <w:rPr>
          <w:rFonts w:ascii="Arial" w:hAnsi="Arial" w:cs="Arial"/>
          <w:sz w:val="24"/>
          <w:szCs w:val="24"/>
        </w:rPr>
        <w:t>Headteachers, deputy headteachers and assistant headteachers may not be awarded payments under paragraphs 27.1 to 27.2 of the STPCD other than as reimbursement of reasonably incurred housing or relocation costs. All other recruitment and retention considerations in relation to a headteacher, deputy headteacher or assistant headteacher – including non-monetary benefits – must be taken into account when determining the pay range. Where the relevant body pays a recruitment or retention incentive or benefit awarded to a headteacher, deputy headteacher or assistant headteacher under a previous Document, subject to review, it may continue to make that payment at its existing value until such time as the respective pay range is determined un</w:t>
      </w:r>
      <w:r>
        <w:rPr>
          <w:rFonts w:ascii="Arial" w:hAnsi="Arial" w:cs="Arial"/>
          <w:sz w:val="24"/>
          <w:szCs w:val="24"/>
        </w:rPr>
        <w:t>der th</w:t>
      </w:r>
      <w:r w:rsidR="001A6755">
        <w:rPr>
          <w:rFonts w:ascii="Arial" w:hAnsi="Arial" w:cs="Arial"/>
          <w:sz w:val="24"/>
          <w:szCs w:val="24"/>
        </w:rPr>
        <w:t xml:space="preserve">e </w:t>
      </w:r>
      <w:r w:rsidR="007F240A">
        <w:rPr>
          <w:rFonts w:ascii="Arial" w:hAnsi="Arial" w:cs="Arial"/>
          <w:sz w:val="24"/>
          <w:szCs w:val="24"/>
        </w:rPr>
        <w:t>School Teachers Pay and Conditions Document</w:t>
      </w:r>
      <w:r>
        <w:rPr>
          <w:rFonts w:ascii="Arial" w:hAnsi="Arial" w:cs="Arial"/>
          <w:sz w:val="24"/>
          <w:szCs w:val="24"/>
        </w:rPr>
        <w:t>.</w:t>
      </w:r>
      <w:r w:rsidRPr="006671BE">
        <w:rPr>
          <w:rFonts w:ascii="Arial" w:hAnsi="Arial" w:cs="Arial"/>
          <w:sz w:val="24"/>
          <w:szCs w:val="24"/>
        </w:rPr>
        <w:t xml:space="preserve"> </w:t>
      </w:r>
    </w:p>
    <w:p w14:paraId="5B82247B" w14:textId="77777777" w:rsidR="006671BE" w:rsidRDefault="006671BE" w:rsidP="00581112">
      <w:pPr>
        <w:spacing w:line="240" w:lineRule="auto"/>
        <w:jc w:val="left"/>
        <w:rPr>
          <w:sz w:val="23"/>
          <w:szCs w:val="23"/>
        </w:rPr>
      </w:pPr>
    </w:p>
    <w:p w14:paraId="546273D7" w14:textId="77777777" w:rsidR="009A0835" w:rsidRPr="009D7168" w:rsidRDefault="00510360" w:rsidP="00581112">
      <w:pPr>
        <w:spacing w:line="240" w:lineRule="auto"/>
        <w:jc w:val="left"/>
        <w:rPr>
          <w:rFonts w:ascii="Arial" w:hAnsi="Arial" w:cs="Arial"/>
          <w:b/>
          <w:sz w:val="24"/>
          <w:szCs w:val="24"/>
        </w:rPr>
      </w:pPr>
      <w:r w:rsidRPr="009D7168">
        <w:rPr>
          <w:rFonts w:ascii="Arial" w:hAnsi="Arial" w:cs="Arial"/>
          <w:b/>
          <w:sz w:val="24"/>
          <w:szCs w:val="24"/>
        </w:rPr>
        <w:t>17.3</w:t>
      </w:r>
      <w:r w:rsidRPr="009D7168">
        <w:rPr>
          <w:rFonts w:ascii="Arial" w:hAnsi="Arial" w:cs="Arial"/>
          <w:b/>
          <w:sz w:val="24"/>
          <w:szCs w:val="24"/>
        </w:rPr>
        <w:tab/>
      </w:r>
      <w:r w:rsidR="004C2361" w:rsidRPr="009D7168">
        <w:rPr>
          <w:rFonts w:ascii="Arial" w:hAnsi="Arial" w:cs="Arial"/>
          <w:b/>
          <w:sz w:val="24"/>
          <w:szCs w:val="24"/>
        </w:rPr>
        <w:t>TEACHING AND LEARNING RESPONSIBILITY PAYMENTS (TLR’S)</w:t>
      </w:r>
    </w:p>
    <w:p w14:paraId="6002D0ED" w14:textId="77777777" w:rsidR="001937A2" w:rsidRDefault="001937A2" w:rsidP="00581112">
      <w:pPr>
        <w:spacing w:line="240" w:lineRule="auto"/>
        <w:jc w:val="left"/>
        <w:rPr>
          <w:rFonts w:ascii="Arial" w:hAnsi="Arial" w:cs="Arial"/>
          <w:sz w:val="24"/>
          <w:szCs w:val="24"/>
        </w:rPr>
      </w:pPr>
    </w:p>
    <w:p w14:paraId="7D78AF32" w14:textId="77777777" w:rsidR="00AE047D" w:rsidRPr="009D7168" w:rsidRDefault="00AE047D" w:rsidP="00581112">
      <w:pPr>
        <w:spacing w:line="240" w:lineRule="auto"/>
        <w:jc w:val="left"/>
        <w:rPr>
          <w:rFonts w:ascii="Arial" w:hAnsi="Arial" w:cs="Arial"/>
          <w:sz w:val="24"/>
          <w:szCs w:val="24"/>
        </w:rPr>
      </w:pPr>
    </w:p>
    <w:p w14:paraId="515B4A94" w14:textId="77777777" w:rsidR="00614B38" w:rsidRPr="009D7168" w:rsidRDefault="00614B38" w:rsidP="00581112">
      <w:pPr>
        <w:pStyle w:val="Default"/>
        <w:rPr>
          <w:color w:val="auto"/>
          <w:sz w:val="23"/>
          <w:szCs w:val="23"/>
        </w:rPr>
      </w:pPr>
    </w:p>
    <w:tbl>
      <w:tblPr>
        <w:tblW w:w="8564" w:type="dxa"/>
        <w:tblInd w:w="9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1983"/>
        <w:gridCol w:w="2163"/>
        <w:gridCol w:w="2081"/>
        <w:gridCol w:w="2337"/>
      </w:tblGrid>
      <w:tr w:rsidR="00614B38" w:rsidRPr="009D7168" w14:paraId="29F6C5CA" w14:textId="77777777" w:rsidTr="65791D51">
        <w:trPr>
          <w:trHeight w:val="303"/>
        </w:trPr>
        <w:tc>
          <w:tcPr>
            <w:tcW w:w="8564" w:type="dxa"/>
            <w:gridSpan w:val="4"/>
            <w:shd w:val="clear" w:color="auto" w:fill="BFBFBF" w:themeFill="background1" w:themeFillShade="BF"/>
            <w:hideMark/>
          </w:tcPr>
          <w:p w14:paraId="364902A2" w14:textId="77777777" w:rsidR="00614B38" w:rsidRPr="009D7168" w:rsidRDefault="00614B38" w:rsidP="00581112">
            <w:pPr>
              <w:spacing w:line="240" w:lineRule="auto"/>
              <w:jc w:val="left"/>
              <w:rPr>
                <w:rFonts w:ascii="Arial" w:eastAsia="Times New Roman" w:hAnsi="Arial" w:cs="Arial"/>
                <w:b/>
                <w:bCs/>
                <w:sz w:val="23"/>
                <w:szCs w:val="23"/>
                <w:lang w:eastAsia="en-GB"/>
              </w:rPr>
            </w:pPr>
            <w:r w:rsidRPr="009D7168">
              <w:rPr>
                <w:rFonts w:ascii="Arial" w:eastAsia="Times New Roman" w:hAnsi="Arial" w:cs="Arial"/>
                <w:b/>
                <w:bCs/>
                <w:sz w:val="23"/>
                <w:szCs w:val="23"/>
                <w:lang w:eastAsia="en-GB"/>
              </w:rPr>
              <w:lastRenderedPageBreak/>
              <w:t>Teaching and Learning Responsibility (TLR) Allowances</w:t>
            </w:r>
            <w:r w:rsidR="001937A2" w:rsidRPr="009D7168">
              <w:rPr>
                <w:rFonts w:ascii="Arial" w:eastAsia="Times New Roman" w:hAnsi="Arial" w:cs="Arial"/>
                <w:b/>
                <w:bCs/>
                <w:sz w:val="23"/>
                <w:szCs w:val="23"/>
                <w:lang w:eastAsia="en-GB"/>
              </w:rPr>
              <w:t xml:space="preserve"> </w:t>
            </w:r>
          </w:p>
        </w:tc>
      </w:tr>
      <w:tr w:rsidR="00614B38" w:rsidRPr="009D7168" w14:paraId="09E92FB4" w14:textId="77777777" w:rsidTr="65791D51">
        <w:trPr>
          <w:trHeight w:val="303"/>
        </w:trPr>
        <w:tc>
          <w:tcPr>
            <w:tcW w:w="1983" w:type="dxa"/>
            <w:shd w:val="clear" w:color="auto" w:fill="BFBFBF" w:themeFill="background1" w:themeFillShade="BF"/>
            <w:hideMark/>
          </w:tcPr>
          <w:p w14:paraId="7B0E8E0D" w14:textId="77777777" w:rsidR="00614B38" w:rsidRPr="009D7168" w:rsidRDefault="00614B38" w:rsidP="00581112">
            <w:pPr>
              <w:spacing w:line="240" w:lineRule="auto"/>
              <w:jc w:val="left"/>
              <w:rPr>
                <w:rFonts w:ascii="Arial" w:eastAsia="Times New Roman" w:hAnsi="Arial" w:cs="Arial"/>
                <w:b/>
                <w:bCs/>
                <w:iCs/>
                <w:sz w:val="23"/>
                <w:szCs w:val="23"/>
                <w:lang w:eastAsia="en-GB"/>
              </w:rPr>
            </w:pPr>
            <w:r w:rsidRPr="009D7168">
              <w:rPr>
                <w:rFonts w:ascii="Arial" w:eastAsia="Times New Roman" w:hAnsi="Arial" w:cs="Arial"/>
                <w:b/>
                <w:bCs/>
                <w:iCs/>
                <w:sz w:val="23"/>
                <w:szCs w:val="23"/>
                <w:lang w:eastAsia="en-GB"/>
              </w:rPr>
              <w:t xml:space="preserve">Point </w:t>
            </w:r>
          </w:p>
        </w:tc>
        <w:tc>
          <w:tcPr>
            <w:tcW w:w="2163" w:type="dxa"/>
            <w:shd w:val="clear" w:color="auto" w:fill="BFBFBF" w:themeFill="background1" w:themeFillShade="BF"/>
            <w:hideMark/>
          </w:tcPr>
          <w:p w14:paraId="786C8759" w14:textId="77777777" w:rsidR="00614B38" w:rsidRPr="009D7168" w:rsidRDefault="00614B38" w:rsidP="00581112">
            <w:pPr>
              <w:spacing w:line="240" w:lineRule="auto"/>
              <w:jc w:val="left"/>
              <w:rPr>
                <w:rFonts w:ascii="Arial" w:eastAsia="Times New Roman" w:hAnsi="Arial" w:cs="Arial"/>
                <w:sz w:val="23"/>
                <w:szCs w:val="23"/>
                <w:lang w:eastAsia="en-GB"/>
              </w:rPr>
            </w:pPr>
            <w:r w:rsidRPr="009D7168">
              <w:rPr>
                <w:rFonts w:ascii="Arial" w:eastAsia="Times New Roman" w:hAnsi="Arial" w:cs="Arial"/>
                <w:b/>
                <w:sz w:val="23"/>
                <w:szCs w:val="23"/>
                <w:lang w:eastAsia="en-GB"/>
              </w:rPr>
              <w:t>£</w:t>
            </w:r>
            <w:r w:rsidR="00E75373">
              <w:rPr>
                <w:rFonts w:ascii="Arial" w:eastAsia="Times New Roman" w:hAnsi="Arial" w:cs="Arial"/>
                <w:b/>
                <w:sz w:val="23"/>
                <w:szCs w:val="23"/>
                <w:lang w:eastAsia="en-GB"/>
              </w:rPr>
              <w:t xml:space="preserve"> </w:t>
            </w:r>
            <w:r w:rsidRPr="009D7168">
              <w:rPr>
                <w:rFonts w:ascii="Arial" w:eastAsia="Times New Roman" w:hAnsi="Arial" w:cs="Arial"/>
                <w:b/>
                <w:sz w:val="23"/>
                <w:szCs w:val="23"/>
                <w:lang w:eastAsia="en-GB"/>
              </w:rPr>
              <w:t>V</w:t>
            </w:r>
            <w:r w:rsidRPr="009D7168">
              <w:rPr>
                <w:rFonts w:ascii="Arial" w:eastAsia="Times New Roman" w:hAnsi="Arial" w:cs="Arial"/>
                <w:b/>
                <w:bCs/>
                <w:sz w:val="23"/>
                <w:szCs w:val="23"/>
                <w:lang w:eastAsia="en-GB"/>
              </w:rPr>
              <w:t>alue per annum</w:t>
            </w:r>
            <w:r w:rsidR="00F81A21">
              <w:rPr>
                <w:rFonts w:ascii="Arial" w:eastAsia="Times New Roman" w:hAnsi="Arial" w:cs="Arial"/>
                <w:b/>
                <w:bCs/>
                <w:sz w:val="23"/>
                <w:szCs w:val="23"/>
                <w:lang w:eastAsia="en-GB"/>
              </w:rPr>
              <w:t xml:space="preserve">                  </w:t>
            </w:r>
            <w:proofErr w:type="gramStart"/>
            <w:r w:rsidR="00F81A21">
              <w:rPr>
                <w:rFonts w:ascii="Arial" w:eastAsia="Times New Roman" w:hAnsi="Arial" w:cs="Arial"/>
                <w:b/>
                <w:bCs/>
                <w:sz w:val="23"/>
                <w:szCs w:val="23"/>
                <w:lang w:eastAsia="en-GB"/>
              </w:rPr>
              <w:t xml:space="preserve">  </w:t>
            </w:r>
            <w:r w:rsidRPr="009D7168">
              <w:rPr>
                <w:rFonts w:ascii="Arial" w:eastAsia="Times New Roman" w:hAnsi="Arial" w:cs="Arial"/>
                <w:b/>
                <w:bCs/>
                <w:sz w:val="23"/>
                <w:szCs w:val="23"/>
                <w:lang w:eastAsia="en-GB"/>
              </w:rPr>
              <w:t xml:space="preserve"> </w:t>
            </w:r>
            <w:r w:rsidR="00F81A21">
              <w:rPr>
                <w:rFonts w:ascii="Arial" w:eastAsia="Times New Roman" w:hAnsi="Arial" w:cs="Arial"/>
                <w:b/>
                <w:bCs/>
                <w:sz w:val="23"/>
                <w:szCs w:val="23"/>
                <w:lang w:eastAsia="en-GB"/>
              </w:rPr>
              <w:t>(</w:t>
            </w:r>
            <w:proofErr w:type="gramEnd"/>
            <w:r w:rsidR="00F81A21">
              <w:rPr>
                <w:rFonts w:ascii="Arial" w:eastAsia="Times New Roman" w:hAnsi="Arial" w:cs="Arial"/>
                <w:b/>
                <w:bCs/>
                <w:sz w:val="23"/>
                <w:szCs w:val="23"/>
                <w:lang w:eastAsia="en-GB"/>
              </w:rPr>
              <w:t>pro rata for part time teachers)</w:t>
            </w:r>
          </w:p>
        </w:tc>
        <w:tc>
          <w:tcPr>
            <w:tcW w:w="2081" w:type="dxa"/>
            <w:shd w:val="clear" w:color="auto" w:fill="BFBFBF" w:themeFill="background1" w:themeFillShade="BF"/>
            <w:hideMark/>
          </w:tcPr>
          <w:p w14:paraId="769160A2" w14:textId="77777777" w:rsidR="00614B38" w:rsidRPr="009D7168" w:rsidRDefault="00614B38" w:rsidP="00581112">
            <w:pPr>
              <w:spacing w:line="240" w:lineRule="auto"/>
              <w:jc w:val="left"/>
              <w:rPr>
                <w:rFonts w:ascii="Arial" w:eastAsia="Times New Roman" w:hAnsi="Arial" w:cs="Arial"/>
                <w:b/>
                <w:bCs/>
                <w:iCs/>
                <w:sz w:val="23"/>
                <w:szCs w:val="23"/>
                <w:lang w:eastAsia="en-GB"/>
              </w:rPr>
            </w:pPr>
            <w:r w:rsidRPr="009D7168">
              <w:rPr>
                <w:rFonts w:ascii="Arial" w:eastAsia="Times New Roman" w:hAnsi="Arial" w:cs="Arial"/>
                <w:b/>
                <w:bCs/>
                <w:iCs/>
                <w:sz w:val="23"/>
                <w:szCs w:val="23"/>
                <w:lang w:eastAsia="en-GB"/>
              </w:rPr>
              <w:t>Point</w:t>
            </w:r>
          </w:p>
        </w:tc>
        <w:tc>
          <w:tcPr>
            <w:tcW w:w="2337" w:type="dxa"/>
            <w:shd w:val="clear" w:color="auto" w:fill="BFBFBF" w:themeFill="background1" w:themeFillShade="BF"/>
            <w:hideMark/>
          </w:tcPr>
          <w:p w14:paraId="42351812" w14:textId="77777777" w:rsidR="00614B38" w:rsidRPr="009D7168" w:rsidRDefault="00614B38" w:rsidP="00581112">
            <w:pPr>
              <w:spacing w:line="240" w:lineRule="auto"/>
              <w:jc w:val="left"/>
              <w:rPr>
                <w:rFonts w:ascii="Arial" w:eastAsia="Times New Roman" w:hAnsi="Arial" w:cs="Arial"/>
                <w:b/>
                <w:bCs/>
                <w:sz w:val="23"/>
                <w:szCs w:val="23"/>
                <w:lang w:eastAsia="en-GB"/>
              </w:rPr>
            </w:pPr>
            <w:r w:rsidRPr="009D7168">
              <w:rPr>
                <w:rFonts w:ascii="Arial" w:eastAsia="Times New Roman" w:hAnsi="Arial" w:cs="Arial"/>
                <w:b/>
                <w:bCs/>
                <w:sz w:val="23"/>
                <w:szCs w:val="23"/>
                <w:lang w:eastAsia="en-GB"/>
              </w:rPr>
              <w:t>£</w:t>
            </w:r>
            <w:r w:rsidR="00E75373">
              <w:rPr>
                <w:rFonts w:ascii="Arial" w:eastAsia="Times New Roman" w:hAnsi="Arial" w:cs="Arial"/>
                <w:b/>
                <w:bCs/>
                <w:sz w:val="23"/>
                <w:szCs w:val="23"/>
                <w:lang w:eastAsia="en-GB"/>
              </w:rPr>
              <w:t xml:space="preserve"> </w:t>
            </w:r>
            <w:r w:rsidRPr="009D7168">
              <w:rPr>
                <w:rFonts w:ascii="Arial" w:eastAsia="Times New Roman" w:hAnsi="Arial" w:cs="Arial"/>
                <w:b/>
                <w:bCs/>
                <w:sz w:val="23"/>
                <w:szCs w:val="23"/>
                <w:lang w:eastAsia="en-GB"/>
              </w:rPr>
              <w:t>Value per annum</w:t>
            </w:r>
            <w:r w:rsidR="00F81A21">
              <w:rPr>
                <w:rFonts w:ascii="Arial" w:eastAsia="Times New Roman" w:hAnsi="Arial" w:cs="Arial"/>
                <w:b/>
                <w:bCs/>
                <w:sz w:val="23"/>
                <w:szCs w:val="23"/>
                <w:lang w:eastAsia="en-GB"/>
              </w:rPr>
              <w:t xml:space="preserve"> (pro rata for part time teachers)</w:t>
            </w:r>
          </w:p>
        </w:tc>
      </w:tr>
      <w:tr w:rsidR="00E75373" w:rsidRPr="009D7168" w14:paraId="65355CA0" w14:textId="77777777" w:rsidTr="65791D51">
        <w:trPr>
          <w:trHeight w:val="307"/>
        </w:trPr>
        <w:tc>
          <w:tcPr>
            <w:tcW w:w="1983" w:type="dxa"/>
            <w:shd w:val="clear" w:color="auto" w:fill="D9D9D9" w:themeFill="background1" w:themeFillShade="D9"/>
            <w:hideMark/>
          </w:tcPr>
          <w:p w14:paraId="51D7B29A" w14:textId="77777777" w:rsidR="00E75373" w:rsidRPr="007F404B" w:rsidRDefault="00E75373" w:rsidP="00581112">
            <w:pPr>
              <w:spacing w:line="240" w:lineRule="auto"/>
              <w:jc w:val="left"/>
              <w:rPr>
                <w:rFonts w:ascii="Arial" w:eastAsia="Times New Roman" w:hAnsi="Arial" w:cs="Arial"/>
                <w:b/>
                <w:sz w:val="24"/>
                <w:szCs w:val="24"/>
                <w:lang w:eastAsia="en-GB"/>
              </w:rPr>
            </w:pPr>
            <w:r w:rsidRPr="007F404B">
              <w:rPr>
                <w:rFonts w:ascii="Arial" w:eastAsia="Times New Roman" w:hAnsi="Arial" w:cs="Arial"/>
                <w:b/>
                <w:sz w:val="24"/>
                <w:szCs w:val="24"/>
                <w:lang w:eastAsia="en-GB"/>
              </w:rPr>
              <w:t>TLR 2a</w:t>
            </w:r>
          </w:p>
        </w:tc>
        <w:tc>
          <w:tcPr>
            <w:tcW w:w="2163" w:type="dxa"/>
            <w:shd w:val="clear" w:color="auto" w:fill="FFFFFF" w:themeFill="background1"/>
            <w:hideMark/>
          </w:tcPr>
          <w:p w14:paraId="5AEBB036" w14:textId="0E39E0D7" w:rsidR="00E75373" w:rsidRPr="00727EB9" w:rsidRDefault="00876ECA" w:rsidP="00164352">
            <w:pPr>
              <w:jc w:val="left"/>
              <w:rPr>
                <w:rFonts w:ascii="Arial" w:hAnsi="Arial" w:cs="Arial"/>
                <w:color w:val="000000"/>
              </w:rPr>
            </w:pPr>
            <w:r w:rsidRPr="00727EB9">
              <w:rPr>
                <w:rFonts w:ascii="Arial" w:hAnsi="Arial" w:cs="Arial"/>
                <w:color w:val="000000" w:themeColor="text1"/>
              </w:rPr>
              <w:t>£3,527</w:t>
            </w:r>
          </w:p>
        </w:tc>
        <w:tc>
          <w:tcPr>
            <w:tcW w:w="2081" w:type="dxa"/>
            <w:shd w:val="clear" w:color="auto" w:fill="D9D9D9" w:themeFill="background1" w:themeFillShade="D9"/>
            <w:hideMark/>
          </w:tcPr>
          <w:p w14:paraId="1ED3E189" w14:textId="77777777" w:rsidR="00E75373" w:rsidRPr="007F404B" w:rsidRDefault="00E75373" w:rsidP="00581112">
            <w:pPr>
              <w:spacing w:line="240" w:lineRule="auto"/>
              <w:jc w:val="left"/>
              <w:rPr>
                <w:rFonts w:ascii="Arial" w:eastAsia="Times New Roman" w:hAnsi="Arial" w:cs="Arial"/>
                <w:b/>
                <w:sz w:val="24"/>
                <w:szCs w:val="24"/>
                <w:lang w:eastAsia="en-GB"/>
              </w:rPr>
            </w:pPr>
            <w:r w:rsidRPr="007F404B">
              <w:rPr>
                <w:rFonts w:ascii="Arial" w:eastAsia="Times New Roman" w:hAnsi="Arial" w:cs="Arial"/>
                <w:b/>
                <w:sz w:val="24"/>
                <w:szCs w:val="24"/>
                <w:lang w:eastAsia="en-GB"/>
              </w:rPr>
              <w:t>TLR 1a</w:t>
            </w:r>
          </w:p>
        </w:tc>
        <w:tc>
          <w:tcPr>
            <w:tcW w:w="2337" w:type="dxa"/>
            <w:shd w:val="clear" w:color="auto" w:fill="FFFFFF" w:themeFill="background1"/>
            <w:hideMark/>
          </w:tcPr>
          <w:p w14:paraId="417FF70C" w14:textId="3C6FD32F" w:rsidR="00E75373" w:rsidRPr="00727EB9" w:rsidRDefault="00FD434F" w:rsidP="00FF7BCC">
            <w:pPr>
              <w:jc w:val="left"/>
              <w:rPr>
                <w:rFonts w:ascii="Arial" w:hAnsi="Arial" w:cs="Arial"/>
                <w:color w:val="000000"/>
              </w:rPr>
            </w:pPr>
            <w:r w:rsidRPr="00727EB9">
              <w:rPr>
                <w:rFonts w:ascii="Arial" w:hAnsi="Arial" w:cs="Arial"/>
                <w:color w:val="000000" w:themeColor="text1"/>
              </w:rPr>
              <w:t>£10,173</w:t>
            </w:r>
          </w:p>
        </w:tc>
      </w:tr>
      <w:tr w:rsidR="00E75373" w:rsidRPr="009D7168" w14:paraId="067753CD" w14:textId="77777777" w:rsidTr="65791D51">
        <w:trPr>
          <w:trHeight w:val="307"/>
        </w:trPr>
        <w:tc>
          <w:tcPr>
            <w:tcW w:w="1983" w:type="dxa"/>
            <w:shd w:val="clear" w:color="auto" w:fill="D9D9D9" w:themeFill="background1" w:themeFillShade="D9"/>
            <w:hideMark/>
          </w:tcPr>
          <w:p w14:paraId="4B2F5B16" w14:textId="77777777" w:rsidR="00E75373" w:rsidRPr="007F404B" w:rsidRDefault="00E75373" w:rsidP="00581112">
            <w:pPr>
              <w:spacing w:line="240" w:lineRule="auto"/>
              <w:jc w:val="left"/>
              <w:rPr>
                <w:rFonts w:ascii="Arial" w:eastAsia="Times New Roman" w:hAnsi="Arial" w:cs="Arial"/>
                <w:b/>
                <w:sz w:val="24"/>
                <w:szCs w:val="24"/>
                <w:lang w:eastAsia="en-GB"/>
              </w:rPr>
            </w:pPr>
            <w:r w:rsidRPr="007F404B">
              <w:rPr>
                <w:rFonts w:ascii="Arial" w:eastAsia="Times New Roman" w:hAnsi="Arial" w:cs="Arial"/>
                <w:b/>
                <w:sz w:val="24"/>
                <w:szCs w:val="24"/>
                <w:lang w:eastAsia="en-GB"/>
              </w:rPr>
              <w:t>TLR 2b</w:t>
            </w:r>
          </w:p>
        </w:tc>
        <w:tc>
          <w:tcPr>
            <w:tcW w:w="2163" w:type="dxa"/>
            <w:shd w:val="clear" w:color="auto" w:fill="FFFFFF" w:themeFill="background1"/>
            <w:hideMark/>
          </w:tcPr>
          <w:p w14:paraId="72C64995" w14:textId="5D735DDD" w:rsidR="00E75373" w:rsidRPr="00727EB9" w:rsidRDefault="00876ECA" w:rsidP="00FF7BCC">
            <w:pPr>
              <w:jc w:val="left"/>
              <w:rPr>
                <w:rFonts w:ascii="Arial" w:hAnsi="Arial" w:cs="Arial"/>
                <w:color w:val="000000"/>
              </w:rPr>
            </w:pPr>
            <w:r w:rsidRPr="00727EB9">
              <w:rPr>
                <w:rFonts w:ascii="Arial" w:hAnsi="Arial" w:cs="Arial"/>
                <w:color w:val="000000" w:themeColor="text1"/>
              </w:rPr>
              <w:t>£</w:t>
            </w:r>
            <w:r w:rsidR="000B4043" w:rsidRPr="00727EB9">
              <w:rPr>
                <w:rFonts w:ascii="Arial" w:hAnsi="Arial" w:cs="Arial"/>
                <w:color w:val="000000" w:themeColor="text1"/>
              </w:rPr>
              <w:t>5,873</w:t>
            </w:r>
          </w:p>
        </w:tc>
        <w:tc>
          <w:tcPr>
            <w:tcW w:w="2081" w:type="dxa"/>
            <w:shd w:val="clear" w:color="auto" w:fill="D9D9D9" w:themeFill="background1" w:themeFillShade="D9"/>
            <w:hideMark/>
          </w:tcPr>
          <w:p w14:paraId="3C01DD3A" w14:textId="77777777" w:rsidR="00E75373" w:rsidRPr="007F404B" w:rsidRDefault="00E75373" w:rsidP="00581112">
            <w:pPr>
              <w:spacing w:line="240" w:lineRule="auto"/>
              <w:jc w:val="left"/>
              <w:rPr>
                <w:rFonts w:ascii="Arial" w:eastAsia="Times New Roman" w:hAnsi="Arial" w:cs="Arial"/>
                <w:b/>
                <w:sz w:val="24"/>
                <w:szCs w:val="24"/>
                <w:lang w:eastAsia="en-GB"/>
              </w:rPr>
            </w:pPr>
            <w:r w:rsidRPr="007F404B">
              <w:rPr>
                <w:rFonts w:ascii="Arial" w:eastAsia="Times New Roman" w:hAnsi="Arial" w:cs="Arial"/>
                <w:b/>
                <w:sz w:val="24"/>
                <w:szCs w:val="24"/>
                <w:lang w:eastAsia="en-GB"/>
              </w:rPr>
              <w:t>TLR 1b</w:t>
            </w:r>
          </w:p>
        </w:tc>
        <w:tc>
          <w:tcPr>
            <w:tcW w:w="2337" w:type="dxa"/>
            <w:shd w:val="clear" w:color="auto" w:fill="FFFFFF" w:themeFill="background1"/>
            <w:hideMark/>
          </w:tcPr>
          <w:p w14:paraId="2E90DCE7" w14:textId="29058EFD" w:rsidR="00E75373" w:rsidRPr="00727EB9" w:rsidRDefault="00FD434F" w:rsidP="00FF7BCC">
            <w:pPr>
              <w:jc w:val="left"/>
              <w:rPr>
                <w:rFonts w:ascii="Arial" w:hAnsi="Arial" w:cs="Arial"/>
                <w:color w:val="000000"/>
              </w:rPr>
            </w:pPr>
            <w:r w:rsidRPr="00727EB9">
              <w:rPr>
                <w:rFonts w:ascii="Arial" w:hAnsi="Arial" w:cs="Arial"/>
                <w:color w:val="000000" w:themeColor="text1"/>
              </w:rPr>
              <w:t>£12</w:t>
            </w:r>
            <w:r w:rsidR="00DB1554" w:rsidRPr="00727EB9">
              <w:rPr>
                <w:rFonts w:ascii="Arial" w:hAnsi="Arial" w:cs="Arial"/>
                <w:color w:val="000000" w:themeColor="text1"/>
              </w:rPr>
              <w:t>,521</w:t>
            </w:r>
          </w:p>
        </w:tc>
      </w:tr>
      <w:tr w:rsidR="00E75373" w:rsidRPr="009D7168" w14:paraId="59EC1C88" w14:textId="77777777" w:rsidTr="65791D51">
        <w:trPr>
          <w:trHeight w:val="60"/>
        </w:trPr>
        <w:tc>
          <w:tcPr>
            <w:tcW w:w="1983" w:type="dxa"/>
            <w:shd w:val="clear" w:color="auto" w:fill="D9D9D9" w:themeFill="background1" w:themeFillShade="D9"/>
            <w:hideMark/>
          </w:tcPr>
          <w:p w14:paraId="2AD696B2" w14:textId="77777777" w:rsidR="00E75373" w:rsidRPr="007F404B" w:rsidRDefault="00E75373" w:rsidP="00581112">
            <w:pPr>
              <w:spacing w:line="240" w:lineRule="auto"/>
              <w:jc w:val="left"/>
              <w:rPr>
                <w:rFonts w:ascii="Arial" w:eastAsia="Times New Roman" w:hAnsi="Arial" w:cs="Arial"/>
                <w:b/>
                <w:sz w:val="24"/>
                <w:szCs w:val="24"/>
                <w:lang w:eastAsia="en-GB"/>
              </w:rPr>
            </w:pPr>
            <w:r w:rsidRPr="007F404B">
              <w:rPr>
                <w:rFonts w:ascii="Arial" w:eastAsia="Times New Roman" w:hAnsi="Arial" w:cs="Arial"/>
                <w:b/>
                <w:sz w:val="24"/>
                <w:szCs w:val="24"/>
                <w:lang w:eastAsia="en-GB"/>
              </w:rPr>
              <w:t>TLR 2c</w:t>
            </w:r>
          </w:p>
        </w:tc>
        <w:tc>
          <w:tcPr>
            <w:tcW w:w="2163" w:type="dxa"/>
            <w:shd w:val="clear" w:color="auto" w:fill="FFFFFF" w:themeFill="background1"/>
            <w:hideMark/>
          </w:tcPr>
          <w:p w14:paraId="055FFF7D" w14:textId="2DE4C53F" w:rsidR="00E75373" w:rsidRPr="00727EB9" w:rsidRDefault="000B4043" w:rsidP="00FF7BCC">
            <w:pPr>
              <w:jc w:val="left"/>
              <w:rPr>
                <w:rFonts w:ascii="Arial" w:hAnsi="Arial" w:cs="Arial"/>
                <w:color w:val="000000"/>
              </w:rPr>
            </w:pPr>
            <w:r w:rsidRPr="00727EB9">
              <w:rPr>
                <w:rFonts w:ascii="Arial" w:hAnsi="Arial" w:cs="Arial"/>
                <w:color w:val="000000" w:themeColor="text1"/>
              </w:rPr>
              <w:t>£8,210</w:t>
            </w:r>
          </w:p>
        </w:tc>
        <w:tc>
          <w:tcPr>
            <w:tcW w:w="2081" w:type="dxa"/>
            <w:shd w:val="clear" w:color="auto" w:fill="D9D9D9" w:themeFill="background1" w:themeFillShade="D9"/>
            <w:hideMark/>
          </w:tcPr>
          <w:p w14:paraId="4ED90333" w14:textId="77777777" w:rsidR="00E75373" w:rsidRPr="007F404B" w:rsidRDefault="00E75373" w:rsidP="00581112">
            <w:pPr>
              <w:spacing w:line="240" w:lineRule="auto"/>
              <w:jc w:val="left"/>
              <w:rPr>
                <w:rFonts w:ascii="Arial" w:eastAsia="Times New Roman" w:hAnsi="Arial" w:cs="Arial"/>
                <w:b/>
                <w:sz w:val="24"/>
                <w:szCs w:val="24"/>
                <w:lang w:eastAsia="en-GB"/>
              </w:rPr>
            </w:pPr>
            <w:r w:rsidRPr="007F404B">
              <w:rPr>
                <w:rFonts w:ascii="Arial" w:eastAsia="Times New Roman" w:hAnsi="Arial" w:cs="Arial"/>
                <w:b/>
                <w:sz w:val="24"/>
                <w:szCs w:val="24"/>
                <w:lang w:eastAsia="en-GB"/>
              </w:rPr>
              <w:t>TLR 1c</w:t>
            </w:r>
          </w:p>
        </w:tc>
        <w:tc>
          <w:tcPr>
            <w:tcW w:w="2337" w:type="dxa"/>
            <w:shd w:val="clear" w:color="auto" w:fill="FFFFFF" w:themeFill="background1"/>
            <w:hideMark/>
          </w:tcPr>
          <w:p w14:paraId="765C9C7B" w14:textId="554B3C60" w:rsidR="00E75373" w:rsidRPr="00727EB9" w:rsidRDefault="00DB1554" w:rsidP="00FF7BCC">
            <w:pPr>
              <w:jc w:val="left"/>
              <w:rPr>
                <w:rFonts w:ascii="Arial" w:hAnsi="Arial" w:cs="Arial"/>
                <w:color w:val="000000"/>
              </w:rPr>
            </w:pPr>
            <w:r w:rsidRPr="00727EB9">
              <w:rPr>
                <w:rFonts w:ascii="Arial" w:hAnsi="Arial" w:cs="Arial"/>
                <w:color w:val="000000" w:themeColor="text1"/>
              </w:rPr>
              <w:t>£14,871</w:t>
            </w:r>
          </w:p>
        </w:tc>
      </w:tr>
      <w:tr w:rsidR="00E75373" w:rsidRPr="009D7168" w14:paraId="29642478" w14:textId="77777777" w:rsidTr="65791D51">
        <w:trPr>
          <w:trHeight w:val="307"/>
        </w:trPr>
        <w:tc>
          <w:tcPr>
            <w:tcW w:w="1983" w:type="dxa"/>
            <w:shd w:val="clear" w:color="auto" w:fill="D9D9D9" w:themeFill="background1" w:themeFillShade="D9"/>
            <w:hideMark/>
          </w:tcPr>
          <w:p w14:paraId="520F855E" w14:textId="77777777" w:rsidR="00E75373" w:rsidRPr="007F404B" w:rsidRDefault="00E75373" w:rsidP="00581112">
            <w:pPr>
              <w:spacing w:line="240" w:lineRule="auto"/>
              <w:jc w:val="left"/>
              <w:rPr>
                <w:rFonts w:ascii="Arial" w:eastAsia="Times New Roman" w:hAnsi="Arial" w:cs="Arial"/>
                <w:sz w:val="24"/>
                <w:szCs w:val="24"/>
                <w:lang w:eastAsia="en-GB"/>
              </w:rPr>
            </w:pPr>
            <w:r w:rsidRPr="007F404B">
              <w:rPr>
                <w:rFonts w:ascii="Arial" w:eastAsia="Times New Roman" w:hAnsi="Arial" w:cs="Arial"/>
                <w:sz w:val="24"/>
                <w:szCs w:val="24"/>
                <w:lang w:eastAsia="en-GB"/>
              </w:rPr>
              <w:t> </w:t>
            </w:r>
          </w:p>
        </w:tc>
        <w:tc>
          <w:tcPr>
            <w:tcW w:w="2163" w:type="dxa"/>
            <w:shd w:val="clear" w:color="auto" w:fill="FFFFFF" w:themeFill="background1"/>
            <w:hideMark/>
          </w:tcPr>
          <w:p w14:paraId="387C3992" w14:textId="77777777" w:rsidR="00E75373" w:rsidRPr="007F404B" w:rsidRDefault="00E75373" w:rsidP="00581112">
            <w:pPr>
              <w:spacing w:line="240" w:lineRule="auto"/>
              <w:jc w:val="left"/>
              <w:rPr>
                <w:rFonts w:ascii="Arial" w:eastAsia="Times New Roman" w:hAnsi="Arial" w:cs="Arial"/>
                <w:sz w:val="24"/>
                <w:szCs w:val="24"/>
                <w:lang w:eastAsia="en-GB"/>
              </w:rPr>
            </w:pPr>
            <w:r w:rsidRPr="007F404B">
              <w:rPr>
                <w:rFonts w:ascii="Arial" w:eastAsia="Times New Roman" w:hAnsi="Arial" w:cs="Arial"/>
                <w:sz w:val="24"/>
                <w:szCs w:val="24"/>
                <w:lang w:eastAsia="en-GB"/>
              </w:rPr>
              <w:t> </w:t>
            </w:r>
          </w:p>
        </w:tc>
        <w:tc>
          <w:tcPr>
            <w:tcW w:w="2081" w:type="dxa"/>
            <w:shd w:val="clear" w:color="auto" w:fill="D9D9D9" w:themeFill="background1" w:themeFillShade="D9"/>
            <w:hideMark/>
          </w:tcPr>
          <w:p w14:paraId="10B96863" w14:textId="77777777" w:rsidR="00E75373" w:rsidRPr="007F404B" w:rsidRDefault="00E75373" w:rsidP="00581112">
            <w:pPr>
              <w:spacing w:line="240" w:lineRule="auto"/>
              <w:jc w:val="left"/>
              <w:rPr>
                <w:rFonts w:ascii="Arial" w:eastAsia="Times New Roman" w:hAnsi="Arial" w:cs="Arial"/>
                <w:b/>
                <w:sz w:val="24"/>
                <w:szCs w:val="24"/>
                <w:lang w:eastAsia="en-GB"/>
              </w:rPr>
            </w:pPr>
            <w:r w:rsidRPr="007F404B">
              <w:rPr>
                <w:rFonts w:ascii="Arial" w:eastAsia="Times New Roman" w:hAnsi="Arial" w:cs="Arial"/>
                <w:b/>
                <w:sz w:val="24"/>
                <w:szCs w:val="24"/>
                <w:lang w:eastAsia="en-GB"/>
              </w:rPr>
              <w:t>TLR 1d</w:t>
            </w:r>
          </w:p>
        </w:tc>
        <w:tc>
          <w:tcPr>
            <w:tcW w:w="2337" w:type="dxa"/>
            <w:shd w:val="clear" w:color="auto" w:fill="FFFFFF" w:themeFill="background1"/>
            <w:hideMark/>
          </w:tcPr>
          <w:p w14:paraId="33E66958" w14:textId="42581F1E" w:rsidR="00E75373" w:rsidRPr="00727EB9" w:rsidRDefault="00DB1554" w:rsidP="00FF7BCC">
            <w:pPr>
              <w:jc w:val="left"/>
              <w:rPr>
                <w:rFonts w:ascii="Arial" w:hAnsi="Arial" w:cs="Arial"/>
                <w:color w:val="000000"/>
              </w:rPr>
            </w:pPr>
            <w:r w:rsidRPr="00727EB9">
              <w:rPr>
                <w:rFonts w:ascii="Arial" w:hAnsi="Arial" w:cs="Arial"/>
                <w:color w:val="000000" w:themeColor="text1"/>
              </w:rPr>
              <w:t>£17,215</w:t>
            </w:r>
          </w:p>
        </w:tc>
      </w:tr>
    </w:tbl>
    <w:p w14:paraId="01D7DEB9" w14:textId="77777777" w:rsidR="00614B38" w:rsidRPr="009D7168" w:rsidRDefault="00614B38" w:rsidP="00581112">
      <w:pPr>
        <w:pStyle w:val="Default"/>
        <w:rPr>
          <w:color w:val="auto"/>
          <w:sz w:val="23"/>
          <w:szCs w:val="23"/>
        </w:rPr>
      </w:pPr>
    </w:p>
    <w:p w14:paraId="51880B7D" w14:textId="272F8F3F" w:rsidR="00361652" w:rsidRPr="00104DE0" w:rsidRDefault="00361652" w:rsidP="00581112">
      <w:pPr>
        <w:pStyle w:val="Default"/>
        <w:ind w:hanging="1"/>
        <w:rPr>
          <w:color w:val="auto"/>
        </w:rPr>
      </w:pPr>
      <w:r w:rsidRPr="00104DE0">
        <w:rPr>
          <w:color w:val="auto"/>
        </w:rPr>
        <w:t xml:space="preserve">Before awarding any TLR the </w:t>
      </w:r>
      <w:r w:rsidR="002565AE">
        <w:rPr>
          <w:i/>
          <w:color w:val="auto"/>
        </w:rPr>
        <w:t>Pay Committee</w:t>
      </w:r>
      <w:r w:rsidRPr="00104DE0">
        <w:rPr>
          <w:color w:val="auto"/>
        </w:rPr>
        <w:t xml:space="preserve"> must be satisfied that the teacher’s duties include a significant responsibility that is not required of all classroom teachers and that: </w:t>
      </w:r>
    </w:p>
    <w:p w14:paraId="6B2DA1A9" w14:textId="77777777" w:rsidR="00361652" w:rsidRPr="00104DE0" w:rsidRDefault="00361652" w:rsidP="00581112">
      <w:pPr>
        <w:pStyle w:val="Default"/>
        <w:ind w:hanging="1"/>
        <w:rPr>
          <w:color w:val="auto"/>
          <w:sz w:val="23"/>
          <w:szCs w:val="23"/>
        </w:rPr>
      </w:pPr>
    </w:p>
    <w:p w14:paraId="509FCCC6" w14:textId="77777777" w:rsidR="00361652" w:rsidRPr="00104DE0" w:rsidRDefault="00361652" w:rsidP="00581112">
      <w:pPr>
        <w:pStyle w:val="Default"/>
        <w:ind w:left="709" w:hanging="709"/>
        <w:rPr>
          <w:color w:val="auto"/>
        </w:rPr>
      </w:pPr>
      <w:r w:rsidRPr="00104DE0">
        <w:rPr>
          <w:color w:val="auto"/>
          <w:sz w:val="23"/>
          <w:szCs w:val="23"/>
        </w:rPr>
        <w:t>(a</w:t>
      </w:r>
      <w:r w:rsidRPr="00104DE0">
        <w:rPr>
          <w:color w:val="auto"/>
        </w:rPr>
        <w:t>)</w:t>
      </w:r>
      <w:r w:rsidR="00922031" w:rsidRPr="00104DE0">
        <w:rPr>
          <w:color w:val="auto"/>
        </w:rPr>
        <w:tab/>
      </w:r>
      <w:r w:rsidRPr="00104DE0">
        <w:rPr>
          <w:color w:val="auto"/>
        </w:rPr>
        <w:t xml:space="preserve"> is focused on teaching and learning; </w:t>
      </w:r>
    </w:p>
    <w:p w14:paraId="1D7FB5DA" w14:textId="77777777" w:rsidR="00361652" w:rsidRPr="00104DE0" w:rsidRDefault="00361652" w:rsidP="00581112">
      <w:pPr>
        <w:pStyle w:val="Default"/>
        <w:ind w:left="851" w:hanging="852"/>
        <w:rPr>
          <w:color w:val="auto"/>
        </w:rPr>
      </w:pPr>
      <w:r w:rsidRPr="00104DE0">
        <w:rPr>
          <w:color w:val="auto"/>
        </w:rPr>
        <w:t xml:space="preserve">(b) </w:t>
      </w:r>
      <w:r w:rsidR="00922031" w:rsidRPr="00104DE0">
        <w:rPr>
          <w:color w:val="auto"/>
        </w:rPr>
        <w:t xml:space="preserve">      </w:t>
      </w:r>
      <w:r w:rsidRPr="00104DE0">
        <w:rPr>
          <w:color w:val="auto"/>
        </w:rPr>
        <w:t xml:space="preserve">requires the exercise of a teacher’s professional skills and judgement; </w:t>
      </w:r>
    </w:p>
    <w:p w14:paraId="47703194" w14:textId="77777777" w:rsidR="00361652" w:rsidRPr="00104DE0" w:rsidRDefault="00361652" w:rsidP="00581112">
      <w:pPr>
        <w:pStyle w:val="Default"/>
        <w:ind w:left="765" w:hanging="765"/>
        <w:rPr>
          <w:color w:val="auto"/>
        </w:rPr>
      </w:pPr>
      <w:r w:rsidRPr="00104DE0">
        <w:rPr>
          <w:color w:val="auto"/>
        </w:rPr>
        <w:t>(c)</w:t>
      </w:r>
      <w:r w:rsidR="00922031" w:rsidRPr="00104DE0">
        <w:rPr>
          <w:color w:val="auto"/>
        </w:rPr>
        <w:t xml:space="preserve">       </w:t>
      </w:r>
      <w:r w:rsidRPr="00104DE0">
        <w:rPr>
          <w:color w:val="auto"/>
        </w:rPr>
        <w:t xml:space="preserve">requires the teacher to lead, manage and develop a </w:t>
      </w:r>
      <w:r w:rsidR="00922031" w:rsidRPr="00104DE0">
        <w:rPr>
          <w:color w:val="auto"/>
        </w:rPr>
        <w:t xml:space="preserve">subject or curriculum </w:t>
      </w:r>
      <w:r w:rsidRPr="00104DE0">
        <w:rPr>
          <w:color w:val="auto"/>
        </w:rPr>
        <w:t xml:space="preserve">area; or to lead and manage pupil development across the curriculum; </w:t>
      </w:r>
    </w:p>
    <w:p w14:paraId="362ADC40" w14:textId="77777777" w:rsidR="00361652" w:rsidRPr="00104DE0" w:rsidRDefault="00361652" w:rsidP="00581112">
      <w:pPr>
        <w:pStyle w:val="Default"/>
        <w:ind w:left="720" w:hanging="720"/>
        <w:rPr>
          <w:color w:val="auto"/>
        </w:rPr>
      </w:pPr>
      <w:r w:rsidRPr="00104DE0">
        <w:rPr>
          <w:color w:val="auto"/>
        </w:rPr>
        <w:t xml:space="preserve">(d) </w:t>
      </w:r>
      <w:r w:rsidR="00922031" w:rsidRPr="00104DE0">
        <w:rPr>
          <w:color w:val="auto"/>
        </w:rPr>
        <w:tab/>
      </w:r>
      <w:r w:rsidRPr="00104DE0">
        <w:rPr>
          <w:color w:val="auto"/>
        </w:rPr>
        <w:t xml:space="preserve">has an impact on the educational progress of pupils other than the teacher’s assigned classes or groups of pupils; and </w:t>
      </w:r>
    </w:p>
    <w:p w14:paraId="255042CB" w14:textId="77777777" w:rsidR="009A0835" w:rsidRPr="00104DE0" w:rsidRDefault="00361652" w:rsidP="00581112">
      <w:pPr>
        <w:spacing w:line="240" w:lineRule="auto"/>
        <w:ind w:left="720" w:hanging="720"/>
        <w:jc w:val="left"/>
        <w:rPr>
          <w:rFonts w:ascii="Arial" w:hAnsi="Arial" w:cs="Arial"/>
          <w:sz w:val="24"/>
          <w:szCs w:val="24"/>
        </w:rPr>
      </w:pPr>
      <w:r w:rsidRPr="00104DE0">
        <w:rPr>
          <w:rFonts w:ascii="Arial" w:hAnsi="Arial" w:cs="Arial"/>
          <w:sz w:val="24"/>
          <w:szCs w:val="24"/>
        </w:rPr>
        <w:t>(e)</w:t>
      </w:r>
      <w:r w:rsidR="00922031" w:rsidRPr="00104DE0">
        <w:rPr>
          <w:rFonts w:ascii="Arial" w:hAnsi="Arial" w:cs="Arial"/>
          <w:sz w:val="24"/>
          <w:szCs w:val="24"/>
        </w:rPr>
        <w:tab/>
      </w:r>
      <w:r w:rsidRPr="00104DE0">
        <w:rPr>
          <w:rFonts w:ascii="Arial" w:hAnsi="Arial" w:cs="Arial"/>
          <w:sz w:val="24"/>
          <w:szCs w:val="24"/>
        </w:rPr>
        <w:t xml:space="preserve"> involves leading, developing and enhancing the teaching practice of other staff.</w:t>
      </w:r>
    </w:p>
    <w:p w14:paraId="131F1A6C" w14:textId="77777777" w:rsidR="00361652" w:rsidRPr="00104DE0" w:rsidRDefault="00361652" w:rsidP="00581112">
      <w:pPr>
        <w:spacing w:line="240" w:lineRule="auto"/>
        <w:jc w:val="left"/>
        <w:rPr>
          <w:rFonts w:ascii="Arial" w:hAnsi="Arial" w:cs="Arial"/>
          <w:sz w:val="24"/>
          <w:szCs w:val="24"/>
        </w:rPr>
      </w:pPr>
    </w:p>
    <w:p w14:paraId="2B456F50" w14:textId="77777777" w:rsidR="00361652" w:rsidRPr="00104DE0" w:rsidRDefault="00361652" w:rsidP="00581112">
      <w:pPr>
        <w:spacing w:line="240" w:lineRule="auto"/>
        <w:jc w:val="left"/>
        <w:rPr>
          <w:rFonts w:ascii="Arial" w:hAnsi="Arial" w:cs="Arial"/>
          <w:sz w:val="24"/>
          <w:szCs w:val="24"/>
        </w:rPr>
      </w:pPr>
      <w:r w:rsidRPr="00104DE0">
        <w:rPr>
          <w:rFonts w:ascii="Arial" w:hAnsi="Arial" w:cs="Arial"/>
          <w:sz w:val="24"/>
          <w:szCs w:val="24"/>
        </w:rPr>
        <w:t>Paragraphs (c) and (e) above do not have to apply to the award of TLR3s.</w:t>
      </w:r>
    </w:p>
    <w:p w14:paraId="21CC0DE1" w14:textId="77777777" w:rsidR="00066E8A" w:rsidRPr="00104DE0" w:rsidRDefault="00066E8A" w:rsidP="00581112">
      <w:pPr>
        <w:spacing w:line="240" w:lineRule="auto"/>
        <w:jc w:val="left"/>
        <w:rPr>
          <w:rFonts w:ascii="Arial" w:hAnsi="Arial" w:cs="Arial"/>
          <w:sz w:val="24"/>
          <w:szCs w:val="24"/>
        </w:rPr>
      </w:pPr>
    </w:p>
    <w:p w14:paraId="2C3D44F6" w14:textId="19E61A10" w:rsidR="00066E8A" w:rsidRDefault="006A35BA" w:rsidP="00E75373">
      <w:pPr>
        <w:tabs>
          <w:tab w:val="left" w:pos="1134"/>
          <w:tab w:val="left" w:pos="1418"/>
        </w:tabs>
        <w:spacing w:line="240" w:lineRule="auto"/>
        <w:jc w:val="left"/>
        <w:rPr>
          <w:rFonts w:ascii="Arial" w:hAnsi="Arial" w:cs="Arial"/>
          <w:sz w:val="24"/>
          <w:szCs w:val="24"/>
        </w:rPr>
      </w:pPr>
      <w:r>
        <w:rPr>
          <w:rFonts w:ascii="Arial" w:hAnsi="Arial" w:cs="Arial"/>
          <w:sz w:val="24"/>
          <w:szCs w:val="24"/>
        </w:rPr>
        <w:t xml:space="preserve">Unqualified teachers may not be awarded TLRs. </w:t>
      </w:r>
      <w:r w:rsidR="00066E8A" w:rsidRPr="00104DE0">
        <w:rPr>
          <w:rFonts w:ascii="Arial" w:hAnsi="Arial" w:cs="Arial"/>
          <w:sz w:val="24"/>
          <w:szCs w:val="24"/>
        </w:rPr>
        <w:t xml:space="preserve">In addition, before awarding a TLR1, the </w:t>
      </w:r>
      <w:r w:rsidR="002565AE">
        <w:rPr>
          <w:rFonts w:ascii="Arial" w:hAnsi="Arial" w:cs="Arial"/>
          <w:i/>
          <w:sz w:val="24"/>
          <w:szCs w:val="24"/>
        </w:rPr>
        <w:t>Pay Committee</w:t>
      </w:r>
      <w:r w:rsidR="00AE047D">
        <w:rPr>
          <w:rFonts w:ascii="Arial" w:hAnsi="Arial" w:cs="Arial"/>
          <w:i/>
          <w:sz w:val="24"/>
          <w:szCs w:val="24"/>
        </w:rPr>
        <w:t xml:space="preserve"> </w:t>
      </w:r>
      <w:r w:rsidR="00066E8A" w:rsidRPr="00104DE0">
        <w:rPr>
          <w:rFonts w:ascii="Arial" w:hAnsi="Arial" w:cs="Arial"/>
          <w:sz w:val="24"/>
          <w:szCs w:val="24"/>
        </w:rPr>
        <w:t xml:space="preserve">must be satisfied that the </w:t>
      </w:r>
      <w:r w:rsidR="00347B7C">
        <w:rPr>
          <w:rFonts w:ascii="Arial" w:hAnsi="Arial" w:cs="Arial"/>
          <w:sz w:val="24"/>
          <w:szCs w:val="24"/>
        </w:rPr>
        <w:t xml:space="preserve">sustained, additional </w:t>
      </w:r>
      <w:r w:rsidR="00066E8A" w:rsidRPr="00104DE0">
        <w:rPr>
          <w:rFonts w:ascii="Arial" w:hAnsi="Arial" w:cs="Arial"/>
          <w:sz w:val="24"/>
          <w:szCs w:val="24"/>
        </w:rPr>
        <w:t>responsibility referred to in paragraph 2</w:t>
      </w:r>
      <w:r>
        <w:rPr>
          <w:rFonts w:ascii="Arial" w:hAnsi="Arial" w:cs="Arial"/>
          <w:sz w:val="24"/>
          <w:szCs w:val="24"/>
        </w:rPr>
        <w:t>0</w:t>
      </w:r>
      <w:r w:rsidR="00E75373">
        <w:rPr>
          <w:rFonts w:ascii="Arial" w:hAnsi="Arial" w:cs="Arial"/>
          <w:sz w:val="24"/>
          <w:szCs w:val="24"/>
        </w:rPr>
        <w:t>.1</w:t>
      </w:r>
      <w:r w:rsidR="00066E8A" w:rsidRPr="00104DE0">
        <w:rPr>
          <w:rFonts w:ascii="Arial" w:hAnsi="Arial" w:cs="Arial"/>
          <w:sz w:val="24"/>
          <w:szCs w:val="24"/>
        </w:rPr>
        <w:t xml:space="preserve"> of the STPCD </w:t>
      </w:r>
      <w:r w:rsidR="00F03DB6" w:rsidRPr="00717CE6">
        <w:rPr>
          <w:rFonts w:ascii="Arial" w:hAnsi="Arial" w:cs="Arial"/>
          <w:sz w:val="24"/>
          <w:szCs w:val="24"/>
        </w:rPr>
        <w:t>2025</w:t>
      </w:r>
      <w:r w:rsidR="00066E8A" w:rsidRPr="00717CE6">
        <w:rPr>
          <w:rFonts w:ascii="Arial" w:hAnsi="Arial" w:cs="Arial"/>
          <w:sz w:val="24"/>
          <w:szCs w:val="24"/>
        </w:rPr>
        <w:t xml:space="preserve"> </w:t>
      </w:r>
      <w:r w:rsidR="00066E8A" w:rsidRPr="00104DE0">
        <w:rPr>
          <w:rFonts w:ascii="Arial" w:hAnsi="Arial" w:cs="Arial"/>
          <w:sz w:val="24"/>
          <w:szCs w:val="24"/>
        </w:rPr>
        <w:t>includes line management responsibility for a significant number of people.</w:t>
      </w:r>
    </w:p>
    <w:p w14:paraId="458B4B23" w14:textId="77777777" w:rsidR="000C53D8" w:rsidRDefault="000C53D8" w:rsidP="00E75373">
      <w:pPr>
        <w:tabs>
          <w:tab w:val="left" w:pos="1134"/>
          <w:tab w:val="left" w:pos="1418"/>
        </w:tabs>
        <w:spacing w:line="240" w:lineRule="auto"/>
        <w:jc w:val="left"/>
        <w:rPr>
          <w:rFonts w:ascii="Arial" w:hAnsi="Arial" w:cs="Arial"/>
          <w:sz w:val="24"/>
          <w:szCs w:val="24"/>
        </w:rPr>
      </w:pPr>
    </w:p>
    <w:p w14:paraId="0BCE5948" w14:textId="77777777" w:rsidR="000C53D8" w:rsidRDefault="009A2D48" w:rsidP="00E75373">
      <w:pPr>
        <w:tabs>
          <w:tab w:val="left" w:pos="1134"/>
          <w:tab w:val="left" w:pos="1418"/>
        </w:tabs>
        <w:spacing w:line="240" w:lineRule="auto"/>
        <w:jc w:val="left"/>
        <w:rPr>
          <w:rFonts w:ascii="Arial" w:hAnsi="Arial" w:cs="Arial"/>
          <w:sz w:val="24"/>
          <w:szCs w:val="24"/>
        </w:rPr>
      </w:pPr>
      <w:r>
        <w:rPr>
          <w:rFonts w:ascii="Arial" w:hAnsi="Arial" w:cs="Arial"/>
          <w:sz w:val="24"/>
          <w:szCs w:val="24"/>
        </w:rPr>
        <w:t xml:space="preserve">The School will not award a TLR 1 </w:t>
      </w:r>
      <w:r w:rsidRPr="000B5BEB">
        <w:rPr>
          <w:rFonts w:ascii="Arial" w:hAnsi="Arial" w:cs="Arial"/>
          <w:b/>
          <w:bCs/>
          <w:sz w:val="24"/>
          <w:szCs w:val="24"/>
        </w:rPr>
        <w:t>and</w:t>
      </w:r>
      <w:r>
        <w:rPr>
          <w:rFonts w:ascii="Arial" w:hAnsi="Arial" w:cs="Arial"/>
          <w:sz w:val="24"/>
          <w:szCs w:val="24"/>
        </w:rPr>
        <w:t xml:space="preserve"> a TLR 2 to a teacher however it is recognised that a teacher who has a TLR1 </w:t>
      </w:r>
      <w:r w:rsidRPr="000B5BEB">
        <w:rPr>
          <w:rFonts w:ascii="Arial" w:hAnsi="Arial" w:cs="Arial"/>
          <w:b/>
          <w:bCs/>
          <w:sz w:val="24"/>
          <w:szCs w:val="24"/>
        </w:rPr>
        <w:t>or</w:t>
      </w:r>
      <w:r>
        <w:rPr>
          <w:rFonts w:ascii="Arial" w:hAnsi="Arial" w:cs="Arial"/>
          <w:sz w:val="24"/>
          <w:szCs w:val="24"/>
        </w:rPr>
        <w:t xml:space="preserve"> a TLR2 is eligible to be considered for a TLR3.  In such circumstances, the School will seek support from their HR provider prior to any selection process.</w:t>
      </w:r>
    </w:p>
    <w:p w14:paraId="3CE988A7" w14:textId="77777777" w:rsidR="005534A5" w:rsidRDefault="005534A5" w:rsidP="00E75373">
      <w:pPr>
        <w:tabs>
          <w:tab w:val="left" w:pos="1134"/>
          <w:tab w:val="left" w:pos="1418"/>
        </w:tabs>
        <w:spacing w:line="240" w:lineRule="auto"/>
        <w:jc w:val="left"/>
        <w:rPr>
          <w:rFonts w:ascii="Arial" w:hAnsi="Arial" w:cs="Arial"/>
          <w:sz w:val="24"/>
          <w:szCs w:val="24"/>
        </w:rPr>
      </w:pPr>
    </w:p>
    <w:p w14:paraId="29B3E6EA" w14:textId="5F7B37B8" w:rsidR="005534A5" w:rsidRPr="00AE047D" w:rsidRDefault="005534A5" w:rsidP="00E75373">
      <w:pPr>
        <w:tabs>
          <w:tab w:val="left" w:pos="1134"/>
          <w:tab w:val="left" w:pos="1418"/>
        </w:tabs>
        <w:spacing w:line="240" w:lineRule="auto"/>
        <w:jc w:val="left"/>
        <w:rPr>
          <w:rFonts w:ascii="Arial" w:hAnsi="Arial" w:cs="Arial"/>
          <w:color w:val="000000" w:themeColor="text1"/>
          <w:sz w:val="24"/>
          <w:szCs w:val="24"/>
        </w:rPr>
      </w:pPr>
      <w:r w:rsidRPr="00AE047D">
        <w:rPr>
          <w:rFonts w:ascii="Arial" w:hAnsi="Arial" w:cs="Arial"/>
          <w:color w:val="000000" w:themeColor="text1"/>
          <w:sz w:val="24"/>
          <w:szCs w:val="24"/>
        </w:rPr>
        <w:t>From 1st September 2025, relevant bodies may determine the value of any existing or new TLR1 and TLR2 payment, based on the proportion of the TLR the teacher is undertaking - i.e. the proportion of the full-time equivalent responsibility. Where a part-time teacher is taking on the responsibilities associated with a TLR1 or TLR 2, relevant bodies are no longer mandated to utilise the pro-rata principle (as defined at paragraph 40.1</w:t>
      </w:r>
      <w:r w:rsidR="0082701D" w:rsidRPr="00AE047D">
        <w:rPr>
          <w:rFonts w:ascii="Arial" w:hAnsi="Arial" w:cs="Arial"/>
          <w:color w:val="000000" w:themeColor="text1"/>
          <w:sz w:val="24"/>
          <w:szCs w:val="24"/>
        </w:rPr>
        <w:t xml:space="preserve"> of the School Teacher Pay and Conditions Document 2025</w:t>
      </w:r>
      <w:r w:rsidRPr="00AE047D">
        <w:rPr>
          <w:rFonts w:ascii="Arial" w:hAnsi="Arial" w:cs="Arial"/>
          <w:color w:val="000000" w:themeColor="text1"/>
          <w:sz w:val="24"/>
          <w:szCs w:val="24"/>
        </w:rPr>
        <w:t xml:space="preserve">) when determining the value of the TLR1 or TLR 2 payment. Equally, a part-time TLR may be awarded to a full-time teacher where the responsibilities are being shared with another teacher. For the avoidance of doubt, relevant bodies must act fairly and appropriately when determining the value of a TLR1 or TLR2 payment. Please refer to Section 3, paragraph 50 of the School Teachers Pay and Conditions </w:t>
      </w:r>
      <w:r w:rsidR="008358C5" w:rsidRPr="00AE047D">
        <w:rPr>
          <w:rFonts w:ascii="Arial" w:hAnsi="Arial" w:cs="Arial"/>
          <w:color w:val="000000" w:themeColor="text1"/>
          <w:sz w:val="24"/>
          <w:szCs w:val="24"/>
        </w:rPr>
        <w:t xml:space="preserve">Document 2025. </w:t>
      </w:r>
    </w:p>
    <w:p w14:paraId="0643D14A" w14:textId="77777777" w:rsidR="00DC6047" w:rsidRPr="00AE047D" w:rsidRDefault="00DC6047" w:rsidP="00E75373">
      <w:pPr>
        <w:tabs>
          <w:tab w:val="left" w:pos="1134"/>
          <w:tab w:val="left" w:pos="1418"/>
        </w:tabs>
        <w:spacing w:line="240" w:lineRule="auto"/>
        <w:jc w:val="left"/>
        <w:rPr>
          <w:rFonts w:ascii="Arial" w:hAnsi="Arial" w:cs="Arial"/>
          <w:color w:val="000000" w:themeColor="text1"/>
          <w:sz w:val="24"/>
          <w:szCs w:val="24"/>
        </w:rPr>
      </w:pPr>
    </w:p>
    <w:p w14:paraId="72C0A4D9" w14:textId="77777777" w:rsidR="00225053" w:rsidRDefault="00225053" w:rsidP="00581112">
      <w:pPr>
        <w:spacing w:line="240" w:lineRule="auto"/>
        <w:jc w:val="left"/>
        <w:rPr>
          <w:rFonts w:ascii="Arial" w:hAnsi="Arial" w:cs="Arial"/>
          <w:b/>
          <w:sz w:val="24"/>
          <w:szCs w:val="24"/>
        </w:rPr>
      </w:pPr>
    </w:p>
    <w:p w14:paraId="63811609" w14:textId="77777777" w:rsidR="009A0835" w:rsidRPr="00510360" w:rsidRDefault="00510360" w:rsidP="00581112">
      <w:pPr>
        <w:spacing w:line="240" w:lineRule="auto"/>
        <w:jc w:val="left"/>
        <w:rPr>
          <w:rFonts w:ascii="Arial" w:hAnsi="Arial" w:cs="Arial"/>
          <w:b/>
          <w:sz w:val="24"/>
          <w:szCs w:val="24"/>
        </w:rPr>
      </w:pPr>
      <w:r w:rsidRPr="00510360">
        <w:rPr>
          <w:rFonts w:ascii="Arial" w:hAnsi="Arial" w:cs="Arial"/>
          <w:b/>
          <w:sz w:val="24"/>
          <w:szCs w:val="24"/>
        </w:rPr>
        <w:t>17.4</w:t>
      </w:r>
      <w:r>
        <w:rPr>
          <w:rFonts w:ascii="Arial" w:hAnsi="Arial" w:cs="Arial"/>
          <w:b/>
          <w:sz w:val="24"/>
          <w:szCs w:val="24"/>
        </w:rPr>
        <w:tab/>
      </w:r>
      <w:r w:rsidR="004C2361" w:rsidRPr="00510360">
        <w:rPr>
          <w:rFonts w:ascii="Arial" w:hAnsi="Arial" w:cs="Arial"/>
          <w:b/>
          <w:sz w:val="24"/>
          <w:szCs w:val="24"/>
        </w:rPr>
        <w:t>FIXED TERM TEACHING AND LEARNING RESPONSIBILITY (TLR3)</w:t>
      </w:r>
    </w:p>
    <w:p w14:paraId="6A374530" w14:textId="77777777" w:rsidR="009A0835" w:rsidRDefault="009A0835" w:rsidP="00581112">
      <w:pPr>
        <w:spacing w:line="240" w:lineRule="auto"/>
        <w:jc w:val="left"/>
        <w:rPr>
          <w:rFonts w:ascii="Arial" w:hAnsi="Arial" w:cs="Arial"/>
          <w:sz w:val="24"/>
          <w:szCs w:val="24"/>
        </w:rPr>
      </w:pPr>
    </w:p>
    <w:p w14:paraId="65662E2F" w14:textId="6FD33199" w:rsidR="00E75B9E" w:rsidRDefault="00861FBD" w:rsidP="00D17602">
      <w:pPr>
        <w:spacing w:line="240" w:lineRule="auto"/>
        <w:ind w:left="720" w:hanging="720"/>
        <w:jc w:val="left"/>
        <w:rPr>
          <w:rFonts w:ascii="Arial" w:hAnsi="Arial" w:cs="Arial"/>
          <w:sz w:val="24"/>
          <w:szCs w:val="24"/>
        </w:rPr>
      </w:pPr>
      <w:r>
        <w:rPr>
          <w:rFonts w:ascii="Arial" w:hAnsi="Arial" w:cs="Arial"/>
          <w:sz w:val="24"/>
          <w:szCs w:val="24"/>
        </w:rPr>
        <w:lastRenderedPageBreak/>
        <w:t>17.4.1</w:t>
      </w:r>
      <w:r>
        <w:tab/>
      </w:r>
      <w:r w:rsidR="009A0835">
        <w:rPr>
          <w:rFonts w:ascii="Arial" w:hAnsi="Arial" w:cs="Arial"/>
          <w:sz w:val="24"/>
          <w:szCs w:val="24"/>
        </w:rPr>
        <w:t>The</w:t>
      </w:r>
      <w:r w:rsidR="00C0252E">
        <w:rPr>
          <w:rFonts w:ascii="Arial" w:hAnsi="Arial" w:cs="Arial"/>
          <w:sz w:val="24"/>
          <w:szCs w:val="24"/>
        </w:rPr>
        <w:t xml:space="preserve"> </w:t>
      </w:r>
      <w:r w:rsidR="00C0252E" w:rsidRPr="001C18E9">
        <w:rPr>
          <w:rFonts w:ascii="Arial" w:hAnsi="Arial" w:cs="Arial"/>
          <w:sz w:val="24"/>
          <w:szCs w:val="24"/>
        </w:rPr>
        <w:t>School</w:t>
      </w:r>
      <w:r w:rsidR="00C0252E">
        <w:rPr>
          <w:rFonts w:ascii="Arial" w:hAnsi="Arial" w:cs="Arial"/>
          <w:sz w:val="24"/>
          <w:szCs w:val="24"/>
        </w:rPr>
        <w:t xml:space="preserve"> </w:t>
      </w:r>
      <w:r w:rsidR="009A0835">
        <w:rPr>
          <w:rFonts w:ascii="Arial" w:hAnsi="Arial" w:cs="Arial"/>
          <w:sz w:val="24"/>
          <w:szCs w:val="24"/>
        </w:rPr>
        <w:t>may award a fixed term third TLR (TLR3) to a classroom teacher for clearly time-limited school improvement projects</w:t>
      </w:r>
      <w:r w:rsidR="002F0156">
        <w:rPr>
          <w:rFonts w:ascii="Arial" w:hAnsi="Arial" w:cs="Arial"/>
          <w:sz w:val="24"/>
          <w:szCs w:val="24"/>
        </w:rPr>
        <w:t xml:space="preserve">, or one-off externally driven responsibilities.  The annual value of </w:t>
      </w:r>
      <w:r w:rsidR="00662A37">
        <w:rPr>
          <w:rFonts w:ascii="Arial" w:hAnsi="Arial" w:cs="Arial"/>
          <w:sz w:val="24"/>
          <w:szCs w:val="24"/>
        </w:rPr>
        <w:t xml:space="preserve">a TLR3 must be no less than </w:t>
      </w:r>
      <w:r w:rsidR="00013592" w:rsidRPr="65791D51">
        <w:rPr>
          <w:rFonts w:ascii="Arial" w:hAnsi="Arial" w:cs="Arial"/>
          <w:b/>
          <w:sz w:val="24"/>
          <w:szCs w:val="24"/>
        </w:rPr>
        <w:t>£702</w:t>
      </w:r>
      <w:r w:rsidR="00C123B6">
        <w:rPr>
          <w:rFonts w:ascii="Arial" w:hAnsi="Arial" w:cs="Arial"/>
          <w:b/>
          <w:sz w:val="24"/>
          <w:szCs w:val="24"/>
        </w:rPr>
        <w:t xml:space="preserve"> </w:t>
      </w:r>
      <w:r w:rsidR="00662A37">
        <w:rPr>
          <w:rFonts w:ascii="Arial" w:hAnsi="Arial" w:cs="Arial"/>
          <w:sz w:val="24"/>
          <w:szCs w:val="24"/>
        </w:rPr>
        <w:t xml:space="preserve">and no greater than </w:t>
      </w:r>
      <w:r w:rsidR="00573651">
        <w:rPr>
          <w:rFonts w:ascii="Arial" w:hAnsi="Arial" w:cs="Arial"/>
          <w:b/>
          <w:bCs/>
          <w:sz w:val="24"/>
          <w:szCs w:val="24"/>
        </w:rPr>
        <w:t>£3478</w:t>
      </w:r>
      <w:r w:rsidR="002F0156" w:rsidRPr="00E75373">
        <w:rPr>
          <w:rFonts w:ascii="Arial" w:hAnsi="Arial" w:cs="Arial"/>
          <w:b/>
          <w:sz w:val="24"/>
          <w:szCs w:val="24"/>
        </w:rPr>
        <w:t>.</w:t>
      </w:r>
      <w:r w:rsidR="002F0156">
        <w:rPr>
          <w:rFonts w:ascii="Arial" w:hAnsi="Arial" w:cs="Arial"/>
          <w:sz w:val="24"/>
          <w:szCs w:val="24"/>
        </w:rPr>
        <w:t xml:space="preserve">  The duration of the fixed term responsibility will be established at the outset and payment will be made on a monthly basis for the duration of the fixed term</w:t>
      </w:r>
      <w:r w:rsidR="00953D73">
        <w:rPr>
          <w:rFonts w:ascii="Arial" w:hAnsi="Arial" w:cs="Arial"/>
          <w:sz w:val="24"/>
          <w:szCs w:val="24"/>
        </w:rPr>
        <w:t xml:space="preserve">.  </w:t>
      </w:r>
      <w:r w:rsidR="00A92BEA" w:rsidRPr="00104DE0">
        <w:rPr>
          <w:rFonts w:ascii="Arial" w:hAnsi="Arial" w:cs="Arial"/>
          <w:sz w:val="24"/>
          <w:szCs w:val="24"/>
        </w:rPr>
        <w:t>The responsibilities must not be permanent or a structural requirement which should instead be rewarded by means of a permanent TLR payment in accordance with paragraph 17.3 above.</w:t>
      </w:r>
    </w:p>
    <w:p w14:paraId="1C06A28F" w14:textId="77777777" w:rsidR="00350F17" w:rsidRPr="00104DE0" w:rsidRDefault="00350F17" w:rsidP="00581112">
      <w:pPr>
        <w:spacing w:line="240" w:lineRule="auto"/>
        <w:jc w:val="left"/>
        <w:rPr>
          <w:rFonts w:ascii="Arial" w:hAnsi="Arial" w:cs="Arial"/>
          <w:sz w:val="24"/>
          <w:szCs w:val="24"/>
        </w:rPr>
      </w:pPr>
    </w:p>
    <w:p w14:paraId="4597077D" w14:textId="63AF2D8F" w:rsidR="00350F17" w:rsidRPr="00104DE0" w:rsidRDefault="00B36CE2" w:rsidP="00D17602">
      <w:pPr>
        <w:pStyle w:val="Default"/>
        <w:ind w:left="709"/>
        <w:rPr>
          <w:color w:val="auto"/>
        </w:rPr>
      </w:pPr>
      <w:r w:rsidRPr="00104DE0">
        <w:rPr>
          <w:color w:val="auto"/>
        </w:rPr>
        <w:t>Before awarding a</w:t>
      </w:r>
      <w:r w:rsidR="00350F17" w:rsidRPr="00104DE0">
        <w:rPr>
          <w:color w:val="auto"/>
        </w:rPr>
        <w:t xml:space="preserve"> TLR</w:t>
      </w:r>
      <w:r w:rsidRPr="00104DE0">
        <w:rPr>
          <w:color w:val="auto"/>
        </w:rPr>
        <w:t>3</w:t>
      </w:r>
      <w:r w:rsidR="00350F17" w:rsidRPr="00104DE0">
        <w:rPr>
          <w:color w:val="auto"/>
        </w:rPr>
        <w:t xml:space="preserve"> the </w:t>
      </w:r>
      <w:r w:rsidR="002565AE">
        <w:rPr>
          <w:i/>
          <w:color w:val="auto"/>
        </w:rPr>
        <w:t>Pay Committee</w:t>
      </w:r>
      <w:r w:rsidR="00350F17" w:rsidRPr="00104DE0">
        <w:rPr>
          <w:color w:val="auto"/>
        </w:rPr>
        <w:t xml:space="preserve"> must be satisfied that the teacher’s duties include a significant responsibility that is not required of all classroom teachers and that: </w:t>
      </w:r>
    </w:p>
    <w:p w14:paraId="4E072173" w14:textId="77777777" w:rsidR="00350F17" w:rsidRPr="00104DE0" w:rsidRDefault="00350F17" w:rsidP="00581112">
      <w:pPr>
        <w:pStyle w:val="Default"/>
        <w:ind w:hanging="1"/>
        <w:rPr>
          <w:color w:val="auto"/>
          <w:sz w:val="23"/>
          <w:szCs w:val="23"/>
        </w:rPr>
      </w:pPr>
    </w:p>
    <w:p w14:paraId="029B06DB" w14:textId="77777777" w:rsidR="00350F17" w:rsidRPr="00104DE0" w:rsidRDefault="00350F17" w:rsidP="004825D9">
      <w:pPr>
        <w:pStyle w:val="Default"/>
        <w:ind w:left="709"/>
        <w:rPr>
          <w:color w:val="auto"/>
        </w:rPr>
      </w:pPr>
      <w:r w:rsidRPr="00104DE0">
        <w:rPr>
          <w:color w:val="auto"/>
          <w:sz w:val="23"/>
          <w:szCs w:val="23"/>
        </w:rPr>
        <w:t>(a</w:t>
      </w:r>
      <w:r w:rsidRPr="00104DE0">
        <w:rPr>
          <w:color w:val="auto"/>
        </w:rPr>
        <w:t>)</w:t>
      </w:r>
      <w:r w:rsidRPr="00104DE0">
        <w:rPr>
          <w:color w:val="auto"/>
        </w:rPr>
        <w:tab/>
        <w:t xml:space="preserve">is focused on teaching and learning; </w:t>
      </w:r>
    </w:p>
    <w:p w14:paraId="1062BD61" w14:textId="77777777" w:rsidR="00350F17" w:rsidRPr="00104DE0" w:rsidRDefault="00350F17" w:rsidP="004825D9">
      <w:pPr>
        <w:pStyle w:val="Default"/>
        <w:ind w:left="851" w:hanging="142"/>
        <w:rPr>
          <w:color w:val="auto"/>
        </w:rPr>
      </w:pPr>
      <w:r w:rsidRPr="00104DE0">
        <w:rPr>
          <w:color w:val="auto"/>
        </w:rPr>
        <w:t xml:space="preserve">(b)   </w:t>
      </w:r>
      <w:r w:rsidR="00E75373">
        <w:rPr>
          <w:color w:val="auto"/>
        </w:rPr>
        <w:t xml:space="preserve"> </w:t>
      </w:r>
      <w:r w:rsidRPr="00104DE0">
        <w:rPr>
          <w:color w:val="auto"/>
        </w:rPr>
        <w:t xml:space="preserve">   requires the exercise of a teacher’s professional skills and judgement; </w:t>
      </w:r>
    </w:p>
    <w:p w14:paraId="3707E019" w14:textId="77777777" w:rsidR="00350F17" w:rsidRDefault="00B36CE2" w:rsidP="004825D9">
      <w:pPr>
        <w:pStyle w:val="Default"/>
        <w:ind w:left="1440" w:hanging="731"/>
        <w:rPr>
          <w:color w:val="auto"/>
        </w:rPr>
      </w:pPr>
      <w:r w:rsidRPr="00104DE0">
        <w:rPr>
          <w:color w:val="auto"/>
        </w:rPr>
        <w:t>(c</w:t>
      </w:r>
      <w:r w:rsidR="00350F17" w:rsidRPr="00104DE0">
        <w:rPr>
          <w:color w:val="auto"/>
        </w:rPr>
        <w:t xml:space="preserve">) </w:t>
      </w:r>
      <w:r w:rsidR="00350F17" w:rsidRPr="00104DE0">
        <w:rPr>
          <w:color w:val="auto"/>
        </w:rPr>
        <w:tab/>
        <w:t>has an impact on the educational progress of pupils other than the teacher’s assigned classes or groups of pupi</w:t>
      </w:r>
      <w:r w:rsidR="00A136BB">
        <w:rPr>
          <w:color w:val="auto"/>
        </w:rPr>
        <w:t>ls;</w:t>
      </w:r>
    </w:p>
    <w:p w14:paraId="442CEFDB" w14:textId="77777777" w:rsidR="00A136BB" w:rsidRDefault="00A136BB" w:rsidP="00581112">
      <w:pPr>
        <w:pStyle w:val="Default"/>
        <w:ind w:left="720" w:hanging="720"/>
        <w:rPr>
          <w:color w:val="auto"/>
        </w:rPr>
      </w:pPr>
    </w:p>
    <w:p w14:paraId="0AFA770F" w14:textId="77777777" w:rsidR="00A136BB" w:rsidRDefault="00A136BB" w:rsidP="00D17602">
      <w:pPr>
        <w:pStyle w:val="Default"/>
        <w:ind w:left="709"/>
      </w:pPr>
      <w:r w:rsidRPr="00CE696B">
        <w:t>Where a TLR 3 is needed this</w:t>
      </w:r>
      <w:r w:rsidR="00C0252E" w:rsidRPr="00C0252E">
        <w:t xml:space="preserve"> </w:t>
      </w:r>
      <w:r w:rsidR="00C0252E" w:rsidRPr="001C18E9">
        <w:t>School</w:t>
      </w:r>
      <w:r w:rsidR="00C0252E">
        <w:t xml:space="preserve"> </w:t>
      </w:r>
      <w:r w:rsidRPr="00CE696B">
        <w:t xml:space="preserve">will identify the duties and responsibilities </w:t>
      </w:r>
      <w:r w:rsidR="00A62652" w:rsidRPr="00CE696B">
        <w:t>in writing and follow the same principles identified within paragraph 2.2 of this policy.</w:t>
      </w:r>
    </w:p>
    <w:p w14:paraId="72ACAFB8" w14:textId="77777777" w:rsidR="00861FBD" w:rsidRDefault="00861FBD" w:rsidP="00581112">
      <w:pPr>
        <w:pStyle w:val="Default"/>
        <w:rPr>
          <w:b/>
          <w:bCs/>
        </w:rPr>
      </w:pPr>
    </w:p>
    <w:p w14:paraId="65DE17F5" w14:textId="5F548CFE" w:rsidR="00861FBD" w:rsidRDefault="00861FBD" w:rsidP="00D17602">
      <w:pPr>
        <w:pStyle w:val="Default"/>
        <w:ind w:left="709" w:hanging="709"/>
      </w:pPr>
      <w:r w:rsidRPr="00DB56DE">
        <w:t>17.4.2</w:t>
      </w:r>
      <w:r>
        <w:rPr>
          <w:b/>
          <w:bCs/>
        </w:rPr>
        <w:tab/>
      </w:r>
      <w:r>
        <w:t xml:space="preserve">A TLR3 is a fixed-term award. TLR3s may be awarded only for clearly time-limited school improvement projects or one-off externally driven responsibilities. The </w:t>
      </w:r>
      <w:r w:rsidR="00AE047D">
        <w:t>fixed term</w:t>
      </w:r>
      <w:r>
        <w:t xml:space="preserve"> for which they are to be awarded must be established at the outset of the award. The relevant body should not award consecutive TLR3s for the same responsibility unless that responsibility relates to tutoring to deliver catch-up support to pupils on learning lost during the pandemic. TLR3s are not subject to safeguarding.</w:t>
      </w:r>
    </w:p>
    <w:p w14:paraId="09CDFB48" w14:textId="77777777" w:rsidR="007D1FEB" w:rsidRDefault="007D1FEB" w:rsidP="00D17602">
      <w:pPr>
        <w:pStyle w:val="Default"/>
        <w:ind w:left="709" w:hanging="709"/>
      </w:pPr>
    </w:p>
    <w:p w14:paraId="769864B8" w14:textId="45D043C6" w:rsidR="00C84F63" w:rsidRPr="00D17602" w:rsidRDefault="00C84F63" w:rsidP="00D17602">
      <w:pPr>
        <w:pStyle w:val="Default"/>
        <w:ind w:left="709" w:hanging="709"/>
        <w:rPr>
          <w:b/>
          <w:bCs/>
        </w:rPr>
      </w:pPr>
      <w:r>
        <w:t>17.4.3</w:t>
      </w:r>
      <w:r>
        <w:tab/>
        <w:t xml:space="preserve">The range for TLR3s refers to the annual value of such an award. Where a TLR3 is awarded with a </w:t>
      </w:r>
      <w:r w:rsidR="00AE047D">
        <w:t>fixed term</w:t>
      </w:r>
      <w:r>
        <w:t xml:space="preserve"> of less than one year then the total value should be determined proportionately to the annual value. Where a TLR3 is awarded to a part-time teacher the value should not be amended to reflect the part-time hours of the individual in receipt of the award; the pro-rata principle does not apply to TLR3s.</w:t>
      </w:r>
    </w:p>
    <w:p w14:paraId="4F5CDD9B" w14:textId="6505277A" w:rsidR="00866FA2" w:rsidRDefault="00866FA2" w:rsidP="00581112">
      <w:pPr>
        <w:pStyle w:val="Default"/>
      </w:pPr>
    </w:p>
    <w:p w14:paraId="1588D949" w14:textId="77777777" w:rsidR="007D1FEB" w:rsidRDefault="00A118D5" w:rsidP="007D1FEB">
      <w:pPr>
        <w:pStyle w:val="Default"/>
      </w:pPr>
      <w:r>
        <w:t>17.</w:t>
      </w:r>
      <w:r w:rsidR="00B6617C">
        <w:t>4.4 The relevant body should n</w:t>
      </w:r>
      <w:r w:rsidR="00F80D87">
        <w:t>o</w:t>
      </w:r>
      <w:r w:rsidR="00B6617C">
        <w:t xml:space="preserve">t award consecutive TLR3s for the same </w:t>
      </w:r>
    </w:p>
    <w:p w14:paraId="11C85D32" w14:textId="5F77E494" w:rsidR="00A118D5" w:rsidRDefault="00B6617C" w:rsidP="007D1FEB">
      <w:pPr>
        <w:pStyle w:val="Default"/>
        <w:ind w:left="720"/>
      </w:pPr>
      <w:r>
        <w:t xml:space="preserve">responsibility unless that responsibility </w:t>
      </w:r>
      <w:r w:rsidR="00D51D86">
        <w:t>relates to tutoring, as set out in Paragraph 53 of Section 3 Guidance.</w:t>
      </w:r>
    </w:p>
    <w:p w14:paraId="24D4DACE" w14:textId="77777777" w:rsidR="007D1FEB" w:rsidRDefault="007D1FEB" w:rsidP="00581112">
      <w:pPr>
        <w:pStyle w:val="Default"/>
      </w:pPr>
    </w:p>
    <w:p w14:paraId="512C3123" w14:textId="77777777" w:rsidR="001F243F" w:rsidRDefault="001F243F" w:rsidP="00581112">
      <w:pPr>
        <w:spacing w:line="240" w:lineRule="auto"/>
        <w:jc w:val="left"/>
        <w:rPr>
          <w:rFonts w:ascii="Arial" w:hAnsi="Arial" w:cs="Arial"/>
          <w:b/>
          <w:sz w:val="24"/>
          <w:szCs w:val="24"/>
        </w:rPr>
      </w:pPr>
    </w:p>
    <w:p w14:paraId="38AE5967" w14:textId="60D47227" w:rsidR="00953D73" w:rsidRPr="00953D73" w:rsidRDefault="00510360" w:rsidP="00581112">
      <w:pPr>
        <w:spacing w:line="240" w:lineRule="auto"/>
        <w:jc w:val="left"/>
        <w:rPr>
          <w:rFonts w:ascii="Arial" w:hAnsi="Arial" w:cs="Arial"/>
          <w:b/>
          <w:sz w:val="24"/>
          <w:szCs w:val="24"/>
        </w:rPr>
      </w:pPr>
      <w:r>
        <w:rPr>
          <w:rFonts w:ascii="Arial" w:hAnsi="Arial" w:cs="Arial"/>
          <w:b/>
          <w:sz w:val="24"/>
          <w:szCs w:val="24"/>
        </w:rPr>
        <w:t>18.</w:t>
      </w:r>
      <w:r>
        <w:rPr>
          <w:rFonts w:ascii="Arial" w:hAnsi="Arial" w:cs="Arial"/>
          <w:b/>
          <w:sz w:val="24"/>
          <w:szCs w:val="24"/>
        </w:rPr>
        <w:tab/>
      </w:r>
      <w:r w:rsidR="00306E8F" w:rsidRPr="00953D73">
        <w:rPr>
          <w:rFonts w:ascii="Arial" w:hAnsi="Arial" w:cs="Arial"/>
          <w:b/>
          <w:sz w:val="24"/>
          <w:szCs w:val="24"/>
        </w:rPr>
        <w:t>ADDITIONAL PAYMENTS</w:t>
      </w:r>
    </w:p>
    <w:p w14:paraId="13A892F2" w14:textId="77777777" w:rsidR="00953D73" w:rsidRDefault="00953D73" w:rsidP="00581112">
      <w:pPr>
        <w:spacing w:line="240" w:lineRule="auto"/>
        <w:jc w:val="left"/>
        <w:rPr>
          <w:rFonts w:ascii="Arial" w:hAnsi="Arial" w:cs="Arial"/>
          <w:sz w:val="24"/>
          <w:szCs w:val="24"/>
        </w:rPr>
      </w:pPr>
    </w:p>
    <w:p w14:paraId="451A0F2D" w14:textId="147592FD" w:rsidR="00581F8C" w:rsidRDefault="00581F8C" w:rsidP="00581112">
      <w:pPr>
        <w:spacing w:line="240" w:lineRule="auto"/>
        <w:ind w:left="720" w:hanging="720"/>
        <w:jc w:val="left"/>
        <w:rPr>
          <w:rFonts w:ascii="Arial" w:hAnsi="Arial" w:cs="Arial"/>
          <w:sz w:val="24"/>
          <w:szCs w:val="24"/>
        </w:rPr>
      </w:pPr>
      <w:r>
        <w:rPr>
          <w:rFonts w:ascii="Arial" w:hAnsi="Arial" w:cs="Arial"/>
          <w:sz w:val="24"/>
          <w:szCs w:val="24"/>
        </w:rPr>
        <w:t>18.1</w:t>
      </w:r>
      <w:r w:rsidR="00510360">
        <w:rPr>
          <w:rFonts w:ascii="Arial" w:hAnsi="Arial" w:cs="Arial"/>
          <w:sz w:val="24"/>
          <w:szCs w:val="24"/>
        </w:rPr>
        <w:tab/>
      </w:r>
      <w:r w:rsidR="00085FD0">
        <w:rPr>
          <w:rFonts w:ascii="Arial" w:hAnsi="Arial" w:cs="Arial"/>
          <w:sz w:val="24"/>
          <w:szCs w:val="24"/>
        </w:rPr>
        <w:t>The</w:t>
      </w:r>
      <w:r w:rsidR="00AE047D">
        <w:rPr>
          <w:rFonts w:ascii="Arial" w:hAnsi="Arial" w:cs="Arial"/>
          <w:sz w:val="24"/>
          <w:szCs w:val="24"/>
        </w:rPr>
        <w:t xml:space="preserve"> Pay Committee </w:t>
      </w:r>
      <w:r w:rsidR="00085FD0">
        <w:rPr>
          <w:rFonts w:ascii="Arial" w:hAnsi="Arial" w:cs="Arial"/>
          <w:sz w:val="24"/>
          <w:szCs w:val="24"/>
        </w:rPr>
        <w:t>is</w:t>
      </w:r>
      <w:r w:rsidR="00953D73">
        <w:rPr>
          <w:rFonts w:ascii="Arial" w:hAnsi="Arial" w:cs="Arial"/>
          <w:sz w:val="24"/>
          <w:szCs w:val="24"/>
        </w:rPr>
        <w:t xml:space="preserve"> permitted to make additional payments to all teaching staff in respect of</w:t>
      </w:r>
      <w:r>
        <w:rPr>
          <w:rFonts w:ascii="Arial" w:hAnsi="Arial" w:cs="Arial"/>
          <w:sz w:val="24"/>
          <w:szCs w:val="24"/>
        </w:rPr>
        <w:t>:</w:t>
      </w:r>
    </w:p>
    <w:p w14:paraId="13C51335" w14:textId="77777777" w:rsidR="00581F8C" w:rsidRDefault="00581F8C" w:rsidP="00581112">
      <w:pPr>
        <w:spacing w:line="240" w:lineRule="auto"/>
        <w:ind w:left="720" w:hanging="720"/>
        <w:jc w:val="left"/>
        <w:rPr>
          <w:rFonts w:ascii="Arial" w:hAnsi="Arial" w:cs="Arial"/>
          <w:sz w:val="24"/>
          <w:szCs w:val="24"/>
        </w:rPr>
      </w:pPr>
    </w:p>
    <w:p w14:paraId="0A7E9446" w14:textId="77777777" w:rsidR="00581F8C" w:rsidRPr="00581F8C" w:rsidRDefault="00581F8C" w:rsidP="0073500A">
      <w:pPr>
        <w:pStyle w:val="Default"/>
        <w:numPr>
          <w:ilvl w:val="0"/>
          <w:numId w:val="32"/>
        </w:numPr>
      </w:pPr>
      <w:r w:rsidRPr="00581F8C">
        <w:t xml:space="preserve">continuing professional development undertaken outside the school day; </w:t>
      </w:r>
    </w:p>
    <w:p w14:paraId="350B07DD" w14:textId="77777777" w:rsidR="00581F8C" w:rsidRPr="00581F8C" w:rsidRDefault="00581F8C" w:rsidP="00581F8C">
      <w:pPr>
        <w:pStyle w:val="Default"/>
        <w:ind w:left="1440"/>
      </w:pPr>
    </w:p>
    <w:p w14:paraId="0339793D" w14:textId="77777777" w:rsidR="00581F8C" w:rsidRPr="00581F8C" w:rsidRDefault="00581F8C" w:rsidP="0073500A">
      <w:pPr>
        <w:pStyle w:val="Default"/>
        <w:numPr>
          <w:ilvl w:val="0"/>
          <w:numId w:val="32"/>
        </w:numPr>
      </w:pPr>
      <w:r w:rsidRPr="00581F8C">
        <w:t xml:space="preserve">activities relating to the provision of initial teacher training as part of the ordinary conduct of the school; </w:t>
      </w:r>
    </w:p>
    <w:p w14:paraId="4EECC55E" w14:textId="77777777" w:rsidR="00581F8C" w:rsidRPr="00581F8C" w:rsidRDefault="00581F8C" w:rsidP="00581F8C">
      <w:pPr>
        <w:pStyle w:val="ListParagraph"/>
        <w:rPr>
          <w:rFonts w:ascii="Arial" w:hAnsi="Arial" w:cs="Arial"/>
          <w:sz w:val="24"/>
          <w:szCs w:val="24"/>
        </w:rPr>
      </w:pPr>
    </w:p>
    <w:p w14:paraId="6C5C876E" w14:textId="77777777" w:rsidR="00581F8C" w:rsidRPr="00581F8C" w:rsidRDefault="00581F8C" w:rsidP="0073500A">
      <w:pPr>
        <w:pStyle w:val="Default"/>
        <w:numPr>
          <w:ilvl w:val="0"/>
          <w:numId w:val="32"/>
        </w:numPr>
      </w:pPr>
      <w:r w:rsidRPr="00581F8C">
        <w:t xml:space="preserve">participation in out-of-school hours learning activity agreed between the teacher and the headteacher. </w:t>
      </w:r>
    </w:p>
    <w:p w14:paraId="34C48777" w14:textId="77777777" w:rsidR="00581F8C" w:rsidRPr="00581F8C" w:rsidRDefault="00581F8C" w:rsidP="00581F8C">
      <w:pPr>
        <w:pStyle w:val="ListParagraph"/>
        <w:rPr>
          <w:rFonts w:ascii="Arial" w:hAnsi="Arial" w:cs="Arial"/>
          <w:sz w:val="24"/>
          <w:szCs w:val="24"/>
        </w:rPr>
      </w:pPr>
    </w:p>
    <w:p w14:paraId="728DA77C" w14:textId="77777777" w:rsidR="00581F8C" w:rsidRPr="00581F8C" w:rsidRDefault="00581F8C" w:rsidP="0073500A">
      <w:pPr>
        <w:numPr>
          <w:ilvl w:val="0"/>
          <w:numId w:val="32"/>
        </w:numPr>
        <w:spacing w:line="240" w:lineRule="auto"/>
        <w:jc w:val="left"/>
        <w:rPr>
          <w:rFonts w:ascii="Arial" w:hAnsi="Arial" w:cs="Arial"/>
          <w:sz w:val="24"/>
          <w:szCs w:val="24"/>
        </w:rPr>
      </w:pPr>
      <w:r w:rsidRPr="00581F8C">
        <w:rPr>
          <w:rFonts w:ascii="Arial" w:hAnsi="Arial" w:cs="Arial"/>
          <w:sz w:val="24"/>
          <w:szCs w:val="24"/>
        </w:rPr>
        <w:t xml:space="preserve">additional responsibilities and activities due to, or in respect of, the provision of services relating to the raising of educational standards to one or more additional schools. </w:t>
      </w:r>
    </w:p>
    <w:p w14:paraId="3F5F3649" w14:textId="77777777" w:rsidR="00581F8C" w:rsidRDefault="00581F8C" w:rsidP="00581F8C">
      <w:pPr>
        <w:pStyle w:val="ListParagraph"/>
        <w:jc w:val="left"/>
        <w:rPr>
          <w:rFonts w:ascii="Arial" w:hAnsi="Arial" w:cs="Arial"/>
          <w:sz w:val="24"/>
          <w:szCs w:val="24"/>
        </w:rPr>
      </w:pPr>
    </w:p>
    <w:p w14:paraId="4F3DFB68" w14:textId="2DB773BA" w:rsidR="00581F8C" w:rsidRDefault="00581F8C" w:rsidP="009C1246">
      <w:pPr>
        <w:pStyle w:val="ListParagraph"/>
        <w:jc w:val="left"/>
        <w:rPr>
          <w:rFonts w:ascii="Arial" w:hAnsi="Arial" w:cs="Arial"/>
          <w:sz w:val="24"/>
          <w:szCs w:val="24"/>
        </w:rPr>
      </w:pPr>
      <w:r>
        <w:rPr>
          <w:rFonts w:ascii="Arial" w:hAnsi="Arial" w:cs="Arial"/>
          <w:sz w:val="24"/>
          <w:szCs w:val="24"/>
        </w:rPr>
        <w:t>The STPCD does not provide for the payment of ‘honoraria’ to teachers in any circumstance.</w:t>
      </w:r>
    </w:p>
    <w:p w14:paraId="71DF8307" w14:textId="77777777" w:rsidR="009C1246" w:rsidRPr="009C1246" w:rsidRDefault="009C1246" w:rsidP="009C1246">
      <w:pPr>
        <w:pStyle w:val="ListParagraph"/>
        <w:jc w:val="left"/>
        <w:rPr>
          <w:rFonts w:ascii="Arial" w:hAnsi="Arial" w:cs="Arial"/>
          <w:sz w:val="24"/>
          <w:szCs w:val="24"/>
        </w:rPr>
      </w:pPr>
    </w:p>
    <w:p w14:paraId="4098FFD7" w14:textId="77777777" w:rsidR="001C799D" w:rsidRDefault="00EE51B4" w:rsidP="00EE51B4">
      <w:pPr>
        <w:spacing w:line="240" w:lineRule="auto"/>
        <w:jc w:val="left"/>
        <w:rPr>
          <w:rFonts w:ascii="Arial" w:hAnsi="Arial" w:cs="Arial"/>
          <w:b/>
          <w:sz w:val="24"/>
          <w:szCs w:val="24"/>
        </w:rPr>
      </w:pPr>
      <w:r>
        <w:rPr>
          <w:rFonts w:ascii="Arial" w:hAnsi="Arial" w:cs="Arial"/>
          <w:b/>
          <w:sz w:val="24"/>
          <w:szCs w:val="24"/>
        </w:rPr>
        <w:t>19.</w:t>
      </w:r>
      <w:r>
        <w:rPr>
          <w:rFonts w:ascii="Arial" w:hAnsi="Arial" w:cs="Arial"/>
          <w:b/>
          <w:sz w:val="24"/>
          <w:szCs w:val="24"/>
        </w:rPr>
        <w:tab/>
      </w:r>
      <w:r w:rsidR="00306E8F">
        <w:rPr>
          <w:rFonts w:ascii="Arial" w:hAnsi="Arial" w:cs="Arial"/>
          <w:b/>
          <w:sz w:val="24"/>
          <w:szCs w:val="24"/>
        </w:rPr>
        <w:t>ACTING ALLOWANCE</w:t>
      </w:r>
    </w:p>
    <w:p w14:paraId="489BBC10" w14:textId="77777777" w:rsidR="001C799D" w:rsidRDefault="001C799D" w:rsidP="00581112">
      <w:pPr>
        <w:spacing w:line="240" w:lineRule="auto"/>
        <w:jc w:val="left"/>
        <w:rPr>
          <w:rFonts w:ascii="Arial" w:hAnsi="Arial" w:cs="Arial"/>
          <w:b/>
          <w:sz w:val="24"/>
          <w:szCs w:val="24"/>
        </w:rPr>
      </w:pPr>
    </w:p>
    <w:p w14:paraId="198A8D4D" w14:textId="49AE9F7C" w:rsidR="001C799D" w:rsidRDefault="006D7D3B" w:rsidP="00581112">
      <w:pPr>
        <w:spacing w:line="240" w:lineRule="auto"/>
        <w:ind w:left="720" w:hanging="720"/>
        <w:jc w:val="left"/>
        <w:rPr>
          <w:rFonts w:ascii="Arial" w:hAnsi="Arial" w:cs="Arial"/>
          <w:sz w:val="24"/>
          <w:szCs w:val="24"/>
        </w:rPr>
      </w:pPr>
      <w:r>
        <w:rPr>
          <w:rFonts w:ascii="Arial" w:hAnsi="Arial" w:cs="Arial"/>
          <w:sz w:val="24"/>
          <w:szCs w:val="24"/>
        </w:rPr>
        <w:t>19</w:t>
      </w:r>
      <w:r w:rsidR="00510360">
        <w:rPr>
          <w:rFonts w:ascii="Arial" w:hAnsi="Arial" w:cs="Arial"/>
          <w:sz w:val="24"/>
          <w:szCs w:val="24"/>
        </w:rPr>
        <w:t>.1</w:t>
      </w:r>
      <w:r w:rsidR="00510360">
        <w:tab/>
      </w:r>
      <w:r w:rsidR="001C799D">
        <w:rPr>
          <w:rFonts w:ascii="Arial" w:hAnsi="Arial" w:cs="Arial"/>
          <w:sz w:val="24"/>
          <w:szCs w:val="24"/>
        </w:rPr>
        <w:t>Where a teacher is assigned and carries out the duties of a Head teacher</w:t>
      </w:r>
      <w:r w:rsidR="00AC6B6B">
        <w:rPr>
          <w:rFonts w:ascii="Arial" w:hAnsi="Arial" w:cs="Arial"/>
          <w:sz w:val="24"/>
          <w:szCs w:val="24"/>
        </w:rPr>
        <w:t>/Principal</w:t>
      </w:r>
      <w:r w:rsidR="001C799D">
        <w:rPr>
          <w:rFonts w:ascii="Arial" w:hAnsi="Arial" w:cs="Arial"/>
          <w:sz w:val="24"/>
          <w:szCs w:val="24"/>
        </w:rPr>
        <w:t>, Deputy Head teacher</w:t>
      </w:r>
      <w:r w:rsidR="00AC6B6B">
        <w:rPr>
          <w:rFonts w:ascii="Arial" w:hAnsi="Arial" w:cs="Arial"/>
          <w:sz w:val="24"/>
          <w:szCs w:val="24"/>
        </w:rPr>
        <w:t>/Vice Principal</w:t>
      </w:r>
      <w:r w:rsidR="001C799D">
        <w:rPr>
          <w:rFonts w:ascii="Arial" w:hAnsi="Arial" w:cs="Arial"/>
          <w:sz w:val="24"/>
          <w:szCs w:val="24"/>
        </w:rPr>
        <w:t xml:space="preserve"> or Assistant Head teacher</w:t>
      </w:r>
      <w:r w:rsidR="00AC6B6B">
        <w:rPr>
          <w:rFonts w:ascii="Arial" w:hAnsi="Arial" w:cs="Arial"/>
          <w:sz w:val="24"/>
          <w:szCs w:val="24"/>
        </w:rPr>
        <w:t>/Principal</w:t>
      </w:r>
      <w:r w:rsidR="001C799D">
        <w:rPr>
          <w:rFonts w:ascii="Arial" w:hAnsi="Arial" w:cs="Arial"/>
          <w:sz w:val="24"/>
          <w:szCs w:val="24"/>
        </w:rPr>
        <w:t xml:space="preserve"> and has not been appointed as an Acting Head teacher</w:t>
      </w:r>
      <w:r w:rsidR="00AC6B6B">
        <w:rPr>
          <w:rFonts w:ascii="Arial" w:hAnsi="Arial" w:cs="Arial"/>
          <w:sz w:val="24"/>
          <w:szCs w:val="24"/>
        </w:rPr>
        <w:t>/Principal</w:t>
      </w:r>
      <w:r w:rsidR="001C799D">
        <w:rPr>
          <w:rFonts w:ascii="Arial" w:hAnsi="Arial" w:cs="Arial"/>
          <w:sz w:val="24"/>
          <w:szCs w:val="24"/>
        </w:rPr>
        <w:t>, Deputy Head teacher</w:t>
      </w:r>
      <w:r w:rsidR="00AC6B6B">
        <w:rPr>
          <w:rFonts w:ascii="Arial" w:hAnsi="Arial" w:cs="Arial"/>
          <w:sz w:val="24"/>
          <w:szCs w:val="24"/>
        </w:rPr>
        <w:t>/Vice Principal</w:t>
      </w:r>
      <w:r w:rsidR="001C799D">
        <w:rPr>
          <w:rFonts w:ascii="Arial" w:hAnsi="Arial" w:cs="Arial"/>
          <w:sz w:val="24"/>
          <w:szCs w:val="24"/>
        </w:rPr>
        <w:t xml:space="preserve"> or Assistant Head teacher</w:t>
      </w:r>
      <w:r w:rsidR="00AC6B6B">
        <w:rPr>
          <w:rFonts w:ascii="Arial" w:hAnsi="Arial" w:cs="Arial"/>
          <w:sz w:val="24"/>
          <w:szCs w:val="24"/>
        </w:rPr>
        <w:t>/Principal</w:t>
      </w:r>
      <w:r w:rsidR="001C799D">
        <w:rPr>
          <w:rFonts w:ascii="Arial" w:hAnsi="Arial" w:cs="Arial"/>
          <w:sz w:val="24"/>
          <w:szCs w:val="24"/>
        </w:rPr>
        <w:t xml:space="preserve"> then the Govern</w:t>
      </w:r>
      <w:r w:rsidR="00623082">
        <w:rPr>
          <w:rFonts w:ascii="Arial" w:hAnsi="Arial" w:cs="Arial"/>
          <w:sz w:val="24"/>
          <w:szCs w:val="24"/>
        </w:rPr>
        <w:t xml:space="preserve">ing Body will consider </w:t>
      </w:r>
      <w:r w:rsidR="002C5293">
        <w:rPr>
          <w:rFonts w:ascii="Arial" w:hAnsi="Arial" w:cs="Arial"/>
          <w:sz w:val="24"/>
          <w:szCs w:val="24"/>
        </w:rPr>
        <w:t>paragraph</w:t>
      </w:r>
      <w:r w:rsidR="00623082">
        <w:rPr>
          <w:rFonts w:ascii="Arial" w:hAnsi="Arial" w:cs="Arial"/>
          <w:sz w:val="24"/>
          <w:szCs w:val="24"/>
        </w:rPr>
        <w:t>’</w:t>
      </w:r>
      <w:r w:rsidR="00085FD0">
        <w:rPr>
          <w:rFonts w:ascii="Arial" w:hAnsi="Arial" w:cs="Arial"/>
          <w:sz w:val="24"/>
          <w:szCs w:val="24"/>
        </w:rPr>
        <w:t xml:space="preserve">s </w:t>
      </w:r>
      <w:r w:rsidR="00623082" w:rsidRPr="00104DE0">
        <w:rPr>
          <w:rFonts w:ascii="Arial" w:hAnsi="Arial" w:cs="Arial"/>
          <w:sz w:val="24"/>
          <w:szCs w:val="24"/>
        </w:rPr>
        <w:t>2</w:t>
      </w:r>
      <w:r w:rsidR="006A35BA">
        <w:rPr>
          <w:rFonts w:ascii="Arial" w:hAnsi="Arial" w:cs="Arial"/>
          <w:sz w:val="24"/>
          <w:szCs w:val="24"/>
        </w:rPr>
        <w:t>3</w:t>
      </w:r>
      <w:r w:rsidR="00623082" w:rsidRPr="00104DE0">
        <w:rPr>
          <w:rFonts w:ascii="Arial" w:hAnsi="Arial" w:cs="Arial"/>
          <w:sz w:val="24"/>
          <w:szCs w:val="24"/>
        </w:rPr>
        <w:t>.1 – 2</w:t>
      </w:r>
      <w:r w:rsidR="006A35BA">
        <w:rPr>
          <w:rFonts w:ascii="Arial" w:hAnsi="Arial" w:cs="Arial"/>
          <w:sz w:val="24"/>
          <w:szCs w:val="24"/>
        </w:rPr>
        <w:t>3</w:t>
      </w:r>
      <w:r w:rsidR="00623082" w:rsidRPr="00104DE0">
        <w:rPr>
          <w:rFonts w:ascii="Arial" w:hAnsi="Arial" w:cs="Arial"/>
          <w:sz w:val="24"/>
          <w:szCs w:val="24"/>
        </w:rPr>
        <w:t>.6 of</w:t>
      </w:r>
      <w:r w:rsidR="00085FD0" w:rsidRPr="00104DE0">
        <w:rPr>
          <w:rFonts w:ascii="Arial" w:hAnsi="Arial" w:cs="Arial"/>
          <w:sz w:val="24"/>
          <w:szCs w:val="24"/>
        </w:rPr>
        <w:t xml:space="preserve"> the STPCD</w:t>
      </w:r>
      <w:r w:rsidR="00623082" w:rsidRPr="00104DE0">
        <w:rPr>
          <w:rFonts w:ascii="Arial" w:hAnsi="Arial" w:cs="Arial"/>
          <w:sz w:val="24"/>
          <w:szCs w:val="24"/>
        </w:rPr>
        <w:t xml:space="preserve"> </w:t>
      </w:r>
      <w:r w:rsidR="00230E46" w:rsidRPr="003D1207">
        <w:rPr>
          <w:rFonts w:ascii="Arial" w:hAnsi="Arial" w:cs="Arial"/>
          <w:sz w:val="24"/>
          <w:szCs w:val="24"/>
        </w:rPr>
        <w:t>2025</w:t>
      </w:r>
      <w:r w:rsidR="002C5293" w:rsidRPr="00104DE0">
        <w:rPr>
          <w:rFonts w:ascii="Arial" w:hAnsi="Arial" w:cs="Arial"/>
          <w:sz w:val="24"/>
          <w:szCs w:val="24"/>
        </w:rPr>
        <w:t>.</w:t>
      </w:r>
    </w:p>
    <w:p w14:paraId="7CFD3BE5" w14:textId="19EFA81F" w:rsidR="00F80D87" w:rsidRDefault="00F80D87" w:rsidP="00581112">
      <w:pPr>
        <w:spacing w:line="240" w:lineRule="auto"/>
        <w:ind w:left="720" w:hanging="720"/>
        <w:jc w:val="left"/>
        <w:rPr>
          <w:rFonts w:ascii="Arial" w:hAnsi="Arial" w:cs="Arial"/>
          <w:sz w:val="24"/>
          <w:szCs w:val="24"/>
        </w:rPr>
      </w:pPr>
    </w:p>
    <w:p w14:paraId="336075D2" w14:textId="77777777" w:rsidR="000151D8" w:rsidRDefault="000151D8" w:rsidP="00581112">
      <w:pPr>
        <w:spacing w:line="240" w:lineRule="auto"/>
        <w:ind w:left="720" w:hanging="720"/>
        <w:jc w:val="left"/>
        <w:rPr>
          <w:rFonts w:ascii="Arial" w:hAnsi="Arial" w:cs="Arial"/>
          <w:sz w:val="24"/>
          <w:szCs w:val="24"/>
        </w:rPr>
      </w:pPr>
    </w:p>
    <w:p w14:paraId="1B5C9798" w14:textId="77777777" w:rsidR="002E26A3" w:rsidRPr="00606524" w:rsidRDefault="00EE51B4" w:rsidP="00EE51B4">
      <w:pPr>
        <w:pStyle w:val="ListParagraph"/>
        <w:tabs>
          <w:tab w:val="left" w:pos="195"/>
        </w:tabs>
        <w:spacing w:line="240" w:lineRule="auto"/>
        <w:ind w:left="0"/>
        <w:jc w:val="left"/>
        <w:rPr>
          <w:rFonts w:ascii="Arial" w:hAnsi="Arial" w:cs="Arial"/>
          <w:b/>
          <w:sz w:val="24"/>
          <w:szCs w:val="24"/>
        </w:rPr>
      </w:pPr>
      <w:r>
        <w:rPr>
          <w:rFonts w:ascii="Arial" w:hAnsi="Arial" w:cs="Arial"/>
          <w:b/>
          <w:sz w:val="24"/>
          <w:szCs w:val="24"/>
        </w:rPr>
        <w:t>20.</w:t>
      </w:r>
      <w:r>
        <w:rPr>
          <w:rFonts w:ascii="Arial" w:hAnsi="Arial" w:cs="Arial"/>
          <w:b/>
          <w:sz w:val="24"/>
          <w:szCs w:val="24"/>
        </w:rPr>
        <w:tab/>
      </w:r>
      <w:r w:rsidR="00306E8F" w:rsidRPr="00606524">
        <w:rPr>
          <w:rFonts w:ascii="Arial" w:hAnsi="Arial" w:cs="Arial"/>
          <w:b/>
          <w:sz w:val="24"/>
          <w:szCs w:val="24"/>
        </w:rPr>
        <w:t>PAY REVIEWS (SUPPORT STAFF)</w:t>
      </w:r>
    </w:p>
    <w:p w14:paraId="4A305266" w14:textId="77777777" w:rsidR="002E26A3" w:rsidRDefault="002E26A3" w:rsidP="004825D9">
      <w:pPr>
        <w:tabs>
          <w:tab w:val="left" w:pos="195"/>
          <w:tab w:val="center" w:pos="4513"/>
        </w:tabs>
        <w:spacing w:line="240" w:lineRule="auto"/>
        <w:ind w:left="360"/>
        <w:jc w:val="left"/>
        <w:rPr>
          <w:rFonts w:ascii="Arial" w:hAnsi="Arial" w:cs="Arial"/>
          <w:sz w:val="24"/>
          <w:szCs w:val="24"/>
        </w:rPr>
      </w:pPr>
    </w:p>
    <w:p w14:paraId="3AD5E507" w14:textId="77777777" w:rsidR="00BC043E" w:rsidRDefault="006D7D3B" w:rsidP="004825D9">
      <w:pPr>
        <w:tabs>
          <w:tab w:val="left" w:pos="195"/>
          <w:tab w:val="center" w:pos="4513"/>
        </w:tabs>
        <w:spacing w:line="240" w:lineRule="auto"/>
        <w:ind w:left="709" w:hanging="709"/>
        <w:jc w:val="left"/>
        <w:rPr>
          <w:rFonts w:ascii="Arial" w:hAnsi="Arial" w:cs="Arial"/>
          <w:sz w:val="24"/>
          <w:szCs w:val="24"/>
        </w:rPr>
      </w:pPr>
      <w:r>
        <w:rPr>
          <w:rFonts w:ascii="Arial" w:hAnsi="Arial" w:cs="Arial"/>
          <w:sz w:val="24"/>
          <w:szCs w:val="24"/>
        </w:rPr>
        <w:t>20</w:t>
      </w:r>
      <w:r w:rsidR="00510360">
        <w:rPr>
          <w:rFonts w:ascii="Arial" w:hAnsi="Arial" w:cs="Arial"/>
          <w:sz w:val="24"/>
          <w:szCs w:val="24"/>
        </w:rPr>
        <w:t>.1</w:t>
      </w:r>
      <w:r w:rsidR="00510360">
        <w:rPr>
          <w:rFonts w:ascii="Arial" w:hAnsi="Arial" w:cs="Arial"/>
          <w:sz w:val="24"/>
          <w:szCs w:val="24"/>
        </w:rPr>
        <w:tab/>
      </w:r>
      <w:r w:rsidR="002E26A3">
        <w:rPr>
          <w:rFonts w:ascii="Arial" w:hAnsi="Arial" w:cs="Arial"/>
          <w:sz w:val="24"/>
          <w:szCs w:val="24"/>
        </w:rPr>
        <w:t xml:space="preserve">The Governing Body has adopted the </w:t>
      </w:r>
      <w:r w:rsidR="008D1C57">
        <w:rPr>
          <w:rFonts w:ascii="Arial" w:hAnsi="Arial" w:cs="Arial"/>
          <w:sz w:val="24"/>
          <w:szCs w:val="24"/>
        </w:rPr>
        <w:t xml:space="preserve">KMBC </w:t>
      </w:r>
      <w:r w:rsidR="002E26A3">
        <w:rPr>
          <w:rFonts w:ascii="Arial" w:hAnsi="Arial" w:cs="Arial"/>
          <w:sz w:val="24"/>
          <w:szCs w:val="24"/>
        </w:rPr>
        <w:t xml:space="preserve">Support Staff Pay and Grading Documents 2005 and 2006 to ensure that the requirements of the Single Status Agreement 1997 are met.  </w:t>
      </w:r>
    </w:p>
    <w:p w14:paraId="3AC00C71" w14:textId="77777777" w:rsidR="00BC043E" w:rsidRDefault="00BC043E" w:rsidP="004825D9">
      <w:pPr>
        <w:tabs>
          <w:tab w:val="left" w:pos="195"/>
          <w:tab w:val="center" w:pos="4513"/>
        </w:tabs>
        <w:spacing w:line="240" w:lineRule="auto"/>
        <w:ind w:left="709" w:hanging="709"/>
        <w:jc w:val="left"/>
        <w:rPr>
          <w:rFonts w:ascii="Arial" w:hAnsi="Arial" w:cs="Arial"/>
          <w:sz w:val="24"/>
          <w:szCs w:val="24"/>
        </w:rPr>
      </w:pPr>
      <w:r>
        <w:rPr>
          <w:rFonts w:ascii="Arial" w:hAnsi="Arial" w:cs="Arial"/>
          <w:sz w:val="24"/>
          <w:szCs w:val="24"/>
        </w:rPr>
        <w:tab/>
      </w:r>
      <w:r>
        <w:rPr>
          <w:rFonts w:ascii="Arial" w:hAnsi="Arial" w:cs="Arial"/>
          <w:sz w:val="24"/>
          <w:szCs w:val="24"/>
        </w:rPr>
        <w:tab/>
      </w:r>
    </w:p>
    <w:p w14:paraId="74AA2F27" w14:textId="77777777" w:rsidR="00BC043E" w:rsidRPr="00FA4274" w:rsidRDefault="00BC043E" w:rsidP="004825D9">
      <w:pPr>
        <w:tabs>
          <w:tab w:val="left" w:pos="195"/>
          <w:tab w:val="center" w:pos="4513"/>
        </w:tabs>
        <w:spacing w:line="240" w:lineRule="auto"/>
        <w:ind w:left="709" w:hanging="709"/>
        <w:jc w:val="left"/>
        <w:rPr>
          <w:rFonts w:ascii="Arial" w:hAnsi="Arial" w:cs="Arial"/>
          <w:color w:val="000000"/>
          <w:sz w:val="24"/>
          <w:szCs w:val="24"/>
        </w:rPr>
      </w:pPr>
      <w:r>
        <w:rPr>
          <w:rFonts w:ascii="Arial" w:hAnsi="Arial" w:cs="Arial"/>
          <w:sz w:val="24"/>
          <w:szCs w:val="24"/>
        </w:rPr>
        <w:tab/>
      </w:r>
      <w:r>
        <w:rPr>
          <w:rFonts w:ascii="Arial" w:hAnsi="Arial" w:cs="Arial"/>
          <w:sz w:val="24"/>
          <w:szCs w:val="24"/>
        </w:rPr>
        <w:tab/>
      </w:r>
      <w:r w:rsidRPr="00FA4274">
        <w:rPr>
          <w:rFonts w:ascii="Arial" w:hAnsi="Arial" w:cs="Arial"/>
          <w:bCs/>
          <w:color w:val="000000"/>
          <w:sz w:val="24"/>
          <w:szCs w:val="24"/>
        </w:rPr>
        <w:t xml:space="preserve">Any additional roles that are created as a result of the outcome of the job evaluation/grading appeals process that followed the implementation of the </w:t>
      </w:r>
      <w:proofErr w:type="gramStart"/>
      <w:r w:rsidRPr="00FA4274">
        <w:rPr>
          <w:rFonts w:ascii="Arial" w:hAnsi="Arial" w:cs="Arial"/>
          <w:bCs/>
          <w:color w:val="000000"/>
          <w:sz w:val="24"/>
          <w:szCs w:val="24"/>
        </w:rPr>
        <w:t>1</w:t>
      </w:r>
      <w:r w:rsidRPr="00FA4274">
        <w:rPr>
          <w:rFonts w:ascii="Arial" w:hAnsi="Arial" w:cs="Arial"/>
          <w:bCs/>
          <w:color w:val="000000"/>
          <w:sz w:val="24"/>
          <w:szCs w:val="24"/>
          <w:vertAlign w:val="superscript"/>
        </w:rPr>
        <w:t>st</w:t>
      </w:r>
      <w:proofErr w:type="gramEnd"/>
      <w:r w:rsidRPr="00FA4274">
        <w:rPr>
          <w:rFonts w:ascii="Arial" w:hAnsi="Arial" w:cs="Arial"/>
          <w:bCs/>
          <w:color w:val="000000"/>
          <w:sz w:val="24"/>
          <w:szCs w:val="24"/>
        </w:rPr>
        <w:t xml:space="preserve"> January 2014 pay and grading structure.  It should be noted that implementation of the new A to Q grading structure supersedes the scale/grade bands referred to in the Support Staff Pay and Grading Documents 2005 and 2006.</w:t>
      </w:r>
    </w:p>
    <w:p w14:paraId="3FDFDEC8" w14:textId="77777777" w:rsidR="00BC043E" w:rsidRDefault="00BC043E" w:rsidP="004825D9">
      <w:pPr>
        <w:tabs>
          <w:tab w:val="left" w:pos="195"/>
          <w:tab w:val="center" w:pos="4513"/>
        </w:tabs>
        <w:spacing w:line="240" w:lineRule="auto"/>
        <w:ind w:left="709" w:hanging="709"/>
        <w:jc w:val="left"/>
        <w:rPr>
          <w:rFonts w:ascii="Arial" w:hAnsi="Arial" w:cs="Arial"/>
          <w:sz w:val="24"/>
          <w:szCs w:val="24"/>
        </w:rPr>
      </w:pPr>
      <w:r>
        <w:rPr>
          <w:rFonts w:ascii="Arial" w:hAnsi="Arial" w:cs="Arial"/>
          <w:sz w:val="24"/>
          <w:szCs w:val="24"/>
        </w:rPr>
        <w:tab/>
      </w:r>
      <w:r>
        <w:rPr>
          <w:rFonts w:ascii="Arial" w:hAnsi="Arial" w:cs="Arial"/>
          <w:sz w:val="24"/>
          <w:szCs w:val="24"/>
        </w:rPr>
        <w:tab/>
      </w:r>
    </w:p>
    <w:p w14:paraId="0A7282FD" w14:textId="77777777" w:rsidR="002E26A3" w:rsidRDefault="00BC043E" w:rsidP="004825D9">
      <w:pPr>
        <w:tabs>
          <w:tab w:val="left" w:pos="195"/>
          <w:tab w:val="center" w:pos="4513"/>
        </w:tabs>
        <w:spacing w:line="240" w:lineRule="auto"/>
        <w:ind w:left="709" w:hanging="709"/>
        <w:jc w:val="left"/>
        <w:rPr>
          <w:rFonts w:ascii="Arial" w:hAnsi="Arial" w:cs="Arial"/>
          <w:sz w:val="24"/>
          <w:szCs w:val="24"/>
        </w:rPr>
      </w:pPr>
      <w:r>
        <w:rPr>
          <w:rFonts w:ascii="Arial" w:hAnsi="Arial" w:cs="Arial"/>
          <w:sz w:val="24"/>
          <w:szCs w:val="24"/>
        </w:rPr>
        <w:tab/>
      </w:r>
      <w:r>
        <w:rPr>
          <w:rFonts w:ascii="Arial" w:hAnsi="Arial" w:cs="Arial"/>
          <w:sz w:val="24"/>
          <w:szCs w:val="24"/>
        </w:rPr>
        <w:tab/>
      </w:r>
      <w:r w:rsidR="002E26A3">
        <w:rPr>
          <w:rFonts w:ascii="Arial" w:hAnsi="Arial" w:cs="Arial"/>
          <w:sz w:val="24"/>
          <w:szCs w:val="24"/>
        </w:rPr>
        <w:t>The Governing Body has the power to determine the job description and person specifications within the Document that match the duties and responsibilities covered by positions within the support staff structure for the</w:t>
      </w:r>
      <w:r w:rsidR="00C0252E" w:rsidRPr="00C0252E">
        <w:rPr>
          <w:rFonts w:ascii="Arial" w:hAnsi="Arial" w:cs="Arial"/>
          <w:sz w:val="24"/>
          <w:szCs w:val="24"/>
        </w:rPr>
        <w:t xml:space="preserve"> </w:t>
      </w:r>
      <w:r w:rsidR="00C0252E" w:rsidRPr="001C18E9">
        <w:rPr>
          <w:rFonts w:ascii="Arial" w:hAnsi="Arial" w:cs="Arial"/>
          <w:sz w:val="24"/>
          <w:szCs w:val="24"/>
        </w:rPr>
        <w:t>School</w:t>
      </w:r>
      <w:r w:rsidR="002E26A3">
        <w:rPr>
          <w:rFonts w:ascii="Arial" w:hAnsi="Arial" w:cs="Arial"/>
          <w:sz w:val="24"/>
          <w:szCs w:val="24"/>
        </w:rPr>
        <w:t xml:space="preserve">. In adopting the </w:t>
      </w:r>
      <w:r w:rsidR="008D1C57">
        <w:rPr>
          <w:rFonts w:ascii="Arial" w:hAnsi="Arial" w:cs="Arial"/>
          <w:sz w:val="24"/>
          <w:szCs w:val="24"/>
        </w:rPr>
        <w:t xml:space="preserve">KMBC </w:t>
      </w:r>
      <w:r w:rsidR="002E26A3">
        <w:rPr>
          <w:rFonts w:ascii="Arial" w:hAnsi="Arial" w:cs="Arial"/>
          <w:sz w:val="24"/>
          <w:szCs w:val="24"/>
        </w:rPr>
        <w:t>Support Staff Pay and Grading Documents 2005 and 2006 the Governing Body</w:t>
      </w:r>
      <w:r w:rsidR="004C2361">
        <w:rPr>
          <w:rFonts w:ascii="Arial" w:hAnsi="Arial" w:cs="Arial"/>
          <w:sz w:val="24"/>
          <w:szCs w:val="24"/>
        </w:rPr>
        <w:t xml:space="preserve"> </w:t>
      </w:r>
      <w:r w:rsidR="002E26A3">
        <w:rPr>
          <w:rFonts w:ascii="Arial" w:hAnsi="Arial" w:cs="Arial"/>
          <w:sz w:val="24"/>
          <w:szCs w:val="24"/>
        </w:rPr>
        <w:t>is assured that;</w:t>
      </w:r>
    </w:p>
    <w:p w14:paraId="6617DFB3" w14:textId="77777777" w:rsidR="002E26A3" w:rsidRDefault="002E26A3" w:rsidP="004825D9">
      <w:pPr>
        <w:tabs>
          <w:tab w:val="left" w:pos="195"/>
          <w:tab w:val="center" w:pos="4513"/>
        </w:tabs>
        <w:spacing w:line="240" w:lineRule="auto"/>
        <w:ind w:left="360"/>
        <w:jc w:val="left"/>
        <w:rPr>
          <w:rFonts w:ascii="Arial" w:hAnsi="Arial" w:cs="Arial"/>
          <w:sz w:val="24"/>
          <w:szCs w:val="24"/>
        </w:rPr>
      </w:pPr>
    </w:p>
    <w:p w14:paraId="3CEDD448" w14:textId="77777777" w:rsidR="002E26A3" w:rsidRDefault="002E26A3" w:rsidP="0073500A">
      <w:pPr>
        <w:pStyle w:val="ListParagraph"/>
        <w:numPr>
          <w:ilvl w:val="0"/>
          <w:numId w:val="4"/>
        </w:numPr>
        <w:tabs>
          <w:tab w:val="left" w:pos="195"/>
          <w:tab w:val="center" w:pos="709"/>
        </w:tabs>
        <w:spacing w:line="240" w:lineRule="auto"/>
        <w:jc w:val="left"/>
        <w:rPr>
          <w:rFonts w:ascii="Arial" w:hAnsi="Arial" w:cs="Arial"/>
          <w:sz w:val="24"/>
          <w:szCs w:val="24"/>
        </w:rPr>
      </w:pPr>
      <w:r>
        <w:rPr>
          <w:rFonts w:ascii="Arial" w:hAnsi="Arial" w:cs="Arial"/>
          <w:sz w:val="24"/>
          <w:szCs w:val="24"/>
        </w:rPr>
        <w:t>all decisions will be based on an objective approach to pay and grading according to the criteria laid down in the relevant national agreements;</w:t>
      </w:r>
    </w:p>
    <w:p w14:paraId="0AF5AA79" w14:textId="77777777" w:rsidR="000B6CE1" w:rsidRDefault="000B6CE1" w:rsidP="004825D9">
      <w:pPr>
        <w:pStyle w:val="ListParagraph"/>
        <w:tabs>
          <w:tab w:val="left" w:pos="195"/>
          <w:tab w:val="center" w:pos="4513"/>
        </w:tabs>
        <w:spacing w:line="240" w:lineRule="auto"/>
        <w:jc w:val="left"/>
        <w:rPr>
          <w:rFonts w:ascii="Arial" w:hAnsi="Arial" w:cs="Arial"/>
          <w:sz w:val="24"/>
          <w:szCs w:val="24"/>
        </w:rPr>
      </w:pPr>
    </w:p>
    <w:p w14:paraId="0D998F0B" w14:textId="77777777" w:rsidR="002E26A3" w:rsidRDefault="002E26A3" w:rsidP="0073500A">
      <w:pPr>
        <w:pStyle w:val="ListParagraph"/>
        <w:numPr>
          <w:ilvl w:val="0"/>
          <w:numId w:val="4"/>
        </w:numPr>
        <w:tabs>
          <w:tab w:val="left" w:pos="195"/>
        </w:tabs>
        <w:spacing w:line="240" w:lineRule="auto"/>
        <w:jc w:val="left"/>
        <w:rPr>
          <w:rFonts w:ascii="Arial" w:hAnsi="Arial" w:cs="Arial"/>
          <w:sz w:val="24"/>
          <w:szCs w:val="24"/>
        </w:rPr>
      </w:pPr>
      <w:r>
        <w:rPr>
          <w:rFonts w:ascii="Arial" w:hAnsi="Arial" w:cs="Arial"/>
          <w:sz w:val="24"/>
          <w:szCs w:val="24"/>
        </w:rPr>
        <w:t>decisions will be applied as consistently as possible across the differing support staff groups concerned as well as within those staff groups;</w:t>
      </w:r>
    </w:p>
    <w:p w14:paraId="57115D7B" w14:textId="77777777" w:rsidR="000B6CE1" w:rsidRPr="000B6CE1" w:rsidRDefault="000B6CE1" w:rsidP="004825D9">
      <w:pPr>
        <w:tabs>
          <w:tab w:val="left" w:pos="195"/>
          <w:tab w:val="center" w:pos="4513"/>
        </w:tabs>
        <w:spacing w:line="240" w:lineRule="auto"/>
        <w:jc w:val="left"/>
        <w:rPr>
          <w:rFonts w:ascii="Arial" w:hAnsi="Arial" w:cs="Arial"/>
          <w:sz w:val="24"/>
          <w:szCs w:val="24"/>
        </w:rPr>
      </w:pPr>
    </w:p>
    <w:p w14:paraId="503C1245" w14:textId="77777777" w:rsidR="002E26A3" w:rsidRDefault="002E26A3" w:rsidP="0073500A">
      <w:pPr>
        <w:pStyle w:val="ListParagraph"/>
        <w:numPr>
          <w:ilvl w:val="0"/>
          <w:numId w:val="4"/>
        </w:numPr>
        <w:tabs>
          <w:tab w:val="left" w:pos="195"/>
        </w:tabs>
        <w:spacing w:line="240" w:lineRule="auto"/>
        <w:jc w:val="left"/>
        <w:rPr>
          <w:rFonts w:ascii="Arial" w:hAnsi="Arial" w:cs="Arial"/>
          <w:sz w:val="24"/>
          <w:szCs w:val="24"/>
        </w:rPr>
      </w:pPr>
      <w:r>
        <w:rPr>
          <w:rFonts w:ascii="Arial" w:hAnsi="Arial" w:cs="Arial"/>
          <w:sz w:val="24"/>
          <w:szCs w:val="24"/>
        </w:rPr>
        <w:t>any differences in pay between two employees within the same staff group will be justified in terms of a genuine and material difference in their circumstances and duties and responsibilities undertaken;</w:t>
      </w:r>
    </w:p>
    <w:p w14:paraId="2B95D20F" w14:textId="77777777" w:rsidR="000B6CE1" w:rsidRPr="000B6CE1" w:rsidRDefault="000B6CE1" w:rsidP="004825D9">
      <w:pPr>
        <w:tabs>
          <w:tab w:val="left" w:pos="195"/>
          <w:tab w:val="center" w:pos="4513"/>
        </w:tabs>
        <w:spacing w:line="240" w:lineRule="auto"/>
        <w:jc w:val="left"/>
        <w:rPr>
          <w:rFonts w:ascii="Arial" w:hAnsi="Arial" w:cs="Arial"/>
          <w:sz w:val="24"/>
          <w:szCs w:val="24"/>
        </w:rPr>
      </w:pPr>
    </w:p>
    <w:p w14:paraId="2DA85FFE" w14:textId="77777777" w:rsidR="002E26A3" w:rsidRDefault="002E26A3" w:rsidP="0073500A">
      <w:pPr>
        <w:pStyle w:val="ListParagraph"/>
        <w:numPr>
          <w:ilvl w:val="0"/>
          <w:numId w:val="4"/>
        </w:numPr>
        <w:tabs>
          <w:tab w:val="left" w:pos="195"/>
          <w:tab w:val="center" w:pos="709"/>
        </w:tabs>
        <w:spacing w:line="240" w:lineRule="auto"/>
        <w:jc w:val="left"/>
        <w:rPr>
          <w:rFonts w:ascii="Arial" w:hAnsi="Arial" w:cs="Arial"/>
          <w:sz w:val="24"/>
          <w:szCs w:val="24"/>
        </w:rPr>
      </w:pPr>
      <w:r>
        <w:rPr>
          <w:rFonts w:ascii="Arial" w:hAnsi="Arial" w:cs="Arial"/>
          <w:sz w:val="24"/>
          <w:szCs w:val="24"/>
        </w:rPr>
        <w:lastRenderedPageBreak/>
        <w:t>all decisions will have regard to equality of opportunity, and in particular, relevant employment legislation;</w:t>
      </w:r>
    </w:p>
    <w:p w14:paraId="2F77653F" w14:textId="77777777" w:rsidR="000B6CE1" w:rsidRPr="000B6CE1" w:rsidRDefault="000B6CE1" w:rsidP="004825D9">
      <w:pPr>
        <w:tabs>
          <w:tab w:val="left" w:pos="195"/>
          <w:tab w:val="center" w:pos="4513"/>
        </w:tabs>
        <w:spacing w:line="240" w:lineRule="auto"/>
        <w:jc w:val="left"/>
        <w:rPr>
          <w:rFonts w:ascii="Arial" w:hAnsi="Arial" w:cs="Arial"/>
          <w:sz w:val="24"/>
          <w:szCs w:val="24"/>
        </w:rPr>
      </w:pPr>
    </w:p>
    <w:p w14:paraId="1273F0CA" w14:textId="77777777" w:rsidR="002E26A3" w:rsidRDefault="002E26A3" w:rsidP="0073500A">
      <w:pPr>
        <w:pStyle w:val="ListParagraph"/>
        <w:numPr>
          <w:ilvl w:val="0"/>
          <w:numId w:val="4"/>
        </w:numPr>
        <w:tabs>
          <w:tab w:val="left" w:pos="195"/>
          <w:tab w:val="center" w:pos="709"/>
        </w:tabs>
        <w:spacing w:line="240" w:lineRule="auto"/>
        <w:jc w:val="left"/>
        <w:rPr>
          <w:rFonts w:ascii="Arial" w:hAnsi="Arial" w:cs="Arial"/>
          <w:sz w:val="24"/>
          <w:szCs w:val="24"/>
        </w:rPr>
      </w:pPr>
      <w:r>
        <w:rPr>
          <w:rFonts w:ascii="Arial" w:hAnsi="Arial" w:cs="Arial"/>
          <w:sz w:val="24"/>
          <w:szCs w:val="24"/>
        </w:rPr>
        <w:t>posts carrying similar levels of responsibility will be rewarded equally and all staff will be rewarded equitably.</w:t>
      </w:r>
    </w:p>
    <w:p w14:paraId="04E93321" w14:textId="77777777" w:rsidR="006A35BA" w:rsidRDefault="006A35BA" w:rsidP="004825D9">
      <w:pPr>
        <w:pStyle w:val="ListParagraph"/>
        <w:spacing w:line="240" w:lineRule="auto"/>
        <w:rPr>
          <w:rFonts w:ascii="Arial" w:hAnsi="Arial" w:cs="Arial"/>
          <w:sz w:val="24"/>
          <w:szCs w:val="24"/>
        </w:rPr>
      </w:pPr>
    </w:p>
    <w:p w14:paraId="015B1FE1" w14:textId="77777777" w:rsidR="00A31FDC" w:rsidRPr="00DC6047" w:rsidRDefault="007D5F57" w:rsidP="0073500A">
      <w:pPr>
        <w:pStyle w:val="ListParagraph"/>
        <w:numPr>
          <w:ilvl w:val="0"/>
          <w:numId w:val="4"/>
        </w:numPr>
        <w:tabs>
          <w:tab w:val="left" w:pos="195"/>
          <w:tab w:val="center" w:pos="709"/>
        </w:tabs>
        <w:spacing w:line="240" w:lineRule="auto"/>
        <w:jc w:val="left"/>
        <w:rPr>
          <w:rFonts w:ascii="Arial" w:hAnsi="Arial" w:cs="Arial"/>
          <w:sz w:val="24"/>
          <w:szCs w:val="24"/>
        </w:rPr>
      </w:pPr>
      <w:r>
        <w:rPr>
          <w:rFonts w:ascii="Arial" w:hAnsi="Arial" w:cs="Arial"/>
          <w:sz w:val="24"/>
          <w:szCs w:val="24"/>
        </w:rPr>
        <w:t xml:space="preserve"> outcomes of the Knowsley Pay Review Package 2014 are followed.</w:t>
      </w:r>
    </w:p>
    <w:p w14:paraId="0F21C108" w14:textId="77777777" w:rsidR="006D5A1B" w:rsidRDefault="006D5A1B" w:rsidP="00581112">
      <w:pPr>
        <w:spacing w:line="240" w:lineRule="auto"/>
        <w:jc w:val="left"/>
        <w:rPr>
          <w:rFonts w:ascii="Arial" w:hAnsi="Arial" w:cs="Arial"/>
          <w:sz w:val="24"/>
          <w:szCs w:val="24"/>
        </w:rPr>
      </w:pPr>
    </w:p>
    <w:p w14:paraId="57D1D3AD" w14:textId="77777777" w:rsidR="00A31FDC" w:rsidRDefault="00A31FDC" w:rsidP="00581112">
      <w:pPr>
        <w:spacing w:line="240" w:lineRule="auto"/>
        <w:jc w:val="left"/>
        <w:rPr>
          <w:rFonts w:ascii="Arial" w:hAnsi="Arial" w:cs="Arial"/>
          <w:sz w:val="24"/>
          <w:szCs w:val="24"/>
        </w:rPr>
      </w:pPr>
    </w:p>
    <w:p w14:paraId="27B27B5D" w14:textId="77777777" w:rsidR="00EE51B4" w:rsidRPr="00FE0B81" w:rsidRDefault="00854AB7" w:rsidP="00EE51B4">
      <w:pPr>
        <w:pStyle w:val="ListParagraph"/>
        <w:spacing w:line="240" w:lineRule="auto"/>
        <w:ind w:left="0"/>
        <w:jc w:val="left"/>
        <w:rPr>
          <w:rFonts w:ascii="Arial" w:hAnsi="Arial" w:cs="Arial"/>
          <w:b/>
          <w:sz w:val="24"/>
          <w:szCs w:val="24"/>
        </w:rPr>
      </w:pPr>
      <w:r>
        <w:rPr>
          <w:rFonts w:ascii="Arial" w:hAnsi="Arial" w:cs="Arial"/>
          <w:b/>
          <w:sz w:val="24"/>
          <w:szCs w:val="24"/>
        </w:rPr>
        <w:t>2</w:t>
      </w:r>
      <w:r w:rsidR="00EE51B4">
        <w:rPr>
          <w:rFonts w:ascii="Arial" w:hAnsi="Arial" w:cs="Arial"/>
          <w:b/>
          <w:sz w:val="24"/>
          <w:szCs w:val="24"/>
        </w:rPr>
        <w:t>1.</w:t>
      </w:r>
      <w:r w:rsidR="00EE51B4">
        <w:rPr>
          <w:rFonts w:ascii="Arial" w:hAnsi="Arial" w:cs="Arial"/>
          <w:b/>
          <w:sz w:val="24"/>
          <w:szCs w:val="24"/>
        </w:rPr>
        <w:tab/>
      </w:r>
      <w:r w:rsidR="00EE51B4" w:rsidRPr="00FE0B81">
        <w:rPr>
          <w:rFonts w:ascii="Arial" w:hAnsi="Arial" w:cs="Arial"/>
          <w:b/>
          <w:sz w:val="24"/>
          <w:szCs w:val="24"/>
        </w:rPr>
        <w:t>SUPPORT STAFF – GENERAL OVERVIEW</w:t>
      </w:r>
    </w:p>
    <w:p w14:paraId="053362F9" w14:textId="77777777" w:rsidR="00FE0B81" w:rsidRDefault="00FE0B81" w:rsidP="00581112">
      <w:pPr>
        <w:spacing w:line="240" w:lineRule="auto"/>
        <w:jc w:val="left"/>
        <w:rPr>
          <w:rFonts w:ascii="Arial" w:hAnsi="Arial" w:cs="Arial"/>
          <w:sz w:val="24"/>
          <w:szCs w:val="24"/>
        </w:rPr>
      </w:pPr>
    </w:p>
    <w:p w14:paraId="1F68A92D" w14:textId="79234622" w:rsidR="00A533C2" w:rsidRPr="00FA4274" w:rsidRDefault="006D7D3B" w:rsidP="00581112">
      <w:pPr>
        <w:spacing w:line="240" w:lineRule="auto"/>
        <w:ind w:left="720" w:hanging="720"/>
        <w:jc w:val="left"/>
        <w:rPr>
          <w:rFonts w:ascii="Arial" w:hAnsi="Arial" w:cs="Arial"/>
          <w:color w:val="000000"/>
          <w:sz w:val="24"/>
          <w:szCs w:val="24"/>
        </w:rPr>
      </w:pPr>
      <w:r>
        <w:rPr>
          <w:rFonts w:ascii="Arial" w:hAnsi="Arial" w:cs="Arial"/>
          <w:sz w:val="24"/>
          <w:szCs w:val="24"/>
        </w:rPr>
        <w:t>21</w:t>
      </w:r>
      <w:r w:rsidR="00510360">
        <w:rPr>
          <w:rFonts w:ascii="Arial" w:hAnsi="Arial" w:cs="Arial"/>
          <w:sz w:val="24"/>
          <w:szCs w:val="24"/>
        </w:rPr>
        <w:t>.1</w:t>
      </w:r>
      <w:r w:rsidR="00510360">
        <w:rPr>
          <w:rFonts w:ascii="Arial" w:hAnsi="Arial" w:cs="Arial"/>
          <w:sz w:val="24"/>
          <w:szCs w:val="24"/>
        </w:rPr>
        <w:tab/>
      </w:r>
      <w:r w:rsidR="00A533C2" w:rsidRPr="00FA4274">
        <w:rPr>
          <w:rFonts w:ascii="Arial" w:hAnsi="Arial" w:cs="Arial"/>
          <w:color w:val="000000"/>
          <w:sz w:val="24"/>
          <w:szCs w:val="24"/>
        </w:rPr>
        <w:t xml:space="preserve">The </w:t>
      </w:r>
      <w:r w:rsidR="008D1C57" w:rsidRPr="00FA4274">
        <w:rPr>
          <w:rFonts w:ascii="Arial" w:hAnsi="Arial" w:cs="Arial"/>
          <w:color w:val="000000"/>
          <w:sz w:val="24"/>
          <w:szCs w:val="24"/>
        </w:rPr>
        <w:t xml:space="preserve">KMBC </w:t>
      </w:r>
      <w:r w:rsidR="00A533C2" w:rsidRPr="00FA4274">
        <w:rPr>
          <w:rFonts w:ascii="Arial" w:hAnsi="Arial" w:cs="Arial"/>
          <w:color w:val="000000"/>
          <w:sz w:val="24"/>
          <w:szCs w:val="24"/>
        </w:rPr>
        <w:t>Support Staff Pay and Grading Review Documents 2005 and 2006 form part of the</w:t>
      </w:r>
      <w:r w:rsidR="00C0252E" w:rsidRPr="00FA4274">
        <w:rPr>
          <w:rFonts w:ascii="Arial" w:hAnsi="Arial" w:cs="Arial"/>
          <w:color w:val="000000"/>
          <w:sz w:val="24"/>
          <w:szCs w:val="24"/>
        </w:rPr>
        <w:t xml:space="preserve"> </w:t>
      </w:r>
      <w:r w:rsidR="00A533C2" w:rsidRPr="00FA4274">
        <w:rPr>
          <w:rFonts w:ascii="Arial" w:hAnsi="Arial" w:cs="Arial"/>
          <w:color w:val="000000"/>
          <w:sz w:val="24"/>
          <w:szCs w:val="24"/>
        </w:rPr>
        <w:t>School</w:t>
      </w:r>
      <w:r w:rsidR="00C0252E" w:rsidRPr="00FA4274">
        <w:rPr>
          <w:rFonts w:ascii="Arial" w:hAnsi="Arial" w:cs="Arial"/>
          <w:color w:val="000000"/>
          <w:sz w:val="24"/>
          <w:szCs w:val="24"/>
        </w:rPr>
        <w:t>’</w:t>
      </w:r>
      <w:r w:rsidR="00A533C2" w:rsidRPr="00FA4274">
        <w:rPr>
          <w:rFonts w:ascii="Arial" w:hAnsi="Arial" w:cs="Arial"/>
          <w:color w:val="000000"/>
          <w:sz w:val="24"/>
          <w:szCs w:val="24"/>
        </w:rPr>
        <w:t>s Pay Poli</w:t>
      </w:r>
      <w:r w:rsidR="00BC043E" w:rsidRPr="00FA4274">
        <w:rPr>
          <w:rFonts w:ascii="Arial" w:hAnsi="Arial" w:cs="Arial"/>
          <w:color w:val="000000"/>
          <w:sz w:val="24"/>
          <w:szCs w:val="24"/>
        </w:rPr>
        <w:t xml:space="preserve">cy along with </w:t>
      </w:r>
      <w:r w:rsidR="00AE047D" w:rsidRPr="00FA4274">
        <w:rPr>
          <w:rFonts w:ascii="Arial" w:hAnsi="Arial" w:cs="Arial"/>
          <w:color w:val="000000"/>
          <w:sz w:val="24"/>
          <w:szCs w:val="24"/>
        </w:rPr>
        <w:t xml:space="preserve">the </w:t>
      </w:r>
      <w:r w:rsidR="00AE047D" w:rsidRPr="00FA4274">
        <w:rPr>
          <w:rFonts w:ascii="Arial" w:hAnsi="Arial" w:cs="Arial"/>
          <w:bCs/>
          <w:color w:val="000000"/>
          <w:sz w:val="24"/>
          <w:szCs w:val="24"/>
        </w:rPr>
        <w:t>A</w:t>
      </w:r>
      <w:r w:rsidR="00BC043E" w:rsidRPr="00FA4274">
        <w:rPr>
          <w:rFonts w:ascii="Arial" w:hAnsi="Arial" w:cs="Arial"/>
          <w:bCs/>
          <w:color w:val="000000"/>
          <w:sz w:val="24"/>
          <w:szCs w:val="24"/>
        </w:rPr>
        <w:t xml:space="preserve"> to Q grading structure which supersedes the scale/grade bands referred to in the Support Staff Pay and Grading Documents 2005 and 2006.</w:t>
      </w:r>
    </w:p>
    <w:p w14:paraId="0D2ED81A" w14:textId="77777777" w:rsidR="00510360" w:rsidRDefault="00510360" w:rsidP="00581112">
      <w:pPr>
        <w:spacing w:line="240" w:lineRule="auto"/>
        <w:ind w:left="720" w:hanging="720"/>
        <w:jc w:val="left"/>
        <w:rPr>
          <w:rFonts w:ascii="Arial" w:hAnsi="Arial" w:cs="Arial"/>
          <w:sz w:val="24"/>
          <w:szCs w:val="24"/>
        </w:rPr>
      </w:pPr>
    </w:p>
    <w:p w14:paraId="59250C20" w14:textId="0A965FD1" w:rsidR="00A533C2" w:rsidRDefault="006D7D3B" w:rsidP="00581112">
      <w:pPr>
        <w:spacing w:line="240" w:lineRule="auto"/>
        <w:ind w:left="720" w:hanging="720"/>
        <w:jc w:val="left"/>
        <w:rPr>
          <w:rFonts w:ascii="Arial" w:hAnsi="Arial" w:cs="Arial"/>
          <w:sz w:val="24"/>
          <w:szCs w:val="24"/>
        </w:rPr>
      </w:pPr>
      <w:r>
        <w:rPr>
          <w:rFonts w:ascii="Arial" w:hAnsi="Arial" w:cs="Arial"/>
          <w:sz w:val="24"/>
          <w:szCs w:val="24"/>
        </w:rPr>
        <w:t>21</w:t>
      </w:r>
      <w:r w:rsidR="00510360">
        <w:rPr>
          <w:rFonts w:ascii="Arial" w:hAnsi="Arial" w:cs="Arial"/>
          <w:sz w:val="24"/>
          <w:szCs w:val="24"/>
        </w:rPr>
        <w:t>.2</w:t>
      </w:r>
      <w:r w:rsidR="00510360">
        <w:tab/>
      </w:r>
      <w:r w:rsidR="00A533C2">
        <w:rPr>
          <w:rFonts w:ascii="Arial" w:hAnsi="Arial" w:cs="Arial"/>
          <w:sz w:val="24"/>
          <w:szCs w:val="24"/>
        </w:rPr>
        <w:t xml:space="preserve">All support staff will be appointed to a role within the above documents </w:t>
      </w:r>
      <w:r w:rsidR="00EE51B4">
        <w:rPr>
          <w:rFonts w:ascii="Arial" w:hAnsi="Arial" w:cs="Arial"/>
          <w:sz w:val="24"/>
          <w:szCs w:val="24"/>
        </w:rPr>
        <w:t xml:space="preserve">          </w:t>
      </w:r>
      <w:proofErr w:type="gramStart"/>
      <w:r w:rsidR="00EE51B4">
        <w:rPr>
          <w:rFonts w:ascii="Arial" w:hAnsi="Arial" w:cs="Arial"/>
          <w:sz w:val="24"/>
          <w:szCs w:val="24"/>
        </w:rPr>
        <w:t xml:space="preserve">  </w:t>
      </w:r>
      <w:r w:rsidR="00EE51B4" w:rsidDel="00230E46">
        <w:rPr>
          <w:rFonts w:ascii="Arial" w:hAnsi="Arial" w:cs="Arial"/>
          <w:sz w:val="24"/>
          <w:szCs w:val="24"/>
        </w:rPr>
        <w:t xml:space="preserve"> </w:t>
      </w:r>
      <w:r w:rsidR="00703A82">
        <w:rPr>
          <w:rFonts w:ascii="Arial" w:hAnsi="Arial" w:cs="Arial"/>
          <w:sz w:val="24"/>
          <w:szCs w:val="24"/>
        </w:rPr>
        <w:t>(</w:t>
      </w:r>
      <w:proofErr w:type="gramEnd"/>
      <w:r w:rsidR="00703A82">
        <w:rPr>
          <w:rFonts w:ascii="Arial" w:hAnsi="Arial" w:cs="Arial"/>
          <w:sz w:val="24"/>
          <w:szCs w:val="24"/>
        </w:rPr>
        <w:t xml:space="preserve">see </w:t>
      </w:r>
      <w:r w:rsidR="00703A82" w:rsidRPr="00703A82">
        <w:rPr>
          <w:rFonts w:ascii="Arial" w:hAnsi="Arial" w:cs="Arial"/>
          <w:b/>
          <w:sz w:val="24"/>
          <w:szCs w:val="24"/>
        </w:rPr>
        <w:t>A</w:t>
      </w:r>
      <w:r w:rsidR="000449E8" w:rsidRPr="00703A82">
        <w:rPr>
          <w:rFonts w:ascii="Arial" w:hAnsi="Arial" w:cs="Arial"/>
          <w:b/>
          <w:sz w:val="24"/>
          <w:szCs w:val="24"/>
        </w:rPr>
        <w:t>ppendix 5</w:t>
      </w:r>
      <w:r w:rsidR="00703A82">
        <w:rPr>
          <w:rFonts w:ascii="Arial" w:hAnsi="Arial" w:cs="Arial"/>
          <w:sz w:val="24"/>
          <w:szCs w:val="24"/>
        </w:rPr>
        <w:t xml:space="preserve"> </w:t>
      </w:r>
      <w:r w:rsidR="000449E8">
        <w:rPr>
          <w:rFonts w:ascii="Arial" w:hAnsi="Arial" w:cs="Arial"/>
          <w:sz w:val="24"/>
          <w:szCs w:val="24"/>
        </w:rPr>
        <w:t>for</w:t>
      </w:r>
      <w:r w:rsidR="00703A82">
        <w:rPr>
          <w:rFonts w:ascii="Arial" w:hAnsi="Arial" w:cs="Arial"/>
          <w:sz w:val="24"/>
          <w:szCs w:val="24"/>
        </w:rPr>
        <w:t xml:space="preserve"> a</w:t>
      </w:r>
      <w:r w:rsidR="000449E8">
        <w:rPr>
          <w:rFonts w:ascii="Arial" w:hAnsi="Arial" w:cs="Arial"/>
          <w:sz w:val="24"/>
          <w:szCs w:val="24"/>
        </w:rPr>
        <w:t xml:space="preserve"> list of support staff roles) </w:t>
      </w:r>
      <w:r w:rsidR="00A533C2">
        <w:rPr>
          <w:rFonts w:ascii="Arial" w:hAnsi="Arial" w:cs="Arial"/>
          <w:sz w:val="24"/>
          <w:szCs w:val="24"/>
        </w:rPr>
        <w:t>unless a separate agreement has been reached with the relevant trade union</w:t>
      </w:r>
      <w:r w:rsidR="00A42780">
        <w:rPr>
          <w:rFonts w:ascii="Arial" w:hAnsi="Arial" w:cs="Arial"/>
          <w:sz w:val="24"/>
          <w:szCs w:val="24"/>
        </w:rPr>
        <w:t>/professional association</w:t>
      </w:r>
      <w:r w:rsidR="00A533C2">
        <w:rPr>
          <w:rFonts w:ascii="Arial" w:hAnsi="Arial" w:cs="Arial"/>
          <w:sz w:val="24"/>
          <w:szCs w:val="24"/>
        </w:rPr>
        <w:t xml:space="preserve"> representatives.</w:t>
      </w:r>
    </w:p>
    <w:p w14:paraId="7D4F07AE" w14:textId="77777777" w:rsidR="00A533C2" w:rsidRDefault="00A533C2" w:rsidP="006A35BA">
      <w:pPr>
        <w:tabs>
          <w:tab w:val="left" w:pos="709"/>
        </w:tabs>
        <w:spacing w:line="240" w:lineRule="auto"/>
        <w:jc w:val="left"/>
        <w:rPr>
          <w:rFonts w:ascii="Arial" w:hAnsi="Arial" w:cs="Arial"/>
          <w:sz w:val="24"/>
          <w:szCs w:val="24"/>
        </w:rPr>
      </w:pPr>
    </w:p>
    <w:p w14:paraId="5BE6992B" w14:textId="1F0FA836" w:rsidR="00A31FDC" w:rsidRDefault="006D7D3B" w:rsidP="00DC6047">
      <w:pPr>
        <w:spacing w:line="240" w:lineRule="auto"/>
        <w:ind w:left="720" w:hanging="720"/>
        <w:jc w:val="left"/>
        <w:rPr>
          <w:rFonts w:ascii="Arial" w:hAnsi="Arial" w:cs="Arial"/>
          <w:sz w:val="24"/>
          <w:szCs w:val="24"/>
        </w:rPr>
      </w:pPr>
      <w:r>
        <w:rPr>
          <w:rFonts w:ascii="Arial" w:hAnsi="Arial" w:cs="Arial"/>
          <w:sz w:val="24"/>
          <w:szCs w:val="24"/>
        </w:rPr>
        <w:t>21</w:t>
      </w:r>
      <w:r w:rsidR="00510360">
        <w:rPr>
          <w:rFonts w:ascii="Arial" w:hAnsi="Arial" w:cs="Arial"/>
          <w:sz w:val="24"/>
          <w:szCs w:val="24"/>
        </w:rPr>
        <w:t>.3</w:t>
      </w:r>
      <w:r w:rsidR="00510360">
        <w:rPr>
          <w:rFonts w:ascii="Arial" w:hAnsi="Arial" w:cs="Arial"/>
          <w:sz w:val="24"/>
          <w:szCs w:val="24"/>
        </w:rPr>
        <w:tab/>
      </w:r>
      <w:r w:rsidR="00A533C2">
        <w:rPr>
          <w:rFonts w:ascii="Arial" w:hAnsi="Arial" w:cs="Arial"/>
          <w:sz w:val="24"/>
          <w:szCs w:val="24"/>
        </w:rPr>
        <w:t>In determining the pay of support staff, account will be taken of the relevant model job descriptions, job evaluation and grades of KMBC.  The Governing Body is legally</w:t>
      </w:r>
      <w:r w:rsidR="00535C81">
        <w:rPr>
          <w:rFonts w:ascii="Arial" w:hAnsi="Arial" w:cs="Arial"/>
          <w:sz w:val="24"/>
          <w:szCs w:val="24"/>
        </w:rPr>
        <w:t xml:space="preserve"> entitled to devise and grade its own posts and will do so only in the circumstances when there is no appropriate job description agreed.  </w:t>
      </w:r>
      <w:r w:rsidR="008576E2">
        <w:rPr>
          <w:rFonts w:ascii="Arial" w:hAnsi="Arial" w:cs="Arial"/>
          <w:sz w:val="24"/>
          <w:szCs w:val="24"/>
        </w:rPr>
        <w:t xml:space="preserve">         </w:t>
      </w:r>
      <w:r w:rsidR="00535C81">
        <w:rPr>
          <w:rFonts w:ascii="Arial" w:hAnsi="Arial" w:cs="Arial"/>
          <w:sz w:val="24"/>
          <w:szCs w:val="24"/>
        </w:rPr>
        <w:t xml:space="preserve">Such decisions will be made by </w:t>
      </w:r>
      <w:r w:rsidR="00535C81" w:rsidRPr="00AE047D">
        <w:rPr>
          <w:rFonts w:ascii="Arial" w:hAnsi="Arial" w:cs="Arial"/>
          <w:sz w:val="24"/>
          <w:szCs w:val="24"/>
        </w:rPr>
        <w:t xml:space="preserve">the </w:t>
      </w:r>
      <w:r w:rsidR="00606FD1" w:rsidRPr="00AE047D">
        <w:rPr>
          <w:rFonts w:ascii="Arial" w:hAnsi="Arial" w:cs="Arial"/>
          <w:i/>
          <w:sz w:val="24"/>
          <w:szCs w:val="24"/>
        </w:rPr>
        <w:t>Head Teacher</w:t>
      </w:r>
      <w:r w:rsidR="00535C81" w:rsidRPr="00AE047D">
        <w:rPr>
          <w:rFonts w:ascii="Arial" w:hAnsi="Arial" w:cs="Arial"/>
          <w:sz w:val="24"/>
          <w:szCs w:val="24"/>
        </w:rPr>
        <w:t xml:space="preserve"> after</w:t>
      </w:r>
      <w:r w:rsidR="00535C81">
        <w:rPr>
          <w:rFonts w:ascii="Arial" w:hAnsi="Arial" w:cs="Arial"/>
          <w:sz w:val="24"/>
          <w:szCs w:val="24"/>
        </w:rPr>
        <w:t xml:space="preserve"> consulting the Governing Body or relevant committee.</w:t>
      </w:r>
      <w:r w:rsidR="00510360">
        <w:rPr>
          <w:rFonts w:ascii="Arial" w:hAnsi="Arial" w:cs="Arial"/>
          <w:sz w:val="24"/>
          <w:szCs w:val="24"/>
        </w:rPr>
        <w:t xml:space="preserve">  </w:t>
      </w:r>
      <w:r w:rsidR="00535C81">
        <w:rPr>
          <w:rFonts w:ascii="Arial" w:hAnsi="Arial" w:cs="Arial"/>
          <w:sz w:val="24"/>
          <w:szCs w:val="24"/>
        </w:rPr>
        <w:t>The relevant trade unions</w:t>
      </w:r>
      <w:r w:rsidR="00A42780">
        <w:rPr>
          <w:rFonts w:ascii="Arial" w:hAnsi="Arial" w:cs="Arial"/>
          <w:sz w:val="24"/>
          <w:szCs w:val="24"/>
        </w:rPr>
        <w:t>/professional associations</w:t>
      </w:r>
      <w:r w:rsidR="00535C81">
        <w:rPr>
          <w:rFonts w:ascii="Arial" w:hAnsi="Arial" w:cs="Arial"/>
          <w:sz w:val="24"/>
          <w:szCs w:val="24"/>
        </w:rPr>
        <w:t xml:space="preserve"> will be fully consulted.</w:t>
      </w:r>
    </w:p>
    <w:p w14:paraId="7F0FDA57" w14:textId="77777777" w:rsidR="00DC6047" w:rsidRDefault="00DC6047" w:rsidP="00581112">
      <w:pPr>
        <w:spacing w:line="240" w:lineRule="auto"/>
        <w:jc w:val="left"/>
        <w:rPr>
          <w:rFonts w:ascii="Arial" w:hAnsi="Arial" w:cs="Arial"/>
          <w:sz w:val="24"/>
          <w:szCs w:val="24"/>
        </w:rPr>
      </w:pPr>
    </w:p>
    <w:p w14:paraId="6D0DD4F2" w14:textId="19653A90" w:rsidR="00EF7683" w:rsidRPr="0011259E" w:rsidRDefault="000449E8" w:rsidP="0011259E">
      <w:pPr>
        <w:ind w:left="567" w:hanging="709"/>
        <w:jc w:val="left"/>
        <w:rPr>
          <w:rFonts w:ascii="Arial" w:hAnsi="Arial" w:cs="Arial"/>
          <w:b/>
          <w:bCs/>
        </w:rPr>
      </w:pPr>
      <w:r w:rsidRPr="00C0252E">
        <w:rPr>
          <w:rFonts w:ascii="Arial" w:hAnsi="Arial" w:cs="Arial"/>
          <w:sz w:val="24"/>
          <w:szCs w:val="24"/>
        </w:rPr>
        <w:t>2</w:t>
      </w:r>
      <w:r w:rsidR="00EE51B4" w:rsidRPr="00C0252E">
        <w:rPr>
          <w:rFonts w:ascii="Arial" w:hAnsi="Arial" w:cs="Arial"/>
          <w:sz w:val="24"/>
          <w:szCs w:val="24"/>
        </w:rPr>
        <w:t>1</w:t>
      </w:r>
      <w:r w:rsidRPr="00C0252E">
        <w:rPr>
          <w:rFonts w:ascii="Arial" w:hAnsi="Arial" w:cs="Arial"/>
          <w:sz w:val="24"/>
          <w:szCs w:val="24"/>
        </w:rPr>
        <w:t>.4</w:t>
      </w:r>
      <w:r w:rsidRPr="00C0252E">
        <w:rPr>
          <w:rFonts w:ascii="Arial" w:hAnsi="Arial" w:cs="Arial"/>
          <w:sz w:val="24"/>
          <w:szCs w:val="24"/>
        </w:rPr>
        <w:tab/>
      </w:r>
      <w:r w:rsidR="00EF7683" w:rsidRPr="00C0252E">
        <w:rPr>
          <w:rFonts w:ascii="Arial" w:hAnsi="Arial" w:cs="Arial"/>
          <w:b/>
          <w:bCs/>
          <w:sz w:val="24"/>
          <w:szCs w:val="24"/>
        </w:rPr>
        <w:t xml:space="preserve">The Knowsley Pay Review Package - The Grade Model </w:t>
      </w:r>
    </w:p>
    <w:p w14:paraId="4B4F312A" w14:textId="6E604C35" w:rsidR="00EF7683" w:rsidRDefault="00703A82" w:rsidP="00EE1E1D">
      <w:pPr>
        <w:pStyle w:val="Default"/>
        <w:ind w:left="567"/>
        <w:rPr>
          <w:color w:val="auto"/>
        </w:rPr>
      </w:pPr>
      <w:r>
        <w:rPr>
          <w:color w:val="auto"/>
        </w:rPr>
        <w:t>This S</w:t>
      </w:r>
      <w:r w:rsidR="00FE7F85" w:rsidRPr="00C0252E">
        <w:rPr>
          <w:color w:val="auto"/>
        </w:rPr>
        <w:t>chool will apply the grading structure detailed below to all support staff roles</w:t>
      </w:r>
      <w:r w:rsidR="007F45D3" w:rsidRPr="00C0252E">
        <w:rPr>
          <w:color w:val="auto"/>
        </w:rPr>
        <w:t>.</w:t>
      </w:r>
      <w:r w:rsidR="00BA2521">
        <w:rPr>
          <w:color w:val="auto"/>
        </w:rPr>
        <w:t xml:space="preserve">  </w:t>
      </w:r>
      <w:r w:rsidR="00A80AC6">
        <w:rPr>
          <w:color w:val="auto"/>
        </w:rPr>
        <w:t xml:space="preserve"> </w:t>
      </w:r>
    </w:p>
    <w:p w14:paraId="083FE0BC" w14:textId="77777777" w:rsidR="0011617B" w:rsidRPr="00EE1E1D" w:rsidRDefault="0011617B" w:rsidP="00EE1E1D">
      <w:pPr>
        <w:pStyle w:val="Default"/>
        <w:ind w:left="567"/>
        <w:rPr>
          <w:color w:val="auto"/>
        </w:rPr>
      </w:pPr>
    </w:p>
    <w:tbl>
      <w:tblPr>
        <w:tblW w:w="950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8"/>
        <w:gridCol w:w="1276"/>
        <w:gridCol w:w="709"/>
        <w:gridCol w:w="850"/>
        <w:gridCol w:w="2127"/>
        <w:gridCol w:w="2104"/>
      </w:tblGrid>
      <w:tr w:rsidR="00CF03DC" w:rsidRPr="00555C8B" w14:paraId="0F9A1BCD" w14:textId="77777777" w:rsidTr="19116CA4">
        <w:trPr>
          <w:trHeight w:val="300"/>
        </w:trPr>
        <w:tc>
          <w:tcPr>
            <w:tcW w:w="2438" w:type="dxa"/>
            <w:shd w:val="clear" w:color="auto" w:fill="002060"/>
            <w:vAlign w:val="center"/>
            <w:hideMark/>
          </w:tcPr>
          <w:p w14:paraId="381DE4D6" w14:textId="77777777" w:rsidR="00363C79" w:rsidRPr="00555C8B" w:rsidRDefault="00363C79" w:rsidP="003E2A45">
            <w:pPr>
              <w:spacing w:line="240" w:lineRule="auto"/>
              <w:rPr>
                <w:rFonts w:eastAsia="Times New Roman" w:cs="Calibri"/>
                <w:b/>
                <w:bCs/>
                <w:color w:val="FFFFFF"/>
                <w:sz w:val="24"/>
                <w:szCs w:val="24"/>
                <w:lang w:eastAsia="en-GB"/>
              </w:rPr>
            </w:pPr>
            <w:r w:rsidRPr="00555C8B">
              <w:rPr>
                <w:rFonts w:eastAsia="Times New Roman" w:cs="Calibri"/>
                <w:b/>
                <w:bCs/>
                <w:color w:val="FFFFFF"/>
                <w:sz w:val="24"/>
                <w:szCs w:val="24"/>
                <w:lang w:eastAsia="en-GB"/>
              </w:rPr>
              <w:t>Post</w:t>
            </w:r>
          </w:p>
        </w:tc>
        <w:tc>
          <w:tcPr>
            <w:tcW w:w="1276" w:type="dxa"/>
            <w:shd w:val="clear" w:color="auto" w:fill="002060"/>
            <w:vAlign w:val="center"/>
            <w:hideMark/>
          </w:tcPr>
          <w:p w14:paraId="6DE0B1A4" w14:textId="40A2DB3B" w:rsidR="00363C79" w:rsidRPr="00555C8B" w:rsidRDefault="00363C79" w:rsidP="003E2A45">
            <w:pPr>
              <w:spacing w:line="240" w:lineRule="auto"/>
              <w:rPr>
                <w:rFonts w:eastAsia="Times New Roman" w:cs="Calibri"/>
                <w:b/>
                <w:bCs/>
                <w:color w:val="FFFFFF"/>
                <w:sz w:val="24"/>
                <w:szCs w:val="24"/>
                <w:lang w:eastAsia="en-GB"/>
              </w:rPr>
            </w:pPr>
            <w:r w:rsidRPr="65791D51">
              <w:rPr>
                <w:rFonts w:eastAsia="Times New Roman" w:cs="Calibri"/>
                <w:b/>
                <w:color w:val="FFFFFF" w:themeColor="background1"/>
                <w:sz w:val="24"/>
                <w:szCs w:val="24"/>
                <w:lang w:eastAsia="en-GB"/>
              </w:rPr>
              <w:t xml:space="preserve">Grade </w:t>
            </w:r>
            <w:proofErr w:type="spellStart"/>
            <w:r w:rsidRPr="65791D51">
              <w:rPr>
                <w:rFonts w:eastAsia="Times New Roman" w:cs="Calibri"/>
                <w:b/>
                <w:color w:val="FFFFFF" w:themeColor="background1"/>
                <w:sz w:val="24"/>
                <w:szCs w:val="24"/>
                <w:lang w:eastAsia="en-GB"/>
              </w:rPr>
              <w:t>wef</w:t>
            </w:r>
            <w:proofErr w:type="spellEnd"/>
            <w:r w:rsidRPr="65791D51">
              <w:rPr>
                <w:rFonts w:eastAsia="Times New Roman" w:cs="Calibri"/>
                <w:b/>
                <w:color w:val="FFFFFF" w:themeColor="background1"/>
                <w:sz w:val="24"/>
                <w:szCs w:val="24"/>
                <w:lang w:eastAsia="en-GB"/>
              </w:rPr>
              <w:t xml:space="preserve"> 1st April </w:t>
            </w:r>
            <w:r w:rsidR="0057119A" w:rsidRPr="65791D51">
              <w:rPr>
                <w:rFonts w:eastAsia="Times New Roman" w:cs="Calibri"/>
                <w:b/>
                <w:bCs/>
                <w:color w:val="FFFFFF" w:themeColor="background1"/>
                <w:sz w:val="24"/>
                <w:szCs w:val="24"/>
                <w:lang w:eastAsia="en-GB"/>
              </w:rPr>
              <w:t>202</w:t>
            </w:r>
            <w:r w:rsidR="007D4EC0" w:rsidRPr="65791D51">
              <w:rPr>
                <w:rFonts w:eastAsia="Times New Roman" w:cs="Calibri"/>
                <w:b/>
                <w:bCs/>
                <w:color w:val="FFFFFF" w:themeColor="background1"/>
                <w:sz w:val="24"/>
                <w:szCs w:val="24"/>
                <w:lang w:eastAsia="en-GB"/>
              </w:rPr>
              <w:t>5</w:t>
            </w:r>
            <w:r w:rsidR="004338AE" w:rsidRPr="65791D51">
              <w:rPr>
                <w:rFonts w:eastAsia="Times New Roman" w:cs="Calibri"/>
                <w:b/>
                <w:color w:val="FFFFFF" w:themeColor="background1"/>
                <w:sz w:val="24"/>
                <w:szCs w:val="24"/>
                <w:lang w:eastAsia="en-GB"/>
              </w:rPr>
              <w:t xml:space="preserve"> </w:t>
            </w:r>
          </w:p>
        </w:tc>
        <w:tc>
          <w:tcPr>
            <w:tcW w:w="1559" w:type="dxa"/>
            <w:gridSpan w:val="2"/>
            <w:shd w:val="clear" w:color="auto" w:fill="002060"/>
            <w:noWrap/>
            <w:vAlign w:val="center"/>
            <w:hideMark/>
          </w:tcPr>
          <w:p w14:paraId="600BE0DB" w14:textId="77777777" w:rsidR="00363C79" w:rsidRPr="00555C8B" w:rsidRDefault="00363C79" w:rsidP="003E2A45">
            <w:pPr>
              <w:spacing w:line="240" w:lineRule="auto"/>
              <w:rPr>
                <w:rFonts w:eastAsia="Times New Roman" w:cs="Calibri"/>
                <w:b/>
                <w:bCs/>
                <w:color w:val="FFFFFF"/>
                <w:sz w:val="24"/>
                <w:szCs w:val="24"/>
                <w:lang w:eastAsia="en-GB"/>
              </w:rPr>
            </w:pPr>
            <w:r w:rsidRPr="00555C8B">
              <w:rPr>
                <w:rFonts w:eastAsia="Times New Roman" w:cs="Calibri"/>
                <w:b/>
                <w:bCs/>
                <w:color w:val="FFFFFF"/>
                <w:sz w:val="24"/>
                <w:szCs w:val="24"/>
                <w:lang w:eastAsia="en-GB"/>
              </w:rPr>
              <w:t>Current Salary Range</w:t>
            </w:r>
          </w:p>
        </w:tc>
        <w:tc>
          <w:tcPr>
            <w:tcW w:w="4231" w:type="dxa"/>
            <w:gridSpan w:val="2"/>
            <w:shd w:val="clear" w:color="auto" w:fill="002060"/>
            <w:vAlign w:val="center"/>
            <w:hideMark/>
          </w:tcPr>
          <w:p w14:paraId="42BE0A33" w14:textId="77777777" w:rsidR="00363C79" w:rsidRPr="00555C8B" w:rsidRDefault="00363C79" w:rsidP="003E2A45">
            <w:pPr>
              <w:spacing w:line="240" w:lineRule="auto"/>
              <w:rPr>
                <w:rFonts w:eastAsia="Times New Roman" w:cs="Calibri"/>
                <w:b/>
                <w:bCs/>
                <w:color w:val="FFFFFF"/>
                <w:sz w:val="24"/>
                <w:szCs w:val="24"/>
                <w:lang w:eastAsia="en-GB"/>
              </w:rPr>
            </w:pPr>
            <w:r w:rsidRPr="00555C8B">
              <w:rPr>
                <w:rFonts w:eastAsia="Times New Roman" w:cs="Calibri"/>
                <w:b/>
                <w:bCs/>
                <w:color w:val="FFFFFF"/>
                <w:sz w:val="24"/>
                <w:szCs w:val="24"/>
                <w:lang w:eastAsia="en-GB"/>
              </w:rPr>
              <w:t>Current Salary Range</w:t>
            </w:r>
          </w:p>
        </w:tc>
      </w:tr>
      <w:tr w:rsidR="00CF03DC" w:rsidRPr="00555C8B" w14:paraId="0BD5A2D0" w14:textId="77777777" w:rsidTr="19116CA4">
        <w:trPr>
          <w:trHeight w:val="300"/>
        </w:trPr>
        <w:tc>
          <w:tcPr>
            <w:tcW w:w="2438" w:type="dxa"/>
            <w:shd w:val="clear" w:color="auto" w:fill="002060"/>
            <w:vAlign w:val="bottom"/>
            <w:hideMark/>
          </w:tcPr>
          <w:p w14:paraId="26292FB6" w14:textId="77777777" w:rsidR="00363C79" w:rsidRPr="00555C8B" w:rsidRDefault="00363C79" w:rsidP="003E2A45">
            <w:pPr>
              <w:spacing w:line="240" w:lineRule="auto"/>
              <w:rPr>
                <w:rFonts w:eastAsia="Times New Roman" w:cs="Calibri"/>
                <w:b/>
                <w:bCs/>
                <w:color w:val="000000"/>
                <w:sz w:val="24"/>
                <w:szCs w:val="24"/>
                <w:lang w:eastAsia="en-GB"/>
              </w:rPr>
            </w:pPr>
            <w:r w:rsidRPr="00555C8B">
              <w:rPr>
                <w:rFonts w:eastAsia="Times New Roman" w:cs="Calibri"/>
                <w:b/>
                <w:bCs/>
                <w:color w:val="000000"/>
                <w:sz w:val="24"/>
                <w:szCs w:val="24"/>
                <w:lang w:eastAsia="en-GB"/>
              </w:rPr>
              <w:t> </w:t>
            </w:r>
          </w:p>
        </w:tc>
        <w:tc>
          <w:tcPr>
            <w:tcW w:w="1276" w:type="dxa"/>
            <w:shd w:val="clear" w:color="auto" w:fill="002060"/>
            <w:vAlign w:val="bottom"/>
            <w:hideMark/>
          </w:tcPr>
          <w:p w14:paraId="1518215A" w14:textId="77777777" w:rsidR="00363C79" w:rsidRPr="00555C8B" w:rsidRDefault="00363C79" w:rsidP="003E2A45">
            <w:pPr>
              <w:spacing w:line="240" w:lineRule="auto"/>
              <w:rPr>
                <w:rFonts w:eastAsia="Times New Roman" w:cs="Calibri"/>
                <w:b/>
                <w:bCs/>
                <w:color w:val="000000"/>
                <w:sz w:val="24"/>
                <w:szCs w:val="24"/>
                <w:lang w:eastAsia="en-GB"/>
              </w:rPr>
            </w:pPr>
            <w:r w:rsidRPr="00555C8B">
              <w:rPr>
                <w:rFonts w:eastAsia="Times New Roman" w:cs="Calibri"/>
                <w:b/>
                <w:bCs/>
                <w:color w:val="000000"/>
                <w:sz w:val="24"/>
                <w:szCs w:val="24"/>
                <w:lang w:eastAsia="en-GB"/>
              </w:rPr>
              <w:t> </w:t>
            </w:r>
          </w:p>
        </w:tc>
        <w:tc>
          <w:tcPr>
            <w:tcW w:w="709" w:type="dxa"/>
            <w:shd w:val="clear" w:color="auto" w:fill="808080" w:themeFill="background1" w:themeFillShade="80"/>
            <w:hideMark/>
          </w:tcPr>
          <w:p w14:paraId="59C43111" w14:textId="77777777" w:rsidR="00363C79" w:rsidRPr="00555C8B" w:rsidRDefault="00363C79" w:rsidP="003E2A45">
            <w:pPr>
              <w:spacing w:line="240" w:lineRule="auto"/>
              <w:rPr>
                <w:rFonts w:eastAsia="Times New Roman" w:cs="Calibri"/>
                <w:b/>
                <w:bCs/>
                <w:color w:val="000000"/>
                <w:sz w:val="24"/>
                <w:szCs w:val="24"/>
                <w:lang w:eastAsia="en-GB"/>
              </w:rPr>
            </w:pPr>
            <w:r w:rsidRPr="00555C8B">
              <w:rPr>
                <w:rFonts w:eastAsia="Times New Roman" w:cs="Calibri"/>
                <w:b/>
                <w:bCs/>
                <w:color w:val="000000"/>
                <w:sz w:val="24"/>
                <w:szCs w:val="24"/>
                <w:lang w:eastAsia="en-GB"/>
              </w:rPr>
              <w:t>Min</w:t>
            </w:r>
          </w:p>
        </w:tc>
        <w:tc>
          <w:tcPr>
            <w:tcW w:w="850" w:type="dxa"/>
            <w:shd w:val="clear" w:color="auto" w:fill="808080" w:themeFill="background1" w:themeFillShade="80"/>
            <w:hideMark/>
          </w:tcPr>
          <w:p w14:paraId="569B3BEE" w14:textId="77777777" w:rsidR="00363C79" w:rsidRPr="00555C8B" w:rsidRDefault="00363C79" w:rsidP="003E2A45">
            <w:pPr>
              <w:spacing w:line="240" w:lineRule="auto"/>
              <w:rPr>
                <w:rFonts w:eastAsia="Times New Roman" w:cs="Calibri"/>
                <w:b/>
                <w:bCs/>
                <w:color w:val="000000"/>
                <w:sz w:val="24"/>
                <w:szCs w:val="24"/>
                <w:lang w:eastAsia="en-GB"/>
              </w:rPr>
            </w:pPr>
            <w:r w:rsidRPr="00555C8B">
              <w:rPr>
                <w:rFonts w:eastAsia="Times New Roman" w:cs="Calibri"/>
                <w:b/>
                <w:bCs/>
                <w:color w:val="000000"/>
                <w:sz w:val="24"/>
                <w:szCs w:val="24"/>
                <w:lang w:eastAsia="en-GB"/>
              </w:rPr>
              <w:t>Max</w:t>
            </w:r>
          </w:p>
        </w:tc>
        <w:tc>
          <w:tcPr>
            <w:tcW w:w="2127" w:type="dxa"/>
            <w:shd w:val="clear" w:color="auto" w:fill="808080" w:themeFill="background1" w:themeFillShade="80"/>
            <w:hideMark/>
          </w:tcPr>
          <w:p w14:paraId="1C5702BD" w14:textId="77777777" w:rsidR="00363C79" w:rsidRPr="00555C8B" w:rsidRDefault="00363C79" w:rsidP="003E2A45">
            <w:pPr>
              <w:spacing w:line="240" w:lineRule="auto"/>
              <w:rPr>
                <w:rFonts w:eastAsia="Times New Roman" w:cs="Calibri"/>
                <w:b/>
                <w:bCs/>
                <w:color w:val="000000"/>
                <w:sz w:val="24"/>
                <w:szCs w:val="24"/>
                <w:lang w:eastAsia="en-GB"/>
              </w:rPr>
            </w:pPr>
            <w:r w:rsidRPr="00555C8B">
              <w:rPr>
                <w:rFonts w:eastAsia="Times New Roman" w:cs="Calibri"/>
                <w:b/>
                <w:bCs/>
                <w:color w:val="000000"/>
                <w:sz w:val="24"/>
                <w:szCs w:val="24"/>
                <w:lang w:eastAsia="en-GB"/>
              </w:rPr>
              <w:t>Min</w:t>
            </w:r>
          </w:p>
        </w:tc>
        <w:tc>
          <w:tcPr>
            <w:tcW w:w="2104" w:type="dxa"/>
            <w:shd w:val="clear" w:color="auto" w:fill="808080" w:themeFill="background1" w:themeFillShade="80"/>
            <w:hideMark/>
          </w:tcPr>
          <w:p w14:paraId="5110C801" w14:textId="77777777" w:rsidR="00363C79" w:rsidRPr="00555C8B" w:rsidRDefault="00363C79" w:rsidP="003E2A45">
            <w:pPr>
              <w:spacing w:line="240" w:lineRule="auto"/>
              <w:rPr>
                <w:rFonts w:eastAsia="Times New Roman" w:cs="Calibri"/>
                <w:b/>
                <w:bCs/>
                <w:color w:val="000000"/>
                <w:sz w:val="24"/>
                <w:szCs w:val="24"/>
                <w:lang w:eastAsia="en-GB"/>
              </w:rPr>
            </w:pPr>
            <w:r w:rsidRPr="00555C8B">
              <w:rPr>
                <w:rFonts w:eastAsia="Times New Roman" w:cs="Calibri"/>
                <w:b/>
                <w:bCs/>
                <w:color w:val="000000"/>
                <w:sz w:val="24"/>
                <w:szCs w:val="24"/>
                <w:lang w:eastAsia="en-GB"/>
              </w:rPr>
              <w:t>Max</w:t>
            </w:r>
          </w:p>
        </w:tc>
      </w:tr>
      <w:tr w:rsidR="00CF03DC" w:rsidRPr="00555C8B" w14:paraId="30BAD3D7" w14:textId="77777777" w:rsidTr="19116CA4">
        <w:trPr>
          <w:trHeight w:val="300"/>
        </w:trPr>
        <w:tc>
          <w:tcPr>
            <w:tcW w:w="2438" w:type="dxa"/>
            <w:noWrap/>
            <w:vAlign w:val="bottom"/>
            <w:hideMark/>
          </w:tcPr>
          <w:p w14:paraId="1DD3ADE0" w14:textId="77777777" w:rsidR="00363C79" w:rsidRPr="00555C8B" w:rsidRDefault="00363C79" w:rsidP="003E2A45">
            <w:pPr>
              <w:spacing w:line="240" w:lineRule="auto"/>
              <w:jc w:val="left"/>
              <w:rPr>
                <w:rFonts w:eastAsia="Times New Roman" w:cs="Calibri"/>
                <w:sz w:val="24"/>
                <w:szCs w:val="24"/>
                <w:lang w:eastAsia="en-GB"/>
              </w:rPr>
            </w:pPr>
            <w:r w:rsidRPr="00555C8B">
              <w:rPr>
                <w:rFonts w:eastAsia="Times New Roman" w:cs="Calibri"/>
                <w:sz w:val="24"/>
                <w:szCs w:val="24"/>
                <w:lang w:eastAsia="en-GB"/>
              </w:rPr>
              <w:t>ADMINISTRATOR LEVEL 1</w:t>
            </w:r>
          </w:p>
        </w:tc>
        <w:tc>
          <w:tcPr>
            <w:tcW w:w="1276" w:type="dxa"/>
            <w:noWrap/>
            <w:vAlign w:val="bottom"/>
            <w:hideMark/>
          </w:tcPr>
          <w:p w14:paraId="5CC23993" w14:textId="77777777" w:rsidR="00363C79" w:rsidRPr="00555C8B" w:rsidRDefault="00363C79" w:rsidP="003E2A45">
            <w:pPr>
              <w:spacing w:line="240" w:lineRule="auto"/>
              <w:rPr>
                <w:rFonts w:eastAsia="Times New Roman" w:cs="Calibri"/>
                <w:sz w:val="24"/>
                <w:szCs w:val="24"/>
                <w:lang w:eastAsia="en-GB"/>
              </w:rPr>
            </w:pPr>
            <w:r w:rsidRPr="00555C8B">
              <w:rPr>
                <w:rFonts w:eastAsia="Times New Roman" w:cs="Calibri"/>
                <w:sz w:val="24"/>
                <w:szCs w:val="24"/>
                <w:lang w:eastAsia="en-GB"/>
              </w:rPr>
              <w:t>C</w:t>
            </w:r>
          </w:p>
        </w:tc>
        <w:tc>
          <w:tcPr>
            <w:tcW w:w="709" w:type="dxa"/>
            <w:hideMark/>
          </w:tcPr>
          <w:p w14:paraId="22279605" w14:textId="77777777" w:rsidR="00363C79" w:rsidRPr="00555C8B" w:rsidRDefault="00363C79" w:rsidP="003E2A45">
            <w:pPr>
              <w:spacing w:line="240" w:lineRule="auto"/>
              <w:rPr>
                <w:rFonts w:eastAsia="Times New Roman" w:cs="Calibri"/>
                <w:sz w:val="24"/>
                <w:szCs w:val="24"/>
                <w:lang w:eastAsia="en-GB"/>
              </w:rPr>
            </w:pPr>
            <w:r w:rsidRPr="00555C8B">
              <w:rPr>
                <w:rFonts w:eastAsia="Times New Roman" w:cs="Calibri"/>
                <w:sz w:val="24"/>
                <w:szCs w:val="24"/>
                <w:lang w:eastAsia="en-GB"/>
              </w:rPr>
              <w:t>3</w:t>
            </w:r>
          </w:p>
        </w:tc>
        <w:tc>
          <w:tcPr>
            <w:tcW w:w="850" w:type="dxa"/>
            <w:hideMark/>
          </w:tcPr>
          <w:p w14:paraId="63B2FA95" w14:textId="77777777" w:rsidR="00363C79" w:rsidRPr="00555C8B" w:rsidRDefault="00363C79" w:rsidP="003E2A45">
            <w:pPr>
              <w:spacing w:line="240" w:lineRule="auto"/>
              <w:rPr>
                <w:rFonts w:eastAsia="Times New Roman" w:cs="Calibri"/>
                <w:sz w:val="24"/>
                <w:szCs w:val="24"/>
                <w:lang w:eastAsia="en-GB"/>
              </w:rPr>
            </w:pPr>
            <w:r w:rsidRPr="00555C8B">
              <w:rPr>
                <w:rFonts w:eastAsia="Times New Roman" w:cs="Calibri"/>
                <w:sz w:val="24"/>
                <w:szCs w:val="24"/>
                <w:lang w:eastAsia="en-GB"/>
              </w:rPr>
              <w:t>4</w:t>
            </w:r>
          </w:p>
        </w:tc>
        <w:tc>
          <w:tcPr>
            <w:tcW w:w="2127" w:type="dxa"/>
            <w:hideMark/>
          </w:tcPr>
          <w:p w14:paraId="64440BE1" w14:textId="28D2E0F8" w:rsidR="00363C79" w:rsidRPr="00727EB9" w:rsidRDefault="00CF03DC" w:rsidP="19116CA4">
            <w:pPr>
              <w:spacing w:line="240" w:lineRule="auto"/>
              <w:jc w:val="both"/>
              <w:rPr>
                <w:lang w:eastAsia="en-GB"/>
              </w:rPr>
            </w:pPr>
            <w:r>
              <w:t>£2</w:t>
            </w:r>
            <w:r w:rsidR="6583CAE2">
              <w:t>4,796</w:t>
            </w:r>
          </w:p>
          <w:p w14:paraId="2188AA34" w14:textId="77777777" w:rsidR="00363C79" w:rsidRPr="00727EB9" w:rsidRDefault="00363C79" w:rsidP="003E2A45">
            <w:pPr>
              <w:spacing w:line="240" w:lineRule="auto"/>
              <w:jc w:val="right"/>
              <w:rPr>
                <w:rFonts w:eastAsia="Times New Roman" w:cs="Calibri"/>
                <w:strike/>
                <w:lang w:eastAsia="en-GB"/>
              </w:rPr>
            </w:pPr>
          </w:p>
        </w:tc>
        <w:tc>
          <w:tcPr>
            <w:tcW w:w="2104" w:type="dxa"/>
            <w:hideMark/>
          </w:tcPr>
          <w:p w14:paraId="1148CBB0" w14:textId="4DFC8ABB" w:rsidR="00363C79" w:rsidRPr="00727EB9" w:rsidRDefault="0025636B" w:rsidP="19116CA4">
            <w:pPr>
              <w:spacing w:line="240" w:lineRule="auto"/>
              <w:jc w:val="both"/>
              <w:rPr>
                <w:lang w:eastAsia="en-GB"/>
              </w:rPr>
            </w:pPr>
            <w:r>
              <w:t>£25,</w:t>
            </w:r>
            <w:r w:rsidR="3969E74F">
              <w:t>185</w:t>
            </w:r>
          </w:p>
        </w:tc>
      </w:tr>
      <w:tr w:rsidR="00CF03DC" w:rsidRPr="00555C8B" w14:paraId="03A42F78" w14:textId="77777777" w:rsidTr="19116CA4">
        <w:trPr>
          <w:trHeight w:val="300"/>
        </w:trPr>
        <w:tc>
          <w:tcPr>
            <w:tcW w:w="2438" w:type="dxa"/>
            <w:noWrap/>
            <w:vAlign w:val="bottom"/>
            <w:hideMark/>
          </w:tcPr>
          <w:p w14:paraId="0A5D9BBA" w14:textId="77777777" w:rsidR="00363C79" w:rsidRPr="00555C8B" w:rsidRDefault="00363C79" w:rsidP="003E2A45">
            <w:pPr>
              <w:spacing w:line="240" w:lineRule="auto"/>
              <w:jc w:val="left"/>
              <w:rPr>
                <w:rFonts w:eastAsia="Times New Roman" w:cs="Calibri"/>
                <w:sz w:val="24"/>
                <w:szCs w:val="24"/>
                <w:lang w:eastAsia="en-GB"/>
              </w:rPr>
            </w:pPr>
            <w:r w:rsidRPr="00555C8B">
              <w:rPr>
                <w:rFonts w:eastAsia="Times New Roman" w:cs="Calibri"/>
                <w:sz w:val="24"/>
                <w:szCs w:val="24"/>
                <w:lang w:eastAsia="en-GB"/>
              </w:rPr>
              <w:t>ADMINISTRATOR LEVEL 2</w:t>
            </w:r>
          </w:p>
        </w:tc>
        <w:tc>
          <w:tcPr>
            <w:tcW w:w="1276" w:type="dxa"/>
            <w:noWrap/>
            <w:vAlign w:val="bottom"/>
            <w:hideMark/>
          </w:tcPr>
          <w:p w14:paraId="442BE006" w14:textId="77777777" w:rsidR="00363C79" w:rsidRPr="00555C8B" w:rsidRDefault="00363C79" w:rsidP="003E2A45">
            <w:pPr>
              <w:spacing w:line="240" w:lineRule="auto"/>
              <w:rPr>
                <w:rFonts w:eastAsia="Times New Roman" w:cs="Calibri"/>
                <w:sz w:val="24"/>
                <w:szCs w:val="24"/>
                <w:lang w:eastAsia="en-GB"/>
              </w:rPr>
            </w:pPr>
            <w:r w:rsidRPr="00555C8B">
              <w:rPr>
                <w:rFonts w:eastAsia="Times New Roman" w:cs="Calibri"/>
                <w:sz w:val="24"/>
                <w:szCs w:val="24"/>
                <w:lang w:eastAsia="en-GB"/>
              </w:rPr>
              <w:t>E</w:t>
            </w:r>
          </w:p>
        </w:tc>
        <w:tc>
          <w:tcPr>
            <w:tcW w:w="709" w:type="dxa"/>
            <w:hideMark/>
          </w:tcPr>
          <w:p w14:paraId="623E1B85" w14:textId="77777777" w:rsidR="00363C79" w:rsidRPr="00555C8B" w:rsidRDefault="00363C79" w:rsidP="003E2A45">
            <w:pPr>
              <w:spacing w:line="240" w:lineRule="auto"/>
              <w:rPr>
                <w:rFonts w:eastAsia="Times New Roman" w:cs="Calibri"/>
                <w:sz w:val="24"/>
                <w:szCs w:val="24"/>
                <w:lang w:eastAsia="en-GB"/>
              </w:rPr>
            </w:pPr>
            <w:r w:rsidRPr="00555C8B">
              <w:rPr>
                <w:rFonts w:eastAsia="Times New Roman" w:cs="Calibri"/>
                <w:sz w:val="24"/>
                <w:szCs w:val="24"/>
                <w:lang w:eastAsia="en-GB"/>
              </w:rPr>
              <w:t>7</w:t>
            </w:r>
          </w:p>
        </w:tc>
        <w:tc>
          <w:tcPr>
            <w:tcW w:w="850" w:type="dxa"/>
            <w:hideMark/>
          </w:tcPr>
          <w:p w14:paraId="03B2B940" w14:textId="77777777" w:rsidR="00363C79" w:rsidRPr="00555C8B" w:rsidRDefault="00363C79" w:rsidP="003E2A45">
            <w:pPr>
              <w:spacing w:line="240" w:lineRule="auto"/>
              <w:rPr>
                <w:rFonts w:eastAsia="Times New Roman" w:cs="Calibri"/>
                <w:sz w:val="24"/>
                <w:szCs w:val="24"/>
                <w:lang w:eastAsia="en-GB"/>
              </w:rPr>
            </w:pPr>
            <w:r w:rsidRPr="00555C8B">
              <w:rPr>
                <w:rFonts w:eastAsia="Times New Roman" w:cs="Calibri"/>
                <w:sz w:val="24"/>
                <w:szCs w:val="24"/>
                <w:lang w:eastAsia="en-GB"/>
              </w:rPr>
              <w:t>11</w:t>
            </w:r>
          </w:p>
        </w:tc>
        <w:tc>
          <w:tcPr>
            <w:tcW w:w="2127" w:type="dxa"/>
            <w:hideMark/>
          </w:tcPr>
          <w:p w14:paraId="7A79905B" w14:textId="7C7E23FE" w:rsidR="00363C79" w:rsidRPr="00727EB9" w:rsidRDefault="00066395" w:rsidP="19116CA4">
            <w:pPr>
              <w:spacing w:line="240" w:lineRule="auto"/>
              <w:jc w:val="both"/>
              <w:rPr>
                <w:lang w:eastAsia="en-GB"/>
              </w:rPr>
            </w:pPr>
            <w:r>
              <w:t>£26,</w:t>
            </w:r>
            <w:r w:rsidR="3C26FEA5">
              <w:t>403</w:t>
            </w:r>
          </w:p>
          <w:p w14:paraId="24A3F789" w14:textId="77777777" w:rsidR="00363C79" w:rsidRPr="00727EB9" w:rsidRDefault="00363C79" w:rsidP="003E2A45">
            <w:pPr>
              <w:spacing w:line="240" w:lineRule="auto"/>
              <w:jc w:val="right"/>
              <w:rPr>
                <w:rFonts w:eastAsia="Times New Roman" w:cs="Calibri"/>
                <w:strike/>
                <w:lang w:eastAsia="en-GB"/>
              </w:rPr>
            </w:pPr>
          </w:p>
        </w:tc>
        <w:tc>
          <w:tcPr>
            <w:tcW w:w="2104" w:type="dxa"/>
            <w:hideMark/>
          </w:tcPr>
          <w:p w14:paraId="415BFBA4" w14:textId="753779E0" w:rsidR="00363C79" w:rsidRPr="00727EB9" w:rsidRDefault="00066395" w:rsidP="19116CA4">
            <w:pPr>
              <w:spacing w:line="240" w:lineRule="auto"/>
              <w:jc w:val="both"/>
            </w:pPr>
            <w:r>
              <w:t>£28,</w:t>
            </w:r>
            <w:r w:rsidR="4A03B9D9">
              <w:t>142</w:t>
            </w:r>
          </w:p>
          <w:p w14:paraId="00D19740" w14:textId="77777777" w:rsidR="00363C79" w:rsidRPr="00727EB9" w:rsidRDefault="00363C79" w:rsidP="003E2A45">
            <w:pPr>
              <w:spacing w:line="240" w:lineRule="auto"/>
              <w:jc w:val="right"/>
              <w:rPr>
                <w:rFonts w:eastAsia="Times New Roman" w:cs="Calibri"/>
                <w:strike/>
                <w:lang w:eastAsia="en-GB"/>
              </w:rPr>
            </w:pPr>
          </w:p>
        </w:tc>
      </w:tr>
      <w:tr w:rsidR="00CF03DC" w:rsidRPr="00555C8B" w14:paraId="4172B73D" w14:textId="77777777" w:rsidTr="19116CA4">
        <w:trPr>
          <w:trHeight w:val="300"/>
        </w:trPr>
        <w:tc>
          <w:tcPr>
            <w:tcW w:w="2438" w:type="dxa"/>
            <w:noWrap/>
            <w:vAlign w:val="bottom"/>
            <w:hideMark/>
          </w:tcPr>
          <w:p w14:paraId="4CBDD16E" w14:textId="77777777" w:rsidR="00363C79" w:rsidRPr="00555C8B" w:rsidRDefault="00363C79" w:rsidP="003E2A45">
            <w:pPr>
              <w:spacing w:line="240" w:lineRule="auto"/>
              <w:jc w:val="left"/>
              <w:rPr>
                <w:rFonts w:eastAsia="Times New Roman" w:cs="Calibri"/>
                <w:sz w:val="24"/>
                <w:szCs w:val="24"/>
                <w:lang w:eastAsia="en-GB"/>
              </w:rPr>
            </w:pPr>
            <w:r w:rsidRPr="00555C8B">
              <w:rPr>
                <w:rFonts w:eastAsia="Times New Roman" w:cs="Calibri"/>
                <w:sz w:val="24"/>
                <w:szCs w:val="24"/>
                <w:lang w:eastAsia="en-GB"/>
              </w:rPr>
              <w:t>ADMINISTRATOR LEVEL 3</w:t>
            </w:r>
          </w:p>
        </w:tc>
        <w:tc>
          <w:tcPr>
            <w:tcW w:w="1276" w:type="dxa"/>
            <w:noWrap/>
            <w:vAlign w:val="bottom"/>
            <w:hideMark/>
          </w:tcPr>
          <w:p w14:paraId="29184F33" w14:textId="77777777" w:rsidR="00363C79" w:rsidRPr="00555C8B" w:rsidRDefault="00363C79" w:rsidP="003E2A45">
            <w:pPr>
              <w:spacing w:line="240" w:lineRule="auto"/>
              <w:rPr>
                <w:rFonts w:eastAsia="Times New Roman" w:cs="Calibri"/>
                <w:sz w:val="24"/>
                <w:szCs w:val="24"/>
                <w:lang w:eastAsia="en-GB"/>
              </w:rPr>
            </w:pPr>
            <w:r w:rsidRPr="00555C8B">
              <w:rPr>
                <w:rFonts w:eastAsia="Times New Roman" w:cs="Calibri"/>
                <w:sz w:val="24"/>
                <w:szCs w:val="24"/>
                <w:lang w:eastAsia="en-GB"/>
              </w:rPr>
              <w:t>G</w:t>
            </w:r>
          </w:p>
        </w:tc>
        <w:tc>
          <w:tcPr>
            <w:tcW w:w="709" w:type="dxa"/>
            <w:hideMark/>
          </w:tcPr>
          <w:p w14:paraId="24A310C6" w14:textId="77777777" w:rsidR="00363C79" w:rsidRPr="00555C8B" w:rsidRDefault="00363C79" w:rsidP="003E2A45">
            <w:pPr>
              <w:spacing w:line="240" w:lineRule="auto"/>
              <w:rPr>
                <w:rFonts w:eastAsia="Times New Roman" w:cs="Calibri"/>
                <w:sz w:val="24"/>
                <w:szCs w:val="24"/>
                <w:lang w:eastAsia="en-GB"/>
              </w:rPr>
            </w:pPr>
            <w:r>
              <w:rPr>
                <w:rFonts w:eastAsia="Times New Roman" w:cs="Calibri"/>
                <w:sz w:val="24"/>
                <w:szCs w:val="24"/>
                <w:lang w:eastAsia="en-GB"/>
              </w:rPr>
              <w:t>19</w:t>
            </w:r>
          </w:p>
        </w:tc>
        <w:tc>
          <w:tcPr>
            <w:tcW w:w="850" w:type="dxa"/>
            <w:hideMark/>
          </w:tcPr>
          <w:p w14:paraId="1EC74D14" w14:textId="77777777" w:rsidR="00363C79" w:rsidRPr="00555C8B" w:rsidRDefault="00363C79" w:rsidP="003E2A45">
            <w:pPr>
              <w:spacing w:line="240" w:lineRule="auto"/>
              <w:rPr>
                <w:rFonts w:eastAsia="Times New Roman" w:cs="Calibri"/>
                <w:sz w:val="24"/>
                <w:szCs w:val="24"/>
                <w:lang w:eastAsia="en-GB"/>
              </w:rPr>
            </w:pPr>
            <w:r w:rsidRPr="00555C8B">
              <w:rPr>
                <w:rFonts w:eastAsia="Times New Roman" w:cs="Calibri"/>
                <w:sz w:val="24"/>
                <w:szCs w:val="24"/>
                <w:lang w:eastAsia="en-GB"/>
              </w:rPr>
              <w:t>2</w:t>
            </w:r>
            <w:r>
              <w:rPr>
                <w:rFonts w:eastAsia="Times New Roman" w:cs="Calibri"/>
                <w:sz w:val="24"/>
                <w:szCs w:val="24"/>
                <w:lang w:eastAsia="en-GB"/>
              </w:rPr>
              <w:t>2</w:t>
            </w:r>
          </w:p>
        </w:tc>
        <w:tc>
          <w:tcPr>
            <w:tcW w:w="2127" w:type="dxa"/>
            <w:hideMark/>
          </w:tcPr>
          <w:p w14:paraId="5EE4C73D" w14:textId="2A1CFE71" w:rsidR="00363C79" w:rsidRPr="00727EB9" w:rsidRDefault="00066395" w:rsidP="19116CA4">
            <w:pPr>
              <w:spacing w:line="240" w:lineRule="auto"/>
              <w:jc w:val="both"/>
              <w:rPr>
                <w:lang w:eastAsia="en-GB"/>
              </w:rPr>
            </w:pPr>
            <w:r>
              <w:t>£</w:t>
            </w:r>
            <w:r w:rsidR="55B461A8">
              <w:t>32,061</w:t>
            </w:r>
          </w:p>
          <w:p w14:paraId="09BC5A3C" w14:textId="77777777" w:rsidR="00363C79" w:rsidRPr="00727EB9" w:rsidRDefault="00363C79" w:rsidP="003E2A45">
            <w:pPr>
              <w:spacing w:line="240" w:lineRule="auto"/>
              <w:jc w:val="right"/>
              <w:rPr>
                <w:rFonts w:eastAsia="Times New Roman" w:cs="Calibri"/>
                <w:strike/>
                <w:lang w:eastAsia="en-GB"/>
              </w:rPr>
            </w:pPr>
          </w:p>
        </w:tc>
        <w:tc>
          <w:tcPr>
            <w:tcW w:w="2104" w:type="dxa"/>
            <w:hideMark/>
          </w:tcPr>
          <w:p w14:paraId="06D200BB" w14:textId="4ABFC6F2" w:rsidR="00363C79" w:rsidRPr="00727EB9" w:rsidRDefault="00B26C63" w:rsidP="00F1088D">
            <w:pPr>
              <w:spacing w:line="240" w:lineRule="auto"/>
              <w:jc w:val="both"/>
              <w:rPr>
                <w:rFonts w:eastAsia="Times New Roman" w:cs="Calibri"/>
                <w:lang w:eastAsia="en-GB"/>
              </w:rPr>
            </w:pPr>
            <w:r w:rsidRPr="19116CA4">
              <w:rPr>
                <w:rFonts w:eastAsia="Times New Roman" w:cs="Calibri"/>
                <w:lang w:eastAsia="en-GB"/>
              </w:rPr>
              <w:t>£3</w:t>
            </w:r>
            <w:r w:rsidR="4AB0A639" w:rsidRPr="19116CA4">
              <w:rPr>
                <w:rFonts w:eastAsia="Times New Roman" w:cs="Calibri"/>
                <w:lang w:eastAsia="en-GB"/>
              </w:rPr>
              <w:t>3,699</w:t>
            </w:r>
          </w:p>
        </w:tc>
      </w:tr>
      <w:tr w:rsidR="00CF03DC" w:rsidRPr="00555C8B" w14:paraId="18960B29" w14:textId="77777777" w:rsidTr="19116CA4">
        <w:trPr>
          <w:trHeight w:val="300"/>
        </w:trPr>
        <w:tc>
          <w:tcPr>
            <w:tcW w:w="2438" w:type="dxa"/>
            <w:noWrap/>
            <w:vAlign w:val="bottom"/>
            <w:hideMark/>
          </w:tcPr>
          <w:p w14:paraId="68EC6691" w14:textId="77777777" w:rsidR="00363C79" w:rsidRPr="00555C8B" w:rsidRDefault="00363C79" w:rsidP="003E2A45">
            <w:pPr>
              <w:spacing w:line="240" w:lineRule="auto"/>
              <w:jc w:val="left"/>
              <w:rPr>
                <w:rFonts w:eastAsia="Times New Roman" w:cs="Calibri"/>
                <w:sz w:val="24"/>
                <w:szCs w:val="24"/>
                <w:lang w:eastAsia="en-GB"/>
              </w:rPr>
            </w:pPr>
            <w:r w:rsidRPr="00555C8B">
              <w:rPr>
                <w:rFonts w:eastAsia="Times New Roman" w:cs="Calibri"/>
                <w:sz w:val="24"/>
                <w:szCs w:val="24"/>
                <w:lang w:eastAsia="en-GB"/>
              </w:rPr>
              <w:t>ADMINISTRATOR LEVEL 4</w:t>
            </w:r>
          </w:p>
        </w:tc>
        <w:tc>
          <w:tcPr>
            <w:tcW w:w="1276" w:type="dxa"/>
            <w:noWrap/>
            <w:vAlign w:val="bottom"/>
            <w:hideMark/>
          </w:tcPr>
          <w:p w14:paraId="5027A67C" w14:textId="77777777" w:rsidR="00363C79" w:rsidRPr="00555C8B" w:rsidRDefault="00363C79" w:rsidP="003E2A45">
            <w:pPr>
              <w:spacing w:line="240" w:lineRule="auto"/>
              <w:rPr>
                <w:rFonts w:eastAsia="Times New Roman" w:cs="Calibri"/>
                <w:sz w:val="24"/>
                <w:szCs w:val="24"/>
                <w:lang w:eastAsia="en-GB"/>
              </w:rPr>
            </w:pPr>
            <w:r w:rsidRPr="00555C8B">
              <w:rPr>
                <w:rFonts w:eastAsia="Times New Roman" w:cs="Calibri"/>
                <w:sz w:val="24"/>
                <w:szCs w:val="24"/>
                <w:lang w:eastAsia="en-GB"/>
              </w:rPr>
              <w:t>K</w:t>
            </w:r>
          </w:p>
        </w:tc>
        <w:tc>
          <w:tcPr>
            <w:tcW w:w="709" w:type="dxa"/>
            <w:hideMark/>
          </w:tcPr>
          <w:p w14:paraId="1C2ACCC6" w14:textId="77777777" w:rsidR="00363C79" w:rsidRPr="00555C8B" w:rsidRDefault="00363C79" w:rsidP="003E2A45">
            <w:pPr>
              <w:spacing w:line="240" w:lineRule="auto"/>
              <w:rPr>
                <w:rFonts w:eastAsia="Times New Roman" w:cs="Calibri"/>
                <w:sz w:val="24"/>
                <w:szCs w:val="24"/>
                <w:lang w:eastAsia="en-GB"/>
              </w:rPr>
            </w:pPr>
            <w:r w:rsidRPr="00555C8B">
              <w:rPr>
                <w:rFonts w:eastAsia="Times New Roman" w:cs="Calibri"/>
                <w:sz w:val="24"/>
                <w:szCs w:val="24"/>
                <w:lang w:eastAsia="en-GB"/>
              </w:rPr>
              <w:t>29</w:t>
            </w:r>
          </w:p>
        </w:tc>
        <w:tc>
          <w:tcPr>
            <w:tcW w:w="850" w:type="dxa"/>
            <w:hideMark/>
          </w:tcPr>
          <w:p w14:paraId="30FE86B9" w14:textId="77777777" w:rsidR="00363C79" w:rsidRPr="00555C8B" w:rsidRDefault="00363C79" w:rsidP="003E2A45">
            <w:pPr>
              <w:spacing w:line="240" w:lineRule="auto"/>
              <w:rPr>
                <w:rFonts w:eastAsia="Times New Roman" w:cs="Calibri"/>
                <w:sz w:val="24"/>
                <w:szCs w:val="24"/>
                <w:lang w:eastAsia="en-GB"/>
              </w:rPr>
            </w:pPr>
            <w:r w:rsidRPr="00555C8B">
              <w:rPr>
                <w:rFonts w:eastAsia="Times New Roman" w:cs="Calibri"/>
                <w:sz w:val="24"/>
                <w:szCs w:val="24"/>
                <w:lang w:eastAsia="en-GB"/>
              </w:rPr>
              <w:t>31</w:t>
            </w:r>
          </w:p>
        </w:tc>
        <w:tc>
          <w:tcPr>
            <w:tcW w:w="2127" w:type="dxa"/>
            <w:hideMark/>
          </w:tcPr>
          <w:p w14:paraId="54DFAF05" w14:textId="18E20052" w:rsidR="00363C79" w:rsidRPr="00727EB9" w:rsidRDefault="00173266" w:rsidP="19116CA4">
            <w:pPr>
              <w:spacing w:line="240" w:lineRule="auto"/>
              <w:jc w:val="both"/>
              <w:rPr>
                <w:lang w:eastAsia="en-GB"/>
              </w:rPr>
            </w:pPr>
            <w:r>
              <w:t>£</w:t>
            </w:r>
            <w:r w:rsidR="48754787">
              <w:t>39,862</w:t>
            </w:r>
          </w:p>
        </w:tc>
        <w:tc>
          <w:tcPr>
            <w:tcW w:w="2104" w:type="dxa"/>
            <w:hideMark/>
          </w:tcPr>
          <w:p w14:paraId="1B424729" w14:textId="31E5A036" w:rsidR="0055029A" w:rsidRPr="00727EB9" w:rsidRDefault="006154E8" w:rsidP="19116CA4">
            <w:pPr>
              <w:spacing w:line="240" w:lineRule="auto"/>
              <w:jc w:val="both"/>
              <w:rPr>
                <w:rFonts w:eastAsia="Times New Roman" w:cs="Calibri"/>
                <w:lang w:eastAsia="en-GB"/>
              </w:rPr>
            </w:pPr>
            <w:r w:rsidRPr="19116CA4">
              <w:rPr>
                <w:rFonts w:eastAsia="Times New Roman" w:cs="Calibri"/>
                <w:lang w:eastAsia="en-GB"/>
              </w:rPr>
              <w:t>£</w:t>
            </w:r>
            <w:r w:rsidR="3C3B37B8" w:rsidRPr="19116CA4">
              <w:rPr>
                <w:rFonts w:eastAsia="Times New Roman" w:cs="Calibri"/>
                <w:lang w:eastAsia="en-GB"/>
              </w:rPr>
              <w:t>41,771</w:t>
            </w:r>
          </w:p>
          <w:p w14:paraId="4D9CEF52" w14:textId="77777777" w:rsidR="00363C79" w:rsidRPr="00727EB9" w:rsidRDefault="00363C79" w:rsidP="003E2A45">
            <w:pPr>
              <w:spacing w:line="240" w:lineRule="auto"/>
              <w:jc w:val="right"/>
              <w:rPr>
                <w:rFonts w:eastAsia="Times New Roman" w:cs="Calibri"/>
                <w:strike/>
                <w:lang w:eastAsia="en-GB"/>
              </w:rPr>
            </w:pPr>
          </w:p>
        </w:tc>
      </w:tr>
      <w:tr w:rsidR="00CF03DC" w:rsidRPr="00555C8B" w14:paraId="05B3338E" w14:textId="77777777" w:rsidTr="19116CA4">
        <w:trPr>
          <w:trHeight w:val="300"/>
        </w:trPr>
        <w:tc>
          <w:tcPr>
            <w:tcW w:w="2438" w:type="dxa"/>
            <w:noWrap/>
            <w:vAlign w:val="bottom"/>
            <w:hideMark/>
          </w:tcPr>
          <w:p w14:paraId="4F36ECB9" w14:textId="77777777" w:rsidR="00363C79" w:rsidRPr="00555C8B" w:rsidRDefault="00363C79" w:rsidP="003E2A45">
            <w:pPr>
              <w:spacing w:line="240" w:lineRule="auto"/>
              <w:jc w:val="left"/>
              <w:rPr>
                <w:rFonts w:eastAsia="Times New Roman" w:cs="Calibri"/>
                <w:sz w:val="24"/>
                <w:szCs w:val="24"/>
                <w:lang w:eastAsia="en-GB"/>
              </w:rPr>
            </w:pPr>
            <w:r w:rsidRPr="00555C8B">
              <w:rPr>
                <w:rFonts w:eastAsia="Times New Roman" w:cs="Calibri"/>
                <w:sz w:val="24"/>
                <w:szCs w:val="24"/>
                <w:lang w:eastAsia="en-GB"/>
              </w:rPr>
              <w:t>ADMINISTRATOR LEVEL 5</w:t>
            </w:r>
          </w:p>
        </w:tc>
        <w:tc>
          <w:tcPr>
            <w:tcW w:w="1276" w:type="dxa"/>
            <w:noWrap/>
            <w:vAlign w:val="bottom"/>
            <w:hideMark/>
          </w:tcPr>
          <w:p w14:paraId="09246454" w14:textId="77777777" w:rsidR="00363C79" w:rsidRPr="00555C8B" w:rsidRDefault="00363C79" w:rsidP="003E2A45">
            <w:pPr>
              <w:spacing w:line="240" w:lineRule="auto"/>
              <w:rPr>
                <w:rFonts w:eastAsia="Times New Roman" w:cs="Calibri"/>
                <w:sz w:val="24"/>
                <w:szCs w:val="24"/>
                <w:lang w:eastAsia="en-GB"/>
              </w:rPr>
            </w:pPr>
            <w:r w:rsidRPr="00555C8B">
              <w:rPr>
                <w:rFonts w:eastAsia="Times New Roman" w:cs="Calibri"/>
                <w:sz w:val="24"/>
                <w:szCs w:val="24"/>
                <w:lang w:eastAsia="en-GB"/>
              </w:rPr>
              <w:t>N</w:t>
            </w:r>
          </w:p>
        </w:tc>
        <w:tc>
          <w:tcPr>
            <w:tcW w:w="709" w:type="dxa"/>
            <w:hideMark/>
          </w:tcPr>
          <w:p w14:paraId="5429AC4D" w14:textId="77777777" w:rsidR="00363C79" w:rsidRPr="00555C8B" w:rsidRDefault="00363C79" w:rsidP="003E2A45">
            <w:pPr>
              <w:spacing w:line="240" w:lineRule="auto"/>
              <w:rPr>
                <w:rFonts w:eastAsia="Times New Roman" w:cs="Calibri"/>
                <w:sz w:val="24"/>
                <w:szCs w:val="24"/>
                <w:lang w:eastAsia="en-GB"/>
              </w:rPr>
            </w:pPr>
            <w:r w:rsidRPr="00555C8B">
              <w:rPr>
                <w:rFonts w:eastAsia="Times New Roman" w:cs="Calibri"/>
                <w:sz w:val="24"/>
                <w:szCs w:val="24"/>
                <w:lang w:eastAsia="en-GB"/>
              </w:rPr>
              <w:t>36</w:t>
            </w:r>
          </w:p>
        </w:tc>
        <w:tc>
          <w:tcPr>
            <w:tcW w:w="850" w:type="dxa"/>
            <w:hideMark/>
          </w:tcPr>
          <w:p w14:paraId="5DC3F23E" w14:textId="77777777" w:rsidR="00363C79" w:rsidRPr="00555C8B" w:rsidRDefault="00363C79" w:rsidP="003E2A45">
            <w:pPr>
              <w:spacing w:line="240" w:lineRule="auto"/>
              <w:rPr>
                <w:rFonts w:eastAsia="Times New Roman" w:cs="Calibri"/>
                <w:sz w:val="24"/>
                <w:szCs w:val="24"/>
                <w:lang w:eastAsia="en-GB"/>
              </w:rPr>
            </w:pPr>
            <w:r w:rsidRPr="00555C8B">
              <w:rPr>
                <w:rFonts w:eastAsia="Times New Roman" w:cs="Calibri"/>
                <w:sz w:val="24"/>
                <w:szCs w:val="24"/>
                <w:lang w:eastAsia="en-GB"/>
              </w:rPr>
              <w:t>37</w:t>
            </w:r>
          </w:p>
        </w:tc>
        <w:tc>
          <w:tcPr>
            <w:tcW w:w="2127" w:type="dxa"/>
            <w:hideMark/>
          </w:tcPr>
          <w:p w14:paraId="4131206C" w14:textId="27759B0C" w:rsidR="00363C79" w:rsidRPr="00727EB9" w:rsidRDefault="006154E8" w:rsidP="19116CA4">
            <w:pPr>
              <w:spacing w:line="240" w:lineRule="auto"/>
              <w:jc w:val="both"/>
              <w:rPr>
                <w:lang w:eastAsia="en-GB"/>
              </w:rPr>
            </w:pPr>
            <w:r>
              <w:t>£</w:t>
            </w:r>
            <w:r w:rsidR="1D6CEA34">
              <w:t>47,181</w:t>
            </w:r>
          </w:p>
          <w:p w14:paraId="14B5984B" w14:textId="77777777" w:rsidR="00363C79" w:rsidRPr="00727EB9" w:rsidRDefault="00363C79" w:rsidP="003E2A45">
            <w:pPr>
              <w:spacing w:line="240" w:lineRule="auto"/>
              <w:jc w:val="right"/>
              <w:rPr>
                <w:rFonts w:eastAsia="Times New Roman" w:cs="Calibri"/>
                <w:strike/>
                <w:lang w:eastAsia="en-GB"/>
              </w:rPr>
            </w:pPr>
          </w:p>
        </w:tc>
        <w:tc>
          <w:tcPr>
            <w:tcW w:w="2104" w:type="dxa"/>
            <w:hideMark/>
          </w:tcPr>
          <w:p w14:paraId="3CD9AC49" w14:textId="64141C78" w:rsidR="00363C79" w:rsidRPr="00727EB9" w:rsidRDefault="006154E8" w:rsidP="00380E9B">
            <w:pPr>
              <w:spacing w:line="240" w:lineRule="auto"/>
              <w:jc w:val="both"/>
              <w:rPr>
                <w:rFonts w:eastAsia="Times New Roman" w:cs="Calibri"/>
                <w:lang w:eastAsia="en-GB"/>
              </w:rPr>
            </w:pPr>
            <w:r w:rsidRPr="19116CA4">
              <w:rPr>
                <w:rFonts w:eastAsia="Times New Roman" w:cs="Calibri"/>
                <w:lang w:eastAsia="en-GB"/>
              </w:rPr>
              <w:t>£</w:t>
            </w:r>
            <w:r w:rsidR="277BF8A2" w:rsidRPr="19116CA4">
              <w:rPr>
                <w:rFonts w:eastAsia="Times New Roman" w:cs="Calibri"/>
                <w:lang w:eastAsia="en-GB"/>
              </w:rPr>
              <w:t>48,226</w:t>
            </w:r>
          </w:p>
        </w:tc>
      </w:tr>
      <w:tr w:rsidR="00CF03DC" w:rsidRPr="00555C8B" w14:paraId="33983A98" w14:textId="77777777" w:rsidTr="19116CA4">
        <w:trPr>
          <w:trHeight w:val="300"/>
        </w:trPr>
        <w:tc>
          <w:tcPr>
            <w:tcW w:w="2438" w:type="dxa"/>
            <w:noWrap/>
            <w:vAlign w:val="bottom"/>
            <w:hideMark/>
          </w:tcPr>
          <w:p w14:paraId="46CD898E" w14:textId="77777777" w:rsidR="00363C79" w:rsidRPr="00555C8B" w:rsidRDefault="00363C79" w:rsidP="003E2A45">
            <w:pPr>
              <w:spacing w:line="240" w:lineRule="auto"/>
              <w:jc w:val="left"/>
              <w:rPr>
                <w:rFonts w:eastAsia="Times New Roman" w:cs="Calibri"/>
                <w:sz w:val="24"/>
                <w:szCs w:val="24"/>
                <w:lang w:eastAsia="en-GB"/>
              </w:rPr>
            </w:pPr>
            <w:r w:rsidRPr="00555C8B">
              <w:rPr>
                <w:rFonts w:eastAsia="Times New Roman" w:cs="Calibri"/>
                <w:sz w:val="24"/>
                <w:szCs w:val="24"/>
                <w:lang w:eastAsia="en-GB"/>
              </w:rPr>
              <w:t>ADMINISTRATOR LEVEL 6</w:t>
            </w:r>
          </w:p>
        </w:tc>
        <w:tc>
          <w:tcPr>
            <w:tcW w:w="1276" w:type="dxa"/>
            <w:noWrap/>
            <w:vAlign w:val="bottom"/>
            <w:hideMark/>
          </w:tcPr>
          <w:p w14:paraId="5622E48D" w14:textId="77777777" w:rsidR="00363C79" w:rsidRPr="00555C8B" w:rsidRDefault="00363C79" w:rsidP="003E2A45">
            <w:pPr>
              <w:spacing w:line="240" w:lineRule="auto"/>
              <w:rPr>
                <w:rFonts w:eastAsia="Times New Roman" w:cs="Calibri"/>
                <w:sz w:val="24"/>
                <w:szCs w:val="24"/>
                <w:lang w:eastAsia="en-GB"/>
              </w:rPr>
            </w:pPr>
            <w:r w:rsidRPr="00555C8B">
              <w:rPr>
                <w:rFonts w:eastAsia="Times New Roman" w:cs="Calibri"/>
                <w:sz w:val="24"/>
                <w:szCs w:val="24"/>
                <w:lang w:eastAsia="en-GB"/>
              </w:rPr>
              <w:t>Q</w:t>
            </w:r>
          </w:p>
        </w:tc>
        <w:tc>
          <w:tcPr>
            <w:tcW w:w="709" w:type="dxa"/>
            <w:hideMark/>
          </w:tcPr>
          <w:p w14:paraId="13A6D881" w14:textId="77777777" w:rsidR="00363C79" w:rsidRPr="00555C8B" w:rsidRDefault="00363C79" w:rsidP="003E2A45">
            <w:pPr>
              <w:spacing w:line="240" w:lineRule="auto"/>
              <w:rPr>
                <w:rFonts w:eastAsia="Times New Roman" w:cs="Calibri"/>
                <w:sz w:val="24"/>
                <w:szCs w:val="24"/>
                <w:lang w:eastAsia="en-GB"/>
              </w:rPr>
            </w:pPr>
            <w:r w:rsidRPr="00555C8B">
              <w:rPr>
                <w:rFonts w:eastAsia="Times New Roman" w:cs="Calibri"/>
                <w:sz w:val="24"/>
                <w:szCs w:val="24"/>
                <w:lang w:eastAsia="en-GB"/>
              </w:rPr>
              <w:t>42</w:t>
            </w:r>
          </w:p>
        </w:tc>
        <w:tc>
          <w:tcPr>
            <w:tcW w:w="850" w:type="dxa"/>
            <w:hideMark/>
          </w:tcPr>
          <w:p w14:paraId="02CC9A31" w14:textId="77777777" w:rsidR="00363C79" w:rsidRPr="00555C8B" w:rsidRDefault="00363C79" w:rsidP="003E2A45">
            <w:pPr>
              <w:spacing w:line="240" w:lineRule="auto"/>
              <w:rPr>
                <w:rFonts w:eastAsia="Times New Roman" w:cs="Calibri"/>
                <w:sz w:val="24"/>
                <w:szCs w:val="24"/>
                <w:lang w:eastAsia="en-GB"/>
              </w:rPr>
            </w:pPr>
            <w:r w:rsidRPr="00555C8B">
              <w:rPr>
                <w:rFonts w:eastAsia="Times New Roman" w:cs="Calibri"/>
                <w:sz w:val="24"/>
                <w:szCs w:val="24"/>
                <w:lang w:eastAsia="en-GB"/>
              </w:rPr>
              <w:t>43</w:t>
            </w:r>
          </w:p>
        </w:tc>
        <w:tc>
          <w:tcPr>
            <w:tcW w:w="2127" w:type="dxa"/>
            <w:hideMark/>
          </w:tcPr>
          <w:p w14:paraId="7E440EA8" w14:textId="2CD4658E" w:rsidR="00363C79" w:rsidRPr="00727EB9" w:rsidRDefault="006154E8" w:rsidP="003E2A45">
            <w:pPr>
              <w:spacing w:line="240" w:lineRule="auto"/>
              <w:jc w:val="both"/>
              <w:rPr>
                <w:rFonts w:eastAsia="Times New Roman" w:cs="Calibri"/>
                <w:lang w:eastAsia="en-GB"/>
              </w:rPr>
            </w:pPr>
            <w:r w:rsidRPr="19116CA4">
              <w:rPr>
                <w:rFonts w:eastAsia="Times New Roman" w:cs="Calibri"/>
                <w:lang w:eastAsia="en-GB"/>
              </w:rPr>
              <w:t>£</w:t>
            </w:r>
            <w:r w:rsidR="1EA3CA3F" w:rsidRPr="19116CA4">
              <w:rPr>
                <w:rFonts w:eastAsia="Times New Roman" w:cs="Calibri"/>
                <w:lang w:eastAsia="en-GB"/>
              </w:rPr>
              <w:t>53,460</w:t>
            </w:r>
          </w:p>
          <w:p w14:paraId="13F34077" w14:textId="77777777" w:rsidR="00363C79" w:rsidRPr="00727EB9" w:rsidRDefault="00363C79" w:rsidP="003E2A45">
            <w:pPr>
              <w:spacing w:line="240" w:lineRule="auto"/>
              <w:jc w:val="right"/>
              <w:rPr>
                <w:rFonts w:eastAsia="Times New Roman" w:cs="Calibri"/>
                <w:strike/>
                <w:lang w:eastAsia="en-GB"/>
              </w:rPr>
            </w:pPr>
          </w:p>
        </w:tc>
        <w:tc>
          <w:tcPr>
            <w:tcW w:w="2104" w:type="dxa"/>
            <w:hideMark/>
          </w:tcPr>
          <w:p w14:paraId="0183AD33" w14:textId="6129CBB9" w:rsidR="00363C79" w:rsidRPr="00727EB9" w:rsidRDefault="00B52298" w:rsidP="65791D51">
            <w:pPr>
              <w:spacing w:line="240" w:lineRule="auto"/>
              <w:jc w:val="both"/>
              <w:rPr>
                <w:rFonts w:eastAsia="Times New Roman" w:cs="Calibri"/>
                <w:lang w:eastAsia="en-GB"/>
              </w:rPr>
            </w:pPr>
            <w:r w:rsidRPr="19116CA4">
              <w:rPr>
                <w:rFonts w:eastAsia="Times New Roman" w:cs="Calibri"/>
                <w:lang w:eastAsia="en-GB"/>
              </w:rPr>
              <w:t>£54,</w:t>
            </w:r>
            <w:r w:rsidR="0BC3A00A" w:rsidRPr="19116CA4">
              <w:rPr>
                <w:rFonts w:eastAsia="Times New Roman" w:cs="Calibri"/>
                <w:lang w:eastAsia="en-GB"/>
              </w:rPr>
              <w:t>495</w:t>
            </w:r>
          </w:p>
        </w:tc>
      </w:tr>
      <w:tr w:rsidR="00CF03DC" w:rsidRPr="00555C8B" w14:paraId="0223A9DB" w14:textId="77777777" w:rsidTr="19116CA4">
        <w:trPr>
          <w:trHeight w:val="300"/>
        </w:trPr>
        <w:tc>
          <w:tcPr>
            <w:tcW w:w="2438" w:type="dxa"/>
            <w:noWrap/>
            <w:vAlign w:val="bottom"/>
            <w:hideMark/>
          </w:tcPr>
          <w:p w14:paraId="720CB47B" w14:textId="77777777" w:rsidR="00363C79" w:rsidRPr="00555C8B" w:rsidRDefault="00363C79" w:rsidP="003E2A45">
            <w:pPr>
              <w:spacing w:line="240" w:lineRule="auto"/>
              <w:jc w:val="left"/>
              <w:rPr>
                <w:rFonts w:eastAsia="Times New Roman" w:cs="Calibri"/>
                <w:sz w:val="24"/>
                <w:szCs w:val="24"/>
                <w:lang w:eastAsia="en-GB"/>
              </w:rPr>
            </w:pPr>
            <w:r w:rsidRPr="00555C8B">
              <w:rPr>
                <w:rFonts w:eastAsia="Times New Roman" w:cs="Calibri"/>
                <w:sz w:val="24"/>
                <w:szCs w:val="24"/>
                <w:lang w:eastAsia="en-GB"/>
              </w:rPr>
              <w:lastRenderedPageBreak/>
              <w:t>CLERK TO GOVERNING BODY</w:t>
            </w:r>
          </w:p>
        </w:tc>
        <w:tc>
          <w:tcPr>
            <w:tcW w:w="1276" w:type="dxa"/>
            <w:noWrap/>
            <w:vAlign w:val="bottom"/>
            <w:hideMark/>
          </w:tcPr>
          <w:p w14:paraId="6C74C12A" w14:textId="77777777" w:rsidR="00363C79" w:rsidRPr="00555C8B" w:rsidRDefault="00363C79" w:rsidP="003E2A45">
            <w:pPr>
              <w:spacing w:line="240" w:lineRule="auto"/>
              <w:rPr>
                <w:rFonts w:eastAsia="Times New Roman" w:cs="Calibri"/>
                <w:sz w:val="24"/>
                <w:szCs w:val="24"/>
                <w:lang w:eastAsia="en-GB"/>
              </w:rPr>
            </w:pPr>
            <w:r w:rsidRPr="00555C8B">
              <w:rPr>
                <w:rFonts w:eastAsia="Times New Roman" w:cs="Calibri"/>
                <w:sz w:val="24"/>
                <w:szCs w:val="24"/>
                <w:lang w:eastAsia="en-GB"/>
              </w:rPr>
              <w:t>E</w:t>
            </w:r>
          </w:p>
        </w:tc>
        <w:tc>
          <w:tcPr>
            <w:tcW w:w="709" w:type="dxa"/>
            <w:hideMark/>
          </w:tcPr>
          <w:p w14:paraId="56234ED5" w14:textId="77777777" w:rsidR="00363C79" w:rsidRPr="00555C8B" w:rsidRDefault="00363C79" w:rsidP="003E2A45">
            <w:pPr>
              <w:spacing w:line="240" w:lineRule="auto"/>
              <w:rPr>
                <w:rFonts w:eastAsia="Times New Roman" w:cs="Calibri"/>
                <w:sz w:val="24"/>
                <w:szCs w:val="24"/>
                <w:lang w:eastAsia="en-GB"/>
              </w:rPr>
            </w:pPr>
            <w:r w:rsidRPr="00555C8B">
              <w:rPr>
                <w:rFonts w:eastAsia="Times New Roman" w:cs="Calibri"/>
                <w:sz w:val="24"/>
                <w:szCs w:val="24"/>
                <w:lang w:eastAsia="en-GB"/>
              </w:rPr>
              <w:t>7</w:t>
            </w:r>
          </w:p>
        </w:tc>
        <w:tc>
          <w:tcPr>
            <w:tcW w:w="850" w:type="dxa"/>
            <w:hideMark/>
          </w:tcPr>
          <w:p w14:paraId="239434D8" w14:textId="77777777" w:rsidR="00363C79" w:rsidRPr="00555C8B" w:rsidRDefault="00363C79" w:rsidP="003E2A45">
            <w:pPr>
              <w:spacing w:line="240" w:lineRule="auto"/>
              <w:rPr>
                <w:rFonts w:eastAsia="Times New Roman" w:cs="Calibri"/>
                <w:sz w:val="24"/>
                <w:szCs w:val="24"/>
                <w:lang w:eastAsia="en-GB"/>
              </w:rPr>
            </w:pPr>
            <w:r w:rsidRPr="00555C8B">
              <w:rPr>
                <w:rFonts w:eastAsia="Times New Roman" w:cs="Calibri"/>
                <w:sz w:val="24"/>
                <w:szCs w:val="24"/>
                <w:lang w:eastAsia="en-GB"/>
              </w:rPr>
              <w:t>11</w:t>
            </w:r>
          </w:p>
        </w:tc>
        <w:tc>
          <w:tcPr>
            <w:tcW w:w="2127" w:type="dxa"/>
            <w:hideMark/>
          </w:tcPr>
          <w:p w14:paraId="560FBA73" w14:textId="2BB995D4" w:rsidR="00363C79" w:rsidRPr="00727EB9" w:rsidRDefault="005501BE" w:rsidP="19116CA4">
            <w:pPr>
              <w:spacing w:line="240" w:lineRule="auto"/>
              <w:jc w:val="both"/>
              <w:rPr>
                <w:lang w:eastAsia="en-GB"/>
              </w:rPr>
            </w:pPr>
            <w:r>
              <w:t>£</w:t>
            </w:r>
            <w:r w:rsidR="5DD922DF">
              <w:t>26,403</w:t>
            </w:r>
          </w:p>
        </w:tc>
        <w:tc>
          <w:tcPr>
            <w:tcW w:w="2104" w:type="dxa"/>
            <w:hideMark/>
          </w:tcPr>
          <w:p w14:paraId="683CFDC1" w14:textId="7CF1140F" w:rsidR="00980984" w:rsidRPr="00727EB9" w:rsidRDefault="005501BE" w:rsidP="19116CA4">
            <w:pPr>
              <w:spacing w:line="240" w:lineRule="auto"/>
              <w:jc w:val="both"/>
              <w:rPr>
                <w:rFonts w:eastAsia="Times New Roman" w:cs="Calibri"/>
                <w:lang w:eastAsia="en-GB"/>
              </w:rPr>
            </w:pPr>
            <w:r w:rsidRPr="19116CA4">
              <w:rPr>
                <w:rFonts w:eastAsia="Times New Roman" w:cs="Calibri"/>
                <w:lang w:eastAsia="en-GB"/>
              </w:rPr>
              <w:t>£</w:t>
            </w:r>
            <w:r w:rsidR="6D92A41C" w:rsidRPr="19116CA4">
              <w:rPr>
                <w:rFonts w:eastAsia="Times New Roman" w:cs="Calibri"/>
                <w:lang w:eastAsia="en-GB"/>
              </w:rPr>
              <w:t>28,142</w:t>
            </w:r>
          </w:p>
          <w:p w14:paraId="6111C79D" w14:textId="77777777" w:rsidR="00363C79" w:rsidRPr="00727EB9" w:rsidRDefault="00363C79" w:rsidP="003E2A45">
            <w:pPr>
              <w:spacing w:line="240" w:lineRule="auto"/>
              <w:jc w:val="right"/>
              <w:rPr>
                <w:rFonts w:eastAsia="Times New Roman" w:cs="Calibri"/>
                <w:strike/>
                <w:lang w:eastAsia="en-GB"/>
              </w:rPr>
            </w:pPr>
          </w:p>
        </w:tc>
      </w:tr>
      <w:tr w:rsidR="00CF03DC" w:rsidRPr="00555C8B" w14:paraId="6A82C009" w14:textId="77777777" w:rsidTr="19116CA4">
        <w:trPr>
          <w:trHeight w:val="300"/>
        </w:trPr>
        <w:tc>
          <w:tcPr>
            <w:tcW w:w="2438" w:type="dxa"/>
            <w:noWrap/>
            <w:vAlign w:val="bottom"/>
            <w:hideMark/>
          </w:tcPr>
          <w:p w14:paraId="2D37E58A" w14:textId="77777777" w:rsidR="00363C79" w:rsidRPr="00555C8B" w:rsidRDefault="00363C79" w:rsidP="003E2A45">
            <w:pPr>
              <w:spacing w:line="240" w:lineRule="auto"/>
              <w:jc w:val="left"/>
              <w:rPr>
                <w:rFonts w:eastAsia="Times New Roman" w:cs="Calibri"/>
                <w:sz w:val="24"/>
                <w:szCs w:val="24"/>
                <w:lang w:eastAsia="en-GB"/>
              </w:rPr>
            </w:pPr>
            <w:r w:rsidRPr="00555C8B">
              <w:rPr>
                <w:rFonts w:eastAsia="Times New Roman" w:cs="Calibri"/>
                <w:sz w:val="24"/>
                <w:szCs w:val="24"/>
                <w:lang w:eastAsia="en-GB"/>
              </w:rPr>
              <w:t>DRIVER LEVEL 1</w:t>
            </w:r>
          </w:p>
        </w:tc>
        <w:tc>
          <w:tcPr>
            <w:tcW w:w="1276" w:type="dxa"/>
            <w:noWrap/>
            <w:vAlign w:val="bottom"/>
            <w:hideMark/>
          </w:tcPr>
          <w:p w14:paraId="546DB4B4" w14:textId="77777777" w:rsidR="00363C79" w:rsidRPr="00555C8B" w:rsidRDefault="00363C79" w:rsidP="003E2A45">
            <w:pPr>
              <w:spacing w:line="240" w:lineRule="auto"/>
              <w:rPr>
                <w:rFonts w:eastAsia="Times New Roman" w:cs="Calibri"/>
                <w:sz w:val="24"/>
                <w:szCs w:val="24"/>
                <w:lang w:eastAsia="en-GB"/>
              </w:rPr>
            </w:pPr>
            <w:r w:rsidRPr="00555C8B">
              <w:rPr>
                <w:rFonts w:eastAsia="Times New Roman" w:cs="Calibri"/>
                <w:sz w:val="24"/>
                <w:szCs w:val="24"/>
                <w:lang w:eastAsia="en-GB"/>
              </w:rPr>
              <w:t>B</w:t>
            </w:r>
          </w:p>
        </w:tc>
        <w:tc>
          <w:tcPr>
            <w:tcW w:w="709" w:type="dxa"/>
            <w:hideMark/>
          </w:tcPr>
          <w:p w14:paraId="0FBA3882" w14:textId="233A5770" w:rsidR="00363C79" w:rsidRPr="00555C8B" w:rsidRDefault="007D7051" w:rsidP="003E2A45">
            <w:pPr>
              <w:spacing w:line="240" w:lineRule="auto"/>
              <w:rPr>
                <w:rFonts w:eastAsia="Times New Roman" w:cs="Calibri"/>
                <w:sz w:val="24"/>
                <w:szCs w:val="24"/>
                <w:lang w:eastAsia="en-GB"/>
              </w:rPr>
            </w:pPr>
            <w:r>
              <w:rPr>
                <w:rFonts w:eastAsia="Times New Roman" w:cs="Calibri"/>
                <w:sz w:val="24"/>
                <w:szCs w:val="24"/>
                <w:lang w:eastAsia="en-GB"/>
              </w:rPr>
              <w:t>N/A</w:t>
            </w:r>
          </w:p>
        </w:tc>
        <w:tc>
          <w:tcPr>
            <w:tcW w:w="850" w:type="dxa"/>
            <w:hideMark/>
          </w:tcPr>
          <w:p w14:paraId="761681E7" w14:textId="77777777" w:rsidR="00363C79" w:rsidRPr="00555C8B" w:rsidRDefault="00363C79" w:rsidP="003E2A45">
            <w:pPr>
              <w:spacing w:line="240" w:lineRule="auto"/>
              <w:rPr>
                <w:rFonts w:eastAsia="Times New Roman" w:cs="Calibri"/>
                <w:sz w:val="24"/>
                <w:szCs w:val="24"/>
                <w:lang w:eastAsia="en-GB"/>
              </w:rPr>
            </w:pPr>
            <w:r w:rsidRPr="00555C8B">
              <w:rPr>
                <w:rFonts w:eastAsia="Times New Roman" w:cs="Calibri"/>
                <w:sz w:val="24"/>
                <w:szCs w:val="24"/>
                <w:lang w:eastAsia="en-GB"/>
              </w:rPr>
              <w:t>2</w:t>
            </w:r>
          </w:p>
        </w:tc>
        <w:tc>
          <w:tcPr>
            <w:tcW w:w="2127" w:type="dxa"/>
            <w:hideMark/>
          </w:tcPr>
          <w:p w14:paraId="21A8BB5A" w14:textId="34B41A99" w:rsidR="00363C79" w:rsidRPr="00727EB9" w:rsidRDefault="007D7051" w:rsidP="00052C20">
            <w:pPr>
              <w:spacing w:line="240" w:lineRule="auto"/>
              <w:jc w:val="both"/>
              <w:rPr>
                <w:rFonts w:eastAsia="Times New Roman" w:cs="Calibri"/>
                <w:lang w:eastAsia="en-GB"/>
              </w:rPr>
            </w:pPr>
            <w:r w:rsidRPr="00727EB9">
              <w:rPr>
                <w:rFonts w:eastAsia="Times New Roman" w:cs="Calibri"/>
                <w:lang w:eastAsia="en-GB"/>
              </w:rPr>
              <w:t>N/A SCP1 DELETED 1 APR 23</w:t>
            </w:r>
          </w:p>
        </w:tc>
        <w:tc>
          <w:tcPr>
            <w:tcW w:w="2104" w:type="dxa"/>
            <w:hideMark/>
          </w:tcPr>
          <w:p w14:paraId="5DC1AFD1" w14:textId="05AA5236" w:rsidR="00363C79" w:rsidRPr="00727EB9" w:rsidRDefault="005501BE" w:rsidP="65791D51">
            <w:pPr>
              <w:spacing w:line="240" w:lineRule="auto"/>
              <w:jc w:val="both"/>
              <w:rPr>
                <w:rFonts w:eastAsia="Times New Roman" w:cs="Calibri"/>
                <w:lang w:eastAsia="en-GB"/>
              </w:rPr>
            </w:pPr>
            <w:r w:rsidRPr="19116CA4">
              <w:rPr>
                <w:rFonts w:eastAsia="Times New Roman" w:cs="Calibri"/>
                <w:lang w:eastAsia="en-GB"/>
              </w:rPr>
              <w:t>£24,</w:t>
            </w:r>
            <w:r w:rsidR="2243D112" w:rsidRPr="19116CA4">
              <w:rPr>
                <w:rFonts w:eastAsia="Times New Roman" w:cs="Calibri"/>
                <w:lang w:eastAsia="en-GB"/>
              </w:rPr>
              <w:t>413</w:t>
            </w:r>
          </w:p>
        </w:tc>
      </w:tr>
      <w:tr w:rsidR="00CF03DC" w:rsidRPr="00555C8B" w14:paraId="64A4B15E" w14:textId="77777777" w:rsidTr="19116CA4">
        <w:trPr>
          <w:trHeight w:val="300"/>
        </w:trPr>
        <w:tc>
          <w:tcPr>
            <w:tcW w:w="2438" w:type="dxa"/>
            <w:shd w:val="clear" w:color="auto" w:fill="FFFFFF" w:themeFill="background1"/>
            <w:vAlign w:val="bottom"/>
            <w:hideMark/>
          </w:tcPr>
          <w:p w14:paraId="350E14AD" w14:textId="77777777" w:rsidR="00363C79" w:rsidRPr="00555C8B" w:rsidRDefault="00363C79" w:rsidP="003E2A45">
            <w:pPr>
              <w:spacing w:line="240" w:lineRule="auto"/>
              <w:jc w:val="left"/>
              <w:rPr>
                <w:rFonts w:eastAsia="Times New Roman" w:cs="Calibri"/>
                <w:sz w:val="24"/>
                <w:szCs w:val="24"/>
                <w:lang w:eastAsia="en-GB"/>
              </w:rPr>
            </w:pPr>
            <w:r w:rsidRPr="00555C8B">
              <w:rPr>
                <w:rFonts w:eastAsia="Times New Roman" w:cs="Calibri"/>
                <w:sz w:val="24"/>
                <w:szCs w:val="24"/>
                <w:lang w:eastAsia="en-GB"/>
              </w:rPr>
              <w:t xml:space="preserve">EXAM OFFICER </w:t>
            </w:r>
          </w:p>
        </w:tc>
        <w:tc>
          <w:tcPr>
            <w:tcW w:w="1276" w:type="dxa"/>
            <w:noWrap/>
            <w:vAlign w:val="bottom"/>
            <w:hideMark/>
          </w:tcPr>
          <w:p w14:paraId="783C10E7" w14:textId="77777777" w:rsidR="00363C79" w:rsidRPr="00555C8B" w:rsidRDefault="00363C79" w:rsidP="003E2A45">
            <w:pPr>
              <w:spacing w:line="240" w:lineRule="auto"/>
              <w:rPr>
                <w:rFonts w:eastAsia="Times New Roman" w:cs="Calibri"/>
                <w:sz w:val="24"/>
                <w:szCs w:val="24"/>
                <w:lang w:eastAsia="en-GB"/>
              </w:rPr>
            </w:pPr>
            <w:r w:rsidRPr="00555C8B">
              <w:rPr>
                <w:rFonts w:eastAsia="Times New Roman" w:cs="Calibri"/>
                <w:sz w:val="24"/>
                <w:szCs w:val="24"/>
                <w:lang w:eastAsia="en-GB"/>
              </w:rPr>
              <w:t>D</w:t>
            </w:r>
          </w:p>
        </w:tc>
        <w:tc>
          <w:tcPr>
            <w:tcW w:w="709" w:type="dxa"/>
            <w:hideMark/>
          </w:tcPr>
          <w:p w14:paraId="336168E0" w14:textId="77777777" w:rsidR="00363C79" w:rsidRPr="00555C8B" w:rsidRDefault="00363C79" w:rsidP="003E2A45">
            <w:pPr>
              <w:spacing w:line="240" w:lineRule="auto"/>
              <w:rPr>
                <w:rFonts w:eastAsia="Times New Roman" w:cs="Calibri"/>
                <w:sz w:val="24"/>
                <w:szCs w:val="24"/>
                <w:lang w:eastAsia="en-GB"/>
              </w:rPr>
            </w:pPr>
            <w:r w:rsidRPr="00555C8B">
              <w:rPr>
                <w:rFonts w:eastAsia="Times New Roman" w:cs="Calibri"/>
                <w:sz w:val="24"/>
                <w:szCs w:val="24"/>
                <w:lang w:eastAsia="en-GB"/>
              </w:rPr>
              <w:t>5</w:t>
            </w:r>
          </w:p>
        </w:tc>
        <w:tc>
          <w:tcPr>
            <w:tcW w:w="850" w:type="dxa"/>
            <w:hideMark/>
          </w:tcPr>
          <w:p w14:paraId="3B013610" w14:textId="77777777" w:rsidR="00363C79" w:rsidRPr="00555C8B" w:rsidRDefault="00363C79" w:rsidP="003E2A45">
            <w:pPr>
              <w:spacing w:line="240" w:lineRule="auto"/>
              <w:rPr>
                <w:rFonts w:eastAsia="Times New Roman" w:cs="Calibri"/>
                <w:sz w:val="24"/>
                <w:szCs w:val="24"/>
                <w:lang w:eastAsia="en-GB"/>
              </w:rPr>
            </w:pPr>
            <w:r w:rsidRPr="00555C8B">
              <w:rPr>
                <w:rFonts w:eastAsia="Times New Roman" w:cs="Calibri"/>
                <w:sz w:val="24"/>
                <w:szCs w:val="24"/>
                <w:lang w:eastAsia="en-GB"/>
              </w:rPr>
              <w:t>6</w:t>
            </w:r>
          </w:p>
        </w:tc>
        <w:tc>
          <w:tcPr>
            <w:tcW w:w="2127" w:type="dxa"/>
            <w:hideMark/>
          </w:tcPr>
          <w:p w14:paraId="3883D1BD" w14:textId="1AF5CD3F" w:rsidR="00363C79" w:rsidRPr="00DC727F" w:rsidRDefault="00DC727F" w:rsidP="19116CA4">
            <w:pPr>
              <w:spacing w:line="240" w:lineRule="auto"/>
              <w:jc w:val="both"/>
              <w:rPr>
                <w:lang w:eastAsia="en-GB"/>
              </w:rPr>
            </w:pPr>
            <w:r>
              <w:t>£</w:t>
            </w:r>
            <w:r w:rsidR="15FDACA3">
              <w:t>25,583</w:t>
            </w:r>
          </w:p>
          <w:p w14:paraId="341215E7" w14:textId="77777777" w:rsidR="00363C79" w:rsidRPr="00C3474E" w:rsidRDefault="00363C79" w:rsidP="003E2A45">
            <w:pPr>
              <w:spacing w:line="240" w:lineRule="auto"/>
              <w:jc w:val="right"/>
              <w:rPr>
                <w:rFonts w:eastAsia="Times New Roman" w:cs="Calibri"/>
                <w:strike/>
                <w:sz w:val="24"/>
                <w:szCs w:val="24"/>
                <w:lang w:eastAsia="en-GB"/>
              </w:rPr>
            </w:pPr>
          </w:p>
        </w:tc>
        <w:tc>
          <w:tcPr>
            <w:tcW w:w="2104" w:type="dxa"/>
            <w:hideMark/>
          </w:tcPr>
          <w:p w14:paraId="6E2A379F" w14:textId="64CBDCB7" w:rsidR="00363C79" w:rsidRPr="00DC727F" w:rsidRDefault="00386197" w:rsidP="19116CA4">
            <w:pPr>
              <w:spacing w:line="240" w:lineRule="auto"/>
              <w:jc w:val="both"/>
              <w:rPr>
                <w:lang w:eastAsia="en-GB"/>
              </w:rPr>
            </w:pPr>
            <w:r>
              <w:t>£</w:t>
            </w:r>
            <w:r w:rsidR="0B468D55">
              <w:t>25,989</w:t>
            </w:r>
          </w:p>
        </w:tc>
      </w:tr>
      <w:tr w:rsidR="00CF03DC" w:rsidRPr="00555C8B" w14:paraId="76328B7E" w14:textId="77777777" w:rsidTr="19116CA4">
        <w:trPr>
          <w:trHeight w:val="300"/>
        </w:trPr>
        <w:tc>
          <w:tcPr>
            <w:tcW w:w="2438" w:type="dxa"/>
            <w:noWrap/>
            <w:vAlign w:val="bottom"/>
            <w:hideMark/>
          </w:tcPr>
          <w:p w14:paraId="1D353E7D" w14:textId="77777777" w:rsidR="00363C79" w:rsidRPr="00555C8B" w:rsidRDefault="00363C79" w:rsidP="003E2A45">
            <w:pPr>
              <w:spacing w:line="240" w:lineRule="auto"/>
              <w:jc w:val="left"/>
              <w:rPr>
                <w:rFonts w:eastAsia="Times New Roman" w:cs="Calibri"/>
                <w:sz w:val="24"/>
                <w:szCs w:val="24"/>
                <w:lang w:eastAsia="en-GB"/>
              </w:rPr>
            </w:pPr>
            <w:r w:rsidRPr="00555C8B">
              <w:rPr>
                <w:rFonts w:eastAsia="Times New Roman" w:cs="Calibri"/>
                <w:sz w:val="24"/>
                <w:szCs w:val="24"/>
                <w:lang w:eastAsia="en-GB"/>
              </w:rPr>
              <w:t>LEARNING MENTOR LEVEL 1</w:t>
            </w:r>
          </w:p>
        </w:tc>
        <w:tc>
          <w:tcPr>
            <w:tcW w:w="1276" w:type="dxa"/>
            <w:noWrap/>
            <w:vAlign w:val="bottom"/>
            <w:hideMark/>
          </w:tcPr>
          <w:p w14:paraId="1EAB04FF" w14:textId="77777777" w:rsidR="00363C79" w:rsidRPr="00555C8B" w:rsidRDefault="00363C79" w:rsidP="003E2A45">
            <w:pPr>
              <w:spacing w:line="240" w:lineRule="auto"/>
              <w:rPr>
                <w:rFonts w:eastAsia="Times New Roman" w:cs="Calibri"/>
                <w:sz w:val="24"/>
                <w:szCs w:val="24"/>
                <w:lang w:eastAsia="en-GB"/>
              </w:rPr>
            </w:pPr>
            <w:r w:rsidRPr="00555C8B">
              <w:rPr>
                <w:rFonts w:eastAsia="Times New Roman" w:cs="Calibri"/>
                <w:sz w:val="24"/>
                <w:szCs w:val="24"/>
                <w:lang w:eastAsia="en-GB"/>
              </w:rPr>
              <w:t>F</w:t>
            </w:r>
          </w:p>
        </w:tc>
        <w:tc>
          <w:tcPr>
            <w:tcW w:w="709" w:type="dxa"/>
            <w:hideMark/>
          </w:tcPr>
          <w:p w14:paraId="21EB7E55" w14:textId="77777777" w:rsidR="00363C79" w:rsidRPr="00555C8B" w:rsidRDefault="00363C79" w:rsidP="003E2A45">
            <w:pPr>
              <w:spacing w:line="240" w:lineRule="auto"/>
              <w:rPr>
                <w:rFonts w:eastAsia="Times New Roman" w:cs="Calibri"/>
                <w:sz w:val="24"/>
                <w:szCs w:val="24"/>
                <w:lang w:eastAsia="en-GB"/>
              </w:rPr>
            </w:pPr>
            <w:r w:rsidRPr="00555C8B">
              <w:rPr>
                <w:rFonts w:eastAsia="Times New Roman" w:cs="Calibri"/>
                <w:sz w:val="24"/>
                <w:szCs w:val="24"/>
                <w:lang w:eastAsia="en-GB"/>
              </w:rPr>
              <w:t>12</w:t>
            </w:r>
          </w:p>
        </w:tc>
        <w:tc>
          <w:tcPr>
            <w:tcW w:w="850" w:type="dxa"/>
            <w:hideMark/>
          </w:tcPr>
          <w:p w14:paraId="625A5898" w14:textId="77777777" w:rsidR="00363C79" w:rsidRPr="00555C8B" w:rsidRDefault="00363C79" w:rsidP="003E2A45">
            <w:pPr>
              <w:spacing w:line="240" w:lineRule="auto"/>
              <w:rPr>
                <w:rFonts w:eastAsia="Times New Roman" w:cs="Calibri"/>
                <w:sz w:val="24"/>
                <w:szCs w:val="24"/>
                <w:lang w:eastAsia="en-GB"/>
              </w:rPr>
            </w:pPr>
            <w:r w:rsidRPr="00555C8B">
              <w:rPr>
                <w:rFonts w:eastAsia="Times New Roman" w:cs="Calibri"/>
                <w:sz w:val="24"/>
                <w:szCs w:val="24"/>
                <w:lang w:eastAsia="en-GB"/>
              </w:rPr>
              <w:t>17</w:t>
            </w:r>
          </w:p>
        </w:tc>
        <w:tc>
          <w:tcPr>
            <w:tcW w:w="2127" w:type="dxa"/>
            <w:hideMark/>
          </w:tcPr>
          <w:p w14:paraId="5962715B" w14:textId="70D942ED" w:rsidR="00363C79" w:rsidRPr="00386197" w:rsidRDefault="00386197" w:rsidP="19116CA4">
            <w:pPr>
              <w:spacing w:line="240" w:lineRule="auto"/>
              <w:jc w:val="both"/>
              <w:rPr>
                <w:lang w:eastAsia="en-GB"/>
              </w:rPr>
            </w:pPr>
            <w:r>
              <w:t>£</w:t>
            </w:r>
            <w:r w:rsidR="7BDA7226">
              <w:t>28,598</w:t>
            </w:r>
          </w:p>
        </w:tc>
        <w:tc>
          <w:tcPr>
            <w:tcW w:w="2104" w:type="dxa"/>
            <w:hideMark/>
          </w:tcPr>
          <w:p w14:paraId="0DD9C3A0" w14:textId="05C2B494" w:rsidR="00363C79" w:rsidRPr="008D229A" w:rsidRDefault="008D229A" w:rsidP="19116CA4">
            <w:pPr>
              <w:spacing w:line="240" w:lineRule="auto"/>
              <w:jc w:val="both"/>
              <w:rPr>
                <w:lang w:eastAsia="en-GB"/>
              </w:rPr>
            </w:pPr>
            <w:r>
              <w:t>£</w:t>
            </w:r>
            <w:r w:rsidR="7076220D">
              <w:t>31,022</w:t>
            </w:r>
          </w:p>
        </w:tc>
      </w:tr>
      <w:tr w:rsidR="00CF03DC" w:rsidRPr="00555C8B" w14:paraId="62188F20" w14:textId="77777777" w:rsidTr="19116CA4">
        <w:trPr>
          <w:trHeight w:val="300"/>
        </w:trPr>
        <w:tc>
          <w:tcPr>
            <w:tcW w:w="2438" w:type="dxa"/>
            <w:noWrap/>
            <w:vAlign w:val="bottom"/>
            <w:hideMark/>
          </w:tcPr>
          <w:p w14:paraId="0C1E4DB9" w14:textId="77777777" w:rsidR="00363C79" w:rsidRPr="00555C8B" w:rsidRDefault="00363C79" w:rsidP="003E2A45">
            <w:pPr>
              <w:spacing w:line="240" w:lineRule="auto"/>
              <w:jc w:val="left"/>
              <w:rPr>
                <w:rFonts w:eastAsia="Times New Roman" w:cs="Calibri"/>
                <w:sz w:val="24"/>
                <w:szCs w:val="24"/>
                <w:lang w:eastAsia="en-GB"/>
              </w:rPr>
            </w:pPr>
            <w:r w:rsidRPr="00555C8B">
              <w:rPr>
                <w:rFonts w:eastAsia="Times New Roman" w:cs="Calibri"/>
                <w:sz w:val="24"/>
                <w:szCs w:val="24"/>
                <w:lang w:eastAsia="en-GB"/>
              </w:rPr>
              <w:t xml:space="preserve">LEARNING MENTOR LEVEL 2 </w:t>
            </w:r>
          </w:p>
        </w:tc>
        <w:tc>
          <w:tcPr>
            <w:tcW w:w="1276" w:type="dxa"/>
            <w:noWrap/>
            <w:vAlign w:val="bottom"/>
            <w:hideMark/>
          </w:tcPr>
          <w:p w14:paraId="019869E2" w14:textId="77777777" w:rsidR="00363C79" w:rsidRPr="00555C8B" w:rsidRDefault="00363C79" w:rsidP="003E2A45">
            <w:pPr>
              <w:spacing w:line="240" w:lineRule="auto"/>
              <w:rPr>
                <w:rFonts w:eastAsia="Times New Roman" w:cs="Calibri"/>
                <w:sz w:val="24"/>
                <w:szCs w:val="24"/>
                <w:lang w:eastAsia="en-GB"/>
              </w:rPr>
            </w:pPr>
            <w:r w:rsidRPr="00555C8B">
              <w:rPr>
                <w:rFonts w:eastAsia="Times New Roman" w:cs="Calibri"/>
                <w:sz w:val="24"/>
                <w:szCs w:val="24"/>
                <w:lang w:eastAsia="en-GB"/>
              </w:rPr>
              <w:t>H</w:t>
            </w:r>
          </w:p>
        </w:tc>
        <w:tc>
          <w:tcPr>
            <w:tcW w:w="709" w:type="dxa"/>
            <w:vAlign w:val="bottom"/>
            <w:hideMark/>
          </w:tcPr>
          <w:p w14:paraId="4F22B501" w14:textId="77777777" w:rsidR="00363C79" w:rsidRPr="00555C8B" w:rsidRDefault="00363C79" w:rsidP="003E2A45">
            <w:pPr>
              <w:spacing w:line="240" w:lineRule="auto"/>
              <w:rPr>
                <w:rFonts w:eastAsia="Times New Roman" w:cs="Calibri"/>
                <w:sz w:val="24"/>
                <w:szCs w:val="24"/>
                <w:lang w:eastAsia="en-GB"/>
              </w:rPr>
            </w:pPr>
            <w:r w:rsidRPr="00555C8B">
              <w:rPr>
                <w:rFonts w:eastAsia="Times New Roman" w:cs="Calibri"/>
                <w:sz w:val="24"/>
                <w:szCs w:val="24"/>
                <w:lang w:eastAsia="en-GB"/>
              </w:rPr>
              <w:t>23</w:t>
            </w:r>
          </w:p>
        </w:tc>
        <w:tc>
          <w:tcPr>
            <w:tcW w:w="850" w:type="dxa"/>
            <w:vAlign w:val="bottom"/>
            <w:hideMark/>
          </w:tcPr>
          <w:p w14:paraId="0186C029" w14:textId="77777777" w:rsidR="00363C79" w:rsidRPr="00555C8B" w:rsidRDefault="00363C79" w:rsidP="19116CA4">
            <w:pPr>
              <w:spacing w:line="240" w:lineRule="auto"/>
              <w:rPr>
                <w:rFonts w:eastAsia="Times New Roman" w:cs="Calibri"/>
                <w:lang w:eastAsia="en-GB"/>
              </w:rPr>
            </w:pPr>
            <w:r w:rsidRPr="19116CA4">
              <w:rPr>
                <w:rFonts w:eastAsia="Times New Roman" w:cs="Calibri"/>
                <w:lang w:eastAsia="en-GB"/>
              </w:rPr>
              <w:t>25</w:t>
            </w:r>
          </w:p>
        </w:tc>
        <w:tc>
          <w:tcPr>
            <w:tcW w:w="2127" w:type="dxa"/>
            <w:vAlign w:val="bottom"/>
            <w:hideMark/>
          </w:tcPr>
          <w:p w14:paraId="792942AE" w14:textId="45F73ACA" w:rsidR="008D229A" w:rsidRDefault="008D229A" w:rsidP="19116CA4">
            <w:pPr>
              <w:spacing w:line="240" w:lineRule="auto"/>
              <w:jc w:val="both"/>
              <w:rPr>
                <w:rFonts w:eastAsia="Times New Roman" w:cs="Calibri"/>
                <w:lang w:eastAsia="en-GB"/>
              </w:rPr>
            </w:pPr>
            <w:r w:rsidRPr="19116CA4">
              <w:t>£</w:t>
            </w:r>
            <w:r w:rsidR="28686001" w:rsidRPr="19116CA4">
              <w:rPr>
                <w:rFonts w:eastAsia="Times New Roman" w:cs="Calibri"/>
                <w:lang w:eastAsia="en-GB"/>
              </w:rPr>
              <w:t>34,434</w:t>
            </w:r>
          </w:p>
          <w:p w14:paraId="28EFA473" w14:textId="77777777" w:rsidR="00363C79" w:rsidRPr="00C3474E" w:rsidRDefault="00363C79" w:rsidP="19116CA4">
            <w:pPr>
              <w:spacing w:line="240" w:lineRule="auto"/>
              <w:jc w:val="right"/>
              <w:rPr>
                <w:rFonts w:eastAsia="Times New Roman" w:cs="Calibri"/>
                <w:strike/>
                <w:lang w:eastAsia="en-GB"/>
              </w:rPr>
            </w:pPr>
          </w:p>
        </w:tc>
        <w:tc>
          <w:tcPr>
            <w:tcW w:w="2104" w:type="dxa"/>
            <w:vAlign w:val="bottom"/>
            <w:hideMark/>
          </w:tcPr>
          <w:p w14:paraId="551D5A28" w14:textId="71CAC3D4" w:rsidR="00363C79" w:rsidRPr="00B3499F" w:rsidRDefault="00B3499F" w:rsidP="65791D51">
            <w:pPr>
              <w:spacing w:line="240" w:lineRule="auto"/>
              <w:jc w:val="both"/>
              <w:rPr>
                <w:rFonts w:eastAsia="Times New Roman" w:cs="Calibri"/>
                <w:sz w:val="24"/>
                <w:szCs w:val="24"/>
                <w:lang w:eastAsia="en-GB"/>
              </w:rPr>
            </w:pPr>
            <w:r>
              <w:t>£</w:t>
            </w:r>
            <w:r w:rsidR="7447E5E5">
              <w:t>36,363</w:t>
            </w:r>
          </w:p>
        </w:tc>
      </w:tr>
      <w:tr w:rsidR="00CF03DC" w:rsidRPr="00555C8B" w14:paraId="48977DF7" w14:textId="77777777" w:rsidTr="19116CA4">
        <w:trPr>
          <w:trHeight w:val="300"/>
        </w:trPr>
        <w:tc>
          <w:tcPr>
            <w:tcW w:w="2438" w:type="dxa"/>
            <w:noWrap/>
            <w:vAlign w:val="bottom"/>
            <w:hideMark/>
          </w:tcPr>
          <w:p w14:paraId="6337B802" w14:textId="77777777" w:rsidR="00363C79" w:rsidRPr="00555C8B" w:rsidRDefault="00363C79" w:rsidP="003E2A45">
            <w:pPr>
              <w:spacing w:line="240" w:lineRule="auto"/>
              <w:jc w:val="left"/>
              <w:rPr>
                <w:rFonts w:eastAsia="Times New Roman" w:cs="Calibri"/>
                <w:sz w:val="24"/>
                <w:szCs w:val="24"/>
                <w:lang w:eastAsia="en-GB"/>
              </w:rPr>
            </w:pPr>
            <w:r>
              <w:rPr>
                <w:rFonts w:eastAsia="Times New Roman" w:cs="Calibri"/>
                <w:sz w:val="24"/>
                <w:szCs w:val="24"/>
                <w:lang w:eastAsia="en-GB"/>
              </w:rPr>
              <w:t xml:space="preserve">LEARNING MENTOR LEVEL 3 </w:t>
            </w:r>
          </w:p>
        </w:tc>
        <w:tc>
          <w:tcPr>
            <w:tcW w:w="1276" w:type="dxa"/>
            <w:noWrap/>
            <w:vAlign w:val="bottom"/>
            <w:hideMark/>
          </w:tcPr>
          <w:p w14:paraId="6B9B0874" w14:textId="77777777" w:rsidR="00363C79" w:rsidRPr="00555C8B" w:rsidRDefault="00363C79" w:rsidP="003E2A45">
            <w:pPr>
              <w:spacing w:line="240" w:lineRule="auto"/>
              <w:rPr>
                <w:rFonts w:eastAsia="Times New Roman" w:cs="Calibri"/>
                <w:sz w:val="24"/>
                <w:szCs w:val="24"/>
                <w:lang w:eastAsia="en-GB"/>
              </w:rPr>
            </w:pPr>
            <w:r w:rsidRPr="00555C8B">
              <w:rPr>
                <w:rFonts w:eastAsia="Times New Roman" w:cs="Calibri"/>
                <w:sz w:val="24"/>
                <w:szCs w:val="24"/>
                <w:lang w:eastAsia="en-GB"/>
              </w:rPr>
              <w:t>K</w:t>
            </w:r>
          </w:p>
        </w:tc>
        <w:tc>
          <w:tcPr>
            <w:tcW w:w="709" w:type="dxa"/>
            <w:vAlign w:val="bottom"/>
            <w:hideMark/>
          </w:tcPr>
          <w:p w14:paraId="35A04147" w14:textId="77777777" w:rsidR="00363C79" w:rsidRPr="00555C8B" w:rsidRDefault="00363C79" w:rsidP="003E2A45">
            <w:pPr>
              <w:spacing w:line="240" w:lineRule="auto"/>
              <w:rPr>
                <w:rFonts w:eastAsia="Times New Roman" w:cs="Calibri"/>
                <w:sz w:val="24"/>
                <w:szCs w:val="24"/>
                <w:lang w:eastAsia="en-GB"/>
              </w:rPr>
            </w:pPr>
            <w:r w:rsidRPr="00555C8B">
              <w:rPr>
                <w:rFonts w:eastAsia="Times New Roman" w:cs="Calibri"/>
                <w:sz w:val="24"/>
                <w:szCs w:val="24"/>
                <w:lang w:eastAsia="en-GB"/>
              </w:rPr>
              <w:t>29</w:t>
            </w:r>
          </w:p>
        </w:tc>
        <w:tc>
          <w:tcPr>
            <w:tcW w:w="850" w:type="dxa"/>
            <w:vAlign w:val="bottom"/>
            <w:hideMark/>
          </w:tcPr>
          <w:p w14:paraId="5FF51370" w14:textId="77777777" w:rsidR="00363C79" w:rsidRPr="00555C8B" w:rsidRDefault="00363C79" w:rsidP="003E2A45">
            <w:pPr>
              <w:spacing w:line="240" w:lineRule="auto"/>
              <w:rPr>
                <w:rFonts w:eastAsia="Times New Roman" w:cs="Calibri"/>
                <w:sz w:val="24"/>
                <w:szCs w:val="24"/>
                <w:lang w:eastAsia="en-GB"/>
              </w:rPr>
            </w:pPr>
            <w:r w:rsidRPr="00555C8B">
              <w:rPr>
                <w:rFonts w:eastAsia="Times New Roman" w:cs="Calibri"/>
                <w:sz w:val="24"/>
                <w:szCs w:val="24"/>
                <w:lang w:eastAsia="en-GB"/>
              </w:rPr>
              <w:t>31</w:t>
            </w:r>
          </w:p>
        </w:tc>
        <w:tc>
          <w:tcPr>
            <w:tcW w:w="2127" w:type="dxa"/>
            <w:vAlign w:val="bottom"/>
            <w:hideMark/>
          </w:tcPr>
          <w:p w14:paraId="50665A91" w14:textId="0EB96F73" w:rsidR="00363C79" w:rsidRPr="00B3499F" w:rsidRDefault="00B3499F" w:rsidP="00380E9B">
            <w:pPr>
              <w:spacing w:line="240" w:lineRule="auto"/>
              <w:jc w:val="both"/>
              <w:rPr>
                <w:rFonts w:eastAsia="Times New Roman" w:cs="Calibri"/>
                <w:sz w:val="24"/>
                <w:szCs w:val="24"/>
                <w:lang w:eastAsia="en-GB"/>
              </w:rPr>
            </w:pPr>
            <w:r>
              <w:t>£</w:t>
            </w:r>
            <w:r w:rsidR="3469817B">
              <w:t>39,862</w:t>
            </w:r>
          </w:p>
        </w:tc>
        <w:tc>
          <w:tcPr>
            <w:tcW w:w="2104" w:type="dxa"/>
            <w:vAlign w:val="bottom"/>
            <w:hideMark/>
          </w:tcPr>
          <w:p w14:paraId="6E157788" w14:textId="08CAD06B" w:rsidR="00363C79" w:rsidRPr="00B3499F" w:rsidRDefault="00B3499F" w:rsidP="19116CA4">
            <w:pPr>
              <w:spacing w:line="240" w:lineRule="auto"/>
              <w:jc w:val="both"/>
              <w:rPr>
                <w:lang w:eastAsia="en-GB"/>
              </w:rPr>
            </w:pPr>
            <w:r>
              <w:t>£</w:t>
            </w:r>
            <w:r w:rsidR="10F2263A">
              <w:t>41,771</w:t>
            </w:r>
          </w:p>
        </w:tc>
      </w:tr>
      <w:tr w:rsidR="00CF03DC" w:rsidRPr="00555C8B" w14:paraId="65785269" w14:textId="77777777" w:rsidTr="19116CA4">
        <w:trPr>
          <w:trHeight w:val="300"/>
        </w:trPr>
        <w:tc>
          <w:tcPr>
            <w:tcW w:w="2438" w:type="dxa"/>
            <w:noWrap/>
            <w:vAlign w:val="bottom"/>
            <w:hideMark/>
          </w:tcPr>
          <w:p w14:paraId="76C84A50" w14:textId="77777777" w:rsidR="00363C79" w:rsidRPr="00555C8B" w:rsidRDefault="00363C79" w:rsidP="003E2A45">
            <w:pPr>
              <w:spacing w:line="240" w:lineRule="auto"/>
              <w:jc w:val="left"/>
              <w:rPr>
                <w:rFonts w:eastAsia="Times New Roman" w:cs="Calibri"/>
                <w:sz w:val="24"/>
                <w:szCs w:val="24"/>
                <w:lang w:eastAsia="en-GB"/>
              </w:rPr>
            </w:pPr>
            <w:r w:rsidRPr="00555C8B">
              <w:rPr>
                <w:rFonts w:eastAsia="Times New Roman" w:cs="Calibri"/>
                <w:sz w:val="24"/>
                <w:szCs w:val="24"/>
                <w:lang w:eastAsia="en-GB"/>
              </w:rPr>
              <w:t>LEARNING SUPERVISOR LEVEL 1</w:t>
            </w:r>
          </w:p>
        </w:tc>
        <w:tc>
          <w:tcPr>
            <w:tcW w:w="1276" w:type="dxa"/>
            <w:noWrap/>
            <w:vAlign w:val="bottom"/>
            <w:hideMark/>
          </w:tcPr>
          <w:p w14:paraId="7CD7DA3E" w14:textId="77777777" w:rsidR="00363C79" w:rsidRPr="00555C8B" w:rsidRDefault="00363C79" w:rsidP="003E2A45">
            <w:pPr>
              <w:spacing w:line="240" w:lineRule="auto"/>
              <w:rPr>
                <w:rFonts w:eastAsia="Times New Roman" w:cs="Calibri"/>
                <w:sz w:val="24"/>
                <w:szCs w:val="24"/>
                <w:lang w:eastAsia="en-GB"/>
              </w:rPr>
            </w:pPr>
            <w:r w:rsidRPr="00555C8B">
              <w:rPr>
                <w:rFonts w:eastAsia="Times New Roman" w:cs="Calibri"/>
                <w:sz w:val="24"/>
                <w:szCs w:val="24"/>
                <w:lang w:eastAsia="en-GB"/>
              </w:rPr>
              <w:t>E</w:t>
            </w:r>
          </w:p>
        </w:tc>
        <w:tc>
          <w:tcPr>
            <w:tcW w:w="709" w:type="dxa"/>
            <w:hideMark/>
          </w:tcPr>
          <w:p w14:paraId="7FDC6E09" w14:textId="77777777" w:rsidR="00363C79" w:rsidRPr="00555C8B" w:rsidRDefault="00363C79" w:rsidP="003E2A45">
            <w:pPr>
              <w:spacing w:line="240" w:lineRule="auto"/>
              <w:rPr>
                <w:rFonts w:eastAsia="Times New Roman" w:cs="Calibri"/>
                <w:sz w:val="24"/>
                <w:szCs w:val="24"/>
                <w:lang w:eastAsia="en-GB"/>
              </w:rPr>
            </w:pPr>
            <w:r w:rsidRPr="00555C8B">
              <w:rPr>
                <w:rFonts w:eastAsia="Times New Roman" w:cs="Calibri"/>
                <w:sz w:val="24"/>
                <w:szCs w:val="24"/>
                <w:lang w:eastAsia="en-GB"/>
              </w:rPr>
              <w:t>7</w:t>
            </w:r>
          </w:p>
        </w:tc>
        <w:tc>
          <w:tcPr>
            <w:tcW w:w="850" w:type="dxa"/>
            <w:hideMark/>
          </w:tcPr>
          <w:p w14:paraId="467656AA" w14:textId="77777777" w:rsidR="00363C79" w:rsidRPr="00555C8B" w:rsidRDefault="00363C79" w:rsidP="003E2A45">
            <w:pPr>
              <w:spacing w:line="240" w:lineRule="auto"/>
              <w:rPr>
                <w:rFonts w:eastAsia="Times New Roman" w:cs="Calibri"/>
                <w:sz w:val="24"/>
                <w:szCs w:val="24"/>
                <w:lang w:eastAsia="en-GB"/>
              </w:rPr>
            </w:pPr>
            <w:r w:rsidRPr="00555C8B">
              <w:rPr>
                <w:rFonts w:eastAsia="Times New Roman" w:cs="Calibri"/>
                <w:sz w:val="24"/>
                <w:szCs w:val="24"/>
                <w:lang w:eastAsia="en-GB"/>
              </w:rPr>
              <w:t>11</w:t>
            </w:r>
          </w:p>
        </w:tc>
        <w:tc>
          <w:tcPr>
            <w:tcW w:w="2127" w:type="dxa"/>
            <w:hideMark/>
          </w:tcPr>
          <w:p w14:paraId="0416DD42" w14:textId="749807CD" w:rsidR="00363C79" w:rsidRPr="00993914" w:rsidRDefault="00993914" w:rsidP="00380E9B">
            <w:pPr>
              <w:spacing w:line="240" w:lineRule="auto"/>
              <w:jc w:val="both"/>
              <w:rPr>
                <w:rFonts w:eastAsia="Times New Roman" w:cs="Calibri"/>
                <w:sz w:val="24"/>
                <w:szCs w:val="24"/>
                <w:lang w:eastAsia="en-GB"/>
              </w:rPr>
            </w:pPr>
            <w:r>
              <w:t>£</w:t>
            </w:r>
            <w:r w:rsidR="2CE25F3E">
              <w:t>26,403</w:t>
            </w:r>
          </w:p>
        </w:tc>
        <w:tc>
          <w:tcPr>
            <w:tcW w:w="2104" w:type="dxa"/>
            <w:hideMark/>
          </w:tcPr>
          <w:p w14:paraId="4421F31C" w14:textId="4CF4DD3D" w:rsidR="00363C79" w:rsidRPr="00993914" w:rsidRDefault="00993914" w:rsidP="65791D51">
            <w:pPr>
              <w:spacing w:line="240" w:lineRule="auto"/>
              <w:jc w:val="both"/>
              <w:rPr>
                <w:rFonts w:eastAsia="Times New Roman" w:cs="Calibri"/>
                <w:sz w:val="24"/>
                <w:szCs w:val="24"/>
                <w:lang w:eastAsia="en-GB"/>
              </w:rPr>
            </w:pPr>
            <w:r>
              <w:t>£</w:t>
            </w:r>
            <w:r w:rsidR="5A621A68">
              <w:t>28,142</w:t>
            </w:r>
          </w:p>
        </w:tc>
      </w:tr>
      <w:tr w:rsidR="00CF03DC" w:rsidRPr="00555C8B" w14:paraId="0AAB416A" w14:textId="77777777" w:rsidTr="19116CA4">
        <w:trPr>
          <w:trHeight w:val="300"/>
        </w:trPr>
        <w:tc>
          <w:tcPr>
            <w:tcW w:w="2438" w:type="dxa"/>
            <w:noWrap/>
            <w:vAlign w:val="bottom"/>
            <w:hideMark/>
          </w:tcPr>
          <w:p w14:paraId="53FE6CCC" w14:textId="77777777" w:rsidR="00363C79" w:rsidRPr="00555C8B" w:rsidRDefault="00363C79" w:rsidP="003E2A45">
            <w:pPr>
              <w:spacing w:line="240" w:lineRule="auto"/>
              <w:jc w:val="left"/>
              <w:rPr>
                <w:rFonts w:eastAsia="Times New Roman" w:cs="Calibri"/>
                <w:sz w:val="24"/>
                <w:szCs w:val="24"/>
                <w:lang w:eastAsia="en-GB"/>
              </w:rPr>
            </w:pPr>
            <w:r w:rsidRPr="00555C8B">
              <w:rPr>
                <w:rFonts w:eastAsia="Times New Roman" w:cs="Calibri"/>
                <w:sz w:val="24"/>
                <w:szCs w:val="24"/>
                <w:lang w:eastAsia="en-GB"/>
              </w:rPr>
              <w:t>LEARNING SUPERVISOR LEVEL 2</w:t>
            </w:r>
          </w:p>
        </w:tc>
        <w:tc>
          <w:tcPr>
            <w:tcW w:w="1276" w:type="dxa"/>
            <w:noWrap/>
            <w:vAlign w:val="bottom"/>
            <w:hideMark/>
          </w:tcPr>
          <w:p w14:paraId="62A0A21A" w14:textId="77777777" w:rsidR="00363C79" w:rsidRPr="00555C8B" w:rsidRDefault="00363C79" w:rsidP="003E2A45">
            <w:pPr>
              <w:spacing w:line="240" w:lineRule="auto"/>
              <w:rPr>
                <w:rFonts w:eastAsia="Times New Roman" w:cs="Calibri"/>
                <w:sz w:val="24"/>
                <w:szCs w:val="24"/>
                <w:lang w:eastAsia="en-GB"/>
              </w:rPr>
            </w:pPr>
            <w:r w:rsidRPr="00555C8B">
              <w:rPr>
                <w:rFonts w:eastAsia="Times New Roman" w:cs="Calibri"/>
                <w:sz w:val="24"/>
                <w:szCs w:val="24"/>
                <w:lang w:eastAsia="en-GB"/>
              </w:rPr>
              <w:t>G</w:t>
            </w:r>
          </w:p>
        </w:tc>
        <w:tc>
          <w:tcPr>
            <w:tcW w:w="709" w:type="dxa"/>
            <w:hideMark/>
          </w:tcPr>
          <w:p w14:paraId="4777B109" w14:textId="77777777" w:rsidR="00363C79" w:rsidRPr="00555C8B" w:rsidRDefault="00363C79" w:rsidP="003E2A45">
            <w:pPr>
              <w:spacing w:line="240" w:lineRule="auto"/>
              <w:rPr>
                <w:rFonts w:eastAsia="Times New Roman" w:cs="Calibri"/>
                <w:sz w:val="24"/>
                <w:szCs w:val="24"/>
                <w:lang w:eastAsia="en-GB"/>
              </w:rPr>
            </w:pPr>
            <w:r>
              <w:rPr>
                <w:rFonts w:eastAsia="Times New Roman" w:cs="Calibri"/>
                <w:sz w:val="24"/>
                <w:szCs w:val="24"/>
                <w:lang w:eastAsia="en-GB"/>
              </w:rPr>
              <w:t>19</w:t>
            </w:r>
          </w:p>
        </w:tc>
        <w:tc>
          <w:tcPr>
            <w:tcW w:w="850" w:type="dxa"/>
            <w:hideMark/>
          </w:tcPr>
          <w:p w14:paraId="55CF8E32" w14:textId="77777777" w:rsidR="00363C79" w:rsidRPr="00555C8B" w:rsidRDefault="00363C79" w:rsidP="003E2A45">
            <w:pPr>
              <w:spacing w:line="240" w:lineRule="auto"/>
              <w:rPr>
                <w:rFonts w:eastAsia="Times New Roman" w:cs="Calibri"/>
                <w:sz w:val="24"/>
                <w:szCs w:val="24"/>
                <w:lang w:eastAsia="en-GB"/>
              </w:rPr>
            </w:pPr>
            <w:r w:rsidRPr="00555C8B">
              <w:rPr>
                <w:rFonts w:eastAsia="Times New Roman" w:cs="Calibri"/>
                <w:sz w:val="24"/>
                <w:szCs w:val="24"/>
                <w:lang w:eastAsia="en-GB"/>
              </w:rPr>
              <w:t>22</w:t>
            </w:r>
          </w:p>
        </w:tc>
        <w:tc>
          <w:tcPr>
            <w:tcW w:w="2127" w:type="dxa"/>
            <w:hideMark/>
          </w:tcPr>
          <w:p w14:paraId="03EE924F" w14:textId="6510D4D5" w:rsidR="00363C79" w:rsidRPr="00993914" w:rsidRDefault="00993914" w:rsidP="19116CA4">
            <w:pPr>
              <w:spacing w:line="240" w:lineRule="auto"/>
              <w:jc w:val="both"/>
              <w:rPr>
                <w:lang w:eastAsia="en-GB"/>
              </w:rPr>
            </w:pPr>
            <w:r>
              <w:t>£</w:t>
            </w:r>
            <w:r w:rsidR="6954B867">
              <w:t>32,061</w:t>
            </w:r>
          </w:p>
        </w:tc>
        <w:tc>
          <w:tcPr>
            <w:tcW w:w="2104" w:type="dxa"/>
            <w:hideMark/>
          </w:tcPr>
          <w:p w14:paraId="3AE552EE" w14:textId="728E68E0" w:rsidR="00363C79" w:rsidRPr="00993914" w:rsidRDefault="00993914" w:rsidP="19116CA4">
            <w:pPr>
              <w:spacing w:line="240" w:lineRule="auto"/>
              <w:jc w:val="both"/>
              <w:rPr>
                <w:lang w:eastAsia="en-GB"/>
              </w:rPr>
            </w:pPr>
            <w:r>
              <w:t>£</w:t>
            </w:r>
            <w:r w:rsidR="7C0B8892">
              <w:t>33,699</w:t>
            </w:r>
          </w:p>
        </w:tc>
      </w:tr>
      <w:tr w:rsidR="00CF03DC" w:rsidRPr="00555C8B" w14:paraId="453B86E9" w14:textId="77777777" w:rsidTr="19116CA4">
        <w:trPr>
          <w:trHeight w:val="300"/>
        </w:trPr>
        <w:tc>
          <w:tcPr>
            <w:tcW w:w="2438" w:type="dxa"/>
            <w:noWrap/>
            <w:vAlign w:val="bottom"/>
            <w:hideMark/>
          </w:tcPr>
          <w:p w14:paraId="66F947E3" w14:textId="77777777" w:rsidR="00363C79" w:rsidRPr="00555C8B" w:rsidRDefault="00363C79" w:rsidP="003E2A45">
            <w:pPr>
              <w:spacing w:line="240" w:lineRule="auto"/>
              <w:jc w:val="left"/>
              <w:rPr>
                <w:rFonts w:eastAsia="Times New Roman" w:cs="Calibri"/>
                <w:sz w:val="24"/>
                <w:szCs w:val="24"/>
                <w:lang w:eastAsia="en-GB"/>
              </w:rPr>
            </w:pPr>
            <w:r w:rsidRPr="00555C8B">
              <w:rPr>
                <w:rFonts w:eastAsia="Times New Roman" w:cs="Calibri"/>
                <w:sz w:val="24"/>
                <w:szCs w:val="24"/>
                <w:lang w:eastAsia="en-GB"/>
              </w:rPr>
              <w:t>LIBRARY ADVISOR LEVEL 2</w:t>
            </w:r>
          </w:p>
        </w:tc>
        <w:tc>
          <w:tcPr>
            <w:tcW w:w="1276" w:type="dxa"/>
            <w:noWrap/>
            <w:vAlign w:val="bottom"/>
            <w:hideMark/>
          </w:tcPr>
          <w:p w14:paraId="0447BB24" w14:textId="77777777" w:rsidR="00363C79" w:rsidRPr="00555C8B" w:rsidRDefault="00363C79" w:rsidP="003E2A45">
            <w:pPr>
              <w:spacing w:line="240" w:lineRule="auto"/>
              <w:rPr>
                <w:rFonts w:eastAsia="Times New Roman" w:cs="Calibri"/>
                <w:sz w:val="24"/>
                <w:szCs w:val="24"/>
                <w:lang w:eastAsia="en-GB"/>
              </w:rPr>
            </w:pPr>
            <w:r w:rsidRPr="00555C8B">
              <w:rPr>
                <w:rFonts w:eastAsia="Times New Roman" w:cs="Calibri"/>
                <w:sz w:val="24"/>
                <w:szCs w:val="24"/>
                <w:lang w:eastAsia="en-GB"/>
              </w:rPr>
              <w:t>F</w:t>
            </w:r>
          </w:p>
        </w:tc>
        <w:tc>
          <w:tcPr>
            <w:tcW w:w="709" w:type="dxa"/>
            <w:hideMark/>
          </w:tcPr>
          <w:p w14:paraId="4EE3083A" w14:textId="77777777" w:rsidR="00363C79" w:rsidRPr="00555C8B" w:rsidRDefault="00363C79" w:rsidP="003E2A45">
            <w:pPr>
              <w:spacing w:line="240" w:lineRule="auto"/>
              <w:rPr>
                <w:rFonts w:eastAsia="Times New Roman" w:cs="Calibri"/>
                <w:sz w:val="24"/>
                <w:szCs w:val="24"/>
                <w:lang w:eastAsia="en-GB"/>
              </w:rPr>
            </w:pPr>
            <w:r w:rsidRPr="00555C8B">
              <w:rPr>
                <w:rFonts w:eastAsia="Times New Roman" w:cs="Calibri"/>
                <w:sz w:val="24"/>
                <w:szCs w:val="24"/>
                <w:lang w:eastAsia="en-GB"/>
              </w:rPr>
              <w:t>12</w:t>
            </w:r>
          </w:p>
        </w:tc>
        <w:tc>
          <w:tcPr>
            <w:tcW w:w="850" w:type="dxa"/>
            <w:hideMark/>
          </w:tcPr>
          <w:p w14:paraId="76BF8317" w14:textId="77777777" w:rsidR="00363C79" w:rsidRPr="00555C8B" w:rsidRDefault="00363C79" w:rsidP="003E2A45">
            <w:pPr>
              <w:spacing w:line="240" w:lineRule="auto"/>
              <w:rPr>
                <w:rFonts w:eastAsia="Times New Roman" w:cs="Calibri"/>
                <w:sz w:val="24"/>
                <w:szCs w:val="24"/>
                <w:lang w:eastAsia="en-GB"/>
              </w:rPr>
            </w:pPr>
            <w:r w:rsidRPr="00555C8B">
              <w:rPr>
                <w:rFonts w:eastAsia="Times New Roman" w:cs="Calibri"/>
                <w:sz w:val="24"/>
                <w:szCs w:val="24"/>
                <w:lang w:eastAsia="en-GB"/>
              </w:rPr>
              <w:t>17</w:t>
            </w:r>
          </w:p>
        </w:tc>
        <w:tc>
          <w:tcPr>
            <w:tcW w:w="2127" w:type="dxa"/>
            <w:hideMark/>
          </w:tcPr>
          <w:p w14:paraId="2C150A62" w14:textId="0C438455" w:rsidR="00363C79" w:rsidRPr="00E7026A" w:rsidRDefault="00E7026A" w:rsidP="19116CA4">
            <w:pPr>
              <w:spacing w:line="240" w:lineRule="auto"/>
              <w:jc w:val="both"/>
              <w:rPr>
                <w:lang w:eastAsia="en-GB"/>
              </w:rPr>
            </w:pPr>
            <w:r>
              <w:t>£</w:t>
            </w:r>
            <w:r w:rsidR="5E6B7E00">
              <w:t>28,598</w:t>
            </w:r>
          </w:p>
          <w:p w14:paraId="3E3C2359" w14:textId="77777777" w:rsidR="00363C79" w:rsidRPr="00C3474E" w:rsidRDefault="00363C79" w:rsidP="003E2A45">
            <w:pPr>
              <w:spacing w:line="240" w:lineRule="auto"/>
              <w:jc w:val="right"/>
              <w:rPr>
                <w:rFonts w:eastAsia="Times New Roman" w:cs="Calibri"/>
                <w:strike/>
                <w:sz w:val="24"/>
                <w:szCs w:val="24"/>
                <w:lang w:eastAsia="en-GB"/>
              </w:rPr>
            </w:pPr>
          </w:p>
        </w:tc>
        <w:tc>
          <w:tcPr>
            <w:tcW w:w="2104" w:type="dxa"/>
            <w:hideMark/>
          </w:tcPr>
          <w:p w14:paraId="0FCEFABA" w14:textId="7CA6BD66" w:rsidR="008829FC" w:rsidRPr="00E7026A" w:rsidRDefault="00E7026A" w:rsidP="19116CA4">
            <w:pPr>
              <w:spacing w:line="240" w:lineRule="auto"/>
              <w:jc w:val="both"/>
              <w:rPr>
                <w:lang w:eastAsia="en-GB"/>
              </w:rPr>
            </w:pPr>
            <w:r>
              <w:t>£</w:t>
            </w:r>
            <w:r w:rsidR="4C03F549">
              <w:t>31,022</w:t>
            </w:r>
          </w:p>
          <w:p w14:paraId="37BF6968" w14:textId="77777777" w:rsidR="00363C79" w:rsidRPr="00C3474E" w:rsidRDefault="00363C79" w:rsidP="003E2A45">
            <w:pPr>
              <w:spacing w:line="240" w:lineRule="auto"/>
              <w:jc w:val="right"/>
              <w:rPr>
                <w:rFonts w:eastAsia="Times New Roman" w:cs="Calibri"/>
                <w:strike/>
                <w:sz w:val="24"/>
                <w:szCs w:val="24"/>
                <w:lang w:eastAsia="en-GB"/>
              </w:rPr>
            </w:pPr>
          </w:p>
        </w:tc>
      </w:tr>
      <w:tr w:rsidR="00CF03DC" w:rsidRPr="00555C8B" w14:paraId="7B6A234F" w14:textId="77777777" w:rsidTr="19116CA4">
        <w:trPr>
          <w:trHeight w:val="300"/>
        </w:trPr>
        <w:tc>
          <w:tcPr>
            <w:tcW w:w="2438" w:type="dxa"/>
            <w:noWrap/>
            <w:vAlign w:val="bottom"/>
            <w:hideMark/>
          </w:tcPr>
          <w:p w14:paraId="17B3611A" w14:textId="77777777" w:rsidR="00363C79" w:rsidRPr="00555C8B" w:rsidRDefault="00363C79" w:rsidP="003E2A45">
            <w:pPr>
              <w:spacing w:line="240" w:lineRule="auto"/>
              <w:jc w:val="left"/>
              <w:rPr>
                <w:rFonts w:eastAsia="Times New Roman" w:cs="Calibri"/>
                <w:sz w:val="24"/>
                <w:szCs w:val="24"/>
                <w:lang w:eastAsia="en-GB"/>
              </w:rPr>
            </w:pPr>
            <w:r w:rsidRPr="00555C8B">
              <w:rPr>
                <w:rFonts w:eastAsia="Times New Roman" w:cs="Calibri"/>
                <w:sz w:val="24"/>
                <w:szCs w:val="24"/>
                <w:lang w:eastAsia="en-GB"/>
              </w:rPr>
              <w:t>LIBRARY ADVISOR LEVEL 3</w:t>
            </w:r>
          </w:p>
        </w:tc>
        <w:tc>
          <w:tcPr>
            <w:tcW w:w="1276" w:type="dxa"/>
            <w:noWrap/>
            <w:vAlign w:val="bottom"/>
            <w:hideMark/>
          </w:tcPr>
          <w:p w14:paraId="57A0EEB9" w14:textId="77777777" w:rsidR="00363C79" w:rsidRPr="00555C8B" w:rsidRDefault="00363C79" w:rsidP="003E2A45">
            <w:pPr>
              <w:spacing w:line="240" w:lineRule="auto"/>
              <w:rPr>
                <w:rFonts w:eastAsia="Times New Roman" w:cs="Calibri"/>
                <w:sz w:val="24"/>
                <w:szCs w:val="24"/>
                <w:lang w:eastAsia="en-GB"/>
              </w:rPr>
            </w:pPr>
            <w:r w:rsidRPr="00555C8B">
              <w:rPr>
                <w:rFonts w:eastAsia="Times New Roman" w:cs="Calibri"/>
                <w:sz w:val="24"/>
                <w:szCs w:val="24"/>
                <w:lang w:eastAsia="en-GB"/>
              </w:rPr>
              <w:t>G</w:t>
            </w:r>
          </w:p>
        </w:tc>
        <w:tc>
          <w:tcPr>
            <w:tcW w:w="709" w:type="dxa"/>
            <w:hideMark/>
          </w:tcPr>
          <w:p w14:paraId="53F30599" w14:textId="77777777" w:rsidR="00363C79" w:rsidRPr="00555C8B" w:rsidRDefault="00363C79" w:rsidP="003E2A45">
            <w:pPr>
              <w:spacing w:line="240" w:lineRule="auto"/>
              <w:rPr>
                <w:rFonts w:eastAsia="Times New Roman" w:cs="Calibri"/>
                <w:sz w:val="24"/>
                <w:szCs w:val="24"/>
                <w:lang w:eastAsia="en-GB"/>
              </w:rPr>
            </w:pPr>
            <w:r>
              <w:rPr>
                <w:rFonts w:eastAsia="Times New Roman" w:cs="Calibri"/>
                <w:sz w:val="24"/>
                <w:szCs w:val="24"/>
                <w:lang w:eastAsia="en-GB"/>
              </w:rPr>
              <w:t>19</w:t>
            </w:r>
          </w:p>
        </w:tc>
        <w:tc>
          <w:tcPr>
            <w:tcW w:w="850" w:type="dxa"/>
            <w:hideMark/>
          </w:tcPr>
          <w:p w14:paraId="2D2AA8FB" w14:textId="77777777" w:rsidR="00363C79" w:rsidRPr="00555C8B" w:rsidRDefault="00363C79" w:rsidP="003E2A45">
            <w:pPr>
              <w:spacing w:line="240" w:lineRule="auto"/>
              <w:rPr>
                <w:rFonts w:eastAsia="Times New Roman" w:cs="Calibri"/>
                <w:sz w:val="24"/>
                <w:szCs w:val="24"/>
                <w:lang w:eastAsia="en-GB"/>
              </w:rPr>
            </w:pPr>
            <w:r w:rsidRPr="00555C8B">
              <w:rPr>
                <w:rFonts w:eastAsia="Times New Roman" w:cs="Calibri"/>
                <w:sz w:val="24"/>
                <w:szCs w:val="24"/>
                <w:lang w:eastAsia="en-GB"/>
              </w:rPr>
              <w:t>22</w:t>
            </w:r>
          </w:p>
        </w:tc>
        <w:tc>
          <w:tcPr>
            <w:tcW w:w="2127" w:type="dxa"/>
            <w:hideMark/>
          </w:tcPr>
          <w:p w14:paraId="58A17C53" w14:textId="433FBA29" w:rsidR="00363C79" w:rsidRPr="00321ABD" w:rsidRDefault="00321ABD" w:rsidP="19116CA4">
            <w:pPr>
              <w:spacing w:line="240" w:lineRule="auto"/>
              <w:jc w:val="both"/>
              <w:rPr>
                <w:lang w:eastAsia="en-GB"/>
              </w:rPr>
            </w:pPr>
            <w:r>
              <w:t>£</w:t>
            </w:r>
            <w:r w:rsidR="3B7774A3">
              <w:t>32,061</w:t>
            </w:r>
          </w:p>
          <w:p w14:paraId="462B5F82" w14:textId="77777777" w:rsidR="00363C79" w:rsidRPr="00C3474E" w:rsidRDefault="00363C79" w:rsidP="003E2A45">
            <w:pPr>
              <w:spacing w:line="240" w:lineRule="auto"/>
              <w:jc w:val="right"/>
              <w:rPr>
                <w:rFonts w:eastAsia="Times New Roman" w:cs="Calibri"/>
                <w:strike/>
                <w:sz w:val="24"/>
                <w:szCs w:val="24"/>
                <w:lang w:eastAsia="en-GB"/>
              </w:rPr>
            </w:pPr>
          </w:p>
        </w:tc>
        <w:tc>
          <w:tcPr>
            <w:tcW w:w="2104" w:type="dxa"/>
            <w:hideMark/>
          </w:tcPr>
          <w:p w14:paraId="3FC81F6B" w14:textId="63E1F877" w:rsidR="00363C79" w:rsidRPr="00321ABD" w:rsidRDefault="00321ABD" w:rsidP="19116CA4">
            <w:pPr>
              <w:spacing w:line="240" w:lineRule="auto"/>
              <w:jc w:val="both"/>
              <w:rPr>
                <w:lang w:eastAsia="en-GB"/>
              </w:rPr>
            </w:pPr>
            <w:r>
              <w:t>£</w:t>
            </w:r>
            <w:r w:rsidR="3752DD43">
              <w:t>33,699</w:t>
            </w:r>
          </w:p>
        </w:tc>
      </w:tr>
      <w:tr w:rsidR="00CF03DC" w:rsidRPr="00555C8B" w14:paraId="7230DF74" w14:textId="77777777" w:rsidTr="19116CA4">
        <w:trPr>
          <w:trHeight w:val="300"/>
        </w:trPr>
        <w:tc>
          <w:tcPr>
            <w:tcW w:w="2438" w:type="dxa"/>
            <w:noWrap/>
            <w:vAlign w:val="bottom"/>
            <w:hideMark/>
          </w:tcPr>
          <w:p w14:paraId="31D98CEE" w14:textId="77777777" w:rsidR="00363C79" w:rsidRPr="00555C8B" w:rsidRDefault="00363C79" w:rsidP="003E2A45">
            <w:pPr>
              <w:spacing w:line="240" w:lineRule="auto"/>
              <w:jc w:val="left"/>
              <w:rPr>
                <w:rFonts w:eastAsia="Times New Roman" w:cs="Calibri"/>
                <w:sz w:val="24"/>
                <w:szCs w:val="24"/>
                <w:lang w:eastAsia="en-GB"/>
              </w:rPr>
            </w:pPr>
            <w:r w:rsidRPr="00555C8B">
              <w:rPr>
                <w:rFonts w:eastAsia="Times New Roman" w:cs="Calibri"/>
                <w:sz w:val="24"/>
                <w:szCs w:val="24"/>
                <w:lang w:eastAsia="en-GB"/>
              </w:rPr>
              <w:t>MIDDAY SUPERVISOR LEVEL 1</w:t>
            </w:r>
          </w:p>
        </w:tc>
        <w:tc>
          <w:tcPr>
            <w:tcW w:w="1276" w:type="dxa"/>
            <w:noWrap/>
            <w:vAlign w:val="bottom"/>
            <w:hideMark/>
          </w:tcPr>
          <w:p w14:paraId="02004A6D" w14:textId="77777777" w:rsidR="00363C79" w:rsidRPr="00555C8B" w:rsidRDefault="00363C79" w:rsidP="003E2A45">
            <w:pPr>
              <w:spacing w:line="240" w:lineRule="auto"/>
              <w:rPr>
                <w:rFonts w:eastAsia="Times New Roman" w:cs="Calibri"/>
                <w:sz w:val="24"/>
                <w:szCs w:val="24"/>
                <w:lang w:eastAsia="en-GB"/>
              </w:rPr>
            </w:pPr>
            <w:r w:rsidRPr="00555C8B">
              <w:rPr>
                <w:rFonts w:eastAsia="Times New Roman" w:cs="Calibri"/>
                <w:sz w:val="24"/>
                <w:szCs w:val="24"/>
                <w:lang w:eastAsia="en-GB"/>
              </w:rPr>
              <w:t>B</w:t>
            </w:r>
          </w:p>
        </w:tc>
        <w:tc>
          <w:tcPr>
            <w:tcW w:w="709" w:type="dxa"/>
            <w:hideMark/>
          </w:tcPr>
          <w:p w14:paraId="6033E168" w14:textId="0F1E4EA1" w:rsidR="00363C79" w:rsidRPr="00555C8B" w:rsidRDefault="00A45929" w:rsidP="003E2A45">
            <w:pPr>
              <w:spacing w:line="240" w:lineRule="auto"/>
              <w:rPr>
                <w:rFonts w:eastAsia="Times New Roman" w:cs="Calibri"/>
                <w:sz w:val="24"/>
                <w:szCs w:val="24"/>
                <w:lang w:eastAsia="en-GB"/>
              </w:rPr>
            </w:pPr>
            <w:r>
              <w:rPr>
                <w:rFonts w:eastAsia="Times New Roman" w:cs="Calibri"/>
                <w:sz w:val="24"/>
                <w:szCs w:val="24"/>
                <w:lang w:eastAsia="en-GB"/>
              </w:rPr>
              <w:t>N/A</w:t>
            </w:r>
          </w:p>
        </w:tc>
        <w:tc>
          <w:tcPr>
            <w:tcW w:w="850" w:type="dxa"/>
            <w:hideMark/>
          </w:tcPr>
          <w:p w14:paraId="415B3A43" w14:textId="77777777" w:rsidR="00363C79" w:rsidRPr="00555C8B" w:rsidRDefault="00363C79" w:rsidP="003E2A45">
            <w:pPr>
              <w:spacing w:line="240" w:lineRule="auto"/>
              <w:rPr>
                <w:rFonts w:eastAsia="Times New Roman" w:cs="Calibri"/>
                <w:sz w:val="24"/>
                <w:szCs w:val="24"/>
                <w:lang w:eastAsia="en-GB"/>
              </w:rPr>
            </w:pPr>
            <w:r w:rsidRPr="00555C8B">
              <w:rPr>
                <w:rFonts w:eastAsia="Times New Roman" w:cs="Calibri"/>
                <w:sz w:val="24"/>
                <w:szCs w:val="24"/>
                <w:lang w:eastAsia="en-GB"/>
              </w:rPr>
              <w:t>2</w:t>
            </w:r>
          </w:p>
        </w:tc>
        <w:tc>
          <w:tcPr>
            <w:tcW w:w="2127" w:type="dxa"/>
            <w:hideMark/>
          </w:tcPr>
          <w:p w14:paraId="457EB91C" w14:textId="4A688F1F" w:rsidR="00363C79" w:rsidRPr="00095E97" w:rsidRDefault="00A45929" w:rsidP="00052C20">
            <w:pPr>
              <w:spacing w:line="240" w:lineRule="auto"/>
              <w:jc w:val="both"/>
              <w:rPr>
                <w:rFonts w:eastAsia="Times New Roman" w:cs="Calibri"/>
                <w:sz w:val="24"/>
                <w:szCs w:val="24"/>
                <w:lang w:eastAsia="en-GB"/>
              </w:rPr>
            </w:pPr>
            <w:r w:rsidRPr="00095E97">
              <w:t>SCP1 DELETED 1 APR23</w:t>
            </w:r>
          </w:p>
        </w:tc>
        <w:tc>
          <w:tcPr>
            <w:tcW w:w="2104" w:type="dxa"/>
            <w:hideMark/>
          </w:tcPr>
          <w:p w14:paraId="20F500EA" w14:textId="0E5CC2BF" w:rsidR="00363C79" w:rsidRPr="00482B25" w:rsidRDefault="00482B25" w:rsidP="19116CA4">
            <w:pPr>
              <w:spacing w:line="240" w:lineRule="auto"/>
              <w:jc w:val="both"/>
              <w:rPr>
                <w:lang w:eastAsia="en-GB"/>
              </w:rPr>
            </w:pPr>
            <w:r>
              <w:t>£</w:t>
            </w:r>
            <w:r w:rsidR="277EAD7D">
              <w:t>24,413</w:t>
            </w:r>
          </w:p>
        </w:tc>
      </w:tr>
      <w:tr w:rsidR="00CF03DC" w:rsidRPr="00555C8B" w14:paraId="52288A08" w14:textId="77777777" w:rsidTr="19116CA4">
        <w:trPr>
          <w:trHeight w:val="300"/>
        </w:trPr>
        <w:tc>
          <w:tcPr>
            <w:tcW w:w="2438" w:type="dxa"/>
            <w:noWrap/>
            <w:vAlign w:val="bottom"/>
            <w:hideMark/>
          </w:tcPr>
          <w:p w14:paraId="57F96C29" w14:textId="77777777" w:rsidR="00363C79" w:rsidRPr="00555C8B" w:rsidRDefault="00363C79" w:rsidP="003E2A45">
            <w:pPr>
              <w:spacing w:line="240" w:lineRule="auto"/>
              <w:jc w:val="left"/>
              <w:rPr>
                <w:rFonts w:eastAsia="Times New Roman" w:cs="Calibri"/>
                <w:sz w:val="24"/>
                <w:szCs w:val="24"/>
                <w:lang w:eastAsia="en-GB"/>
              </w:rPr>
            </w:pPr>
            <w:r w:rsidRPr="00555C8B">
              <w:rPr>
                <w:rFonts w:eastAsia="Times New Roman" w:cs="Calibri"/>
                <w:sz w:val="24"/>
                <w:szCs w:val="24"/>
                <w:lang w:eastAsia="en-GB"/>
              </w:rPr>
              <w:t>MIDDAY SUPERVISOR LEVEL 2</w:t>
            </w:r>
          </w:p>
        </w:tc>
        <w:tc>
          <w:tcPr>
            <w:tcW w:w="1276" w:type="dxa"/>
            <w:noWrap/>
            <w:vAlign w:val="bottom"/>
            <w:hideMark/>
          </w:tcPr>
          <w:p w14:paraId="16B74706" w14:textId="77777777" w:rsidR="00363C79" w:rsidRPr="00555C8B" w:rsidRDefault="00363C79" w:rsidP="003E2A45">
            <w:pPr>
              <w:spacing w:line="240" w:lineRule="auto"/>
              <w:rPr>
                <w:rFonts w:eastAsia="Times New Roman" w:cs="Calibri"/>
                <w:sz w:val="24"/>
                <w:szCs w:val="24"/>
                <w:lang w:eastAsia="en-GB"/>
              </w:rPr>
            </w:pPr>
            <w:r w:rsidRPr="00555C8B">
              <w:rPr>
                <w:rFonts w:eastAsia="Times New Roman" w:cs="Calibri"/>
                <w:sz w:val="24"/>
                <w:szCs w:val="24"/>
                <w:lang w:eastAsia="en-GB"/>
              </w:rPr>
              <w:t>C</w:t>
            </w:r>
          </w:p>
        </w:tc>
        <w:tc>
          <w:tcPr>
            <w:tcW w:w="709" w:type="dxa"/>
            <w:hideMark/>
          </w:tcPr>
          <w:p w14:paraId="102C7AC3" w14:textId="77777777" w:rsidR="00363C79" w:rsidRPr="00555C8B" w:rsidRDefault="00363C79" w:rsidP="003E2A45">
            <w:pPr>
              <w:spacing w:line="240" w:lineRule="auto"/>
              <w:rPr>
                <w:rFonts w:eastAsia="Times New Roman" w:cs="Calibri"/>
                <w:sz w:val="24"/>
                <w:szCs w:val="24"/>
                <w:lang w:eastAsia="en-GB"/>
              </w:rPr>
            </w:pPr>
            <w:r w:rsidRPr="00555C8B">
              <w:rPr>
                <w:rFonts w:eastAsia="Times New Roman" w:cs="Calibri"/>
                <w:sz w:val="24"/>
                <w:szCs w:val="24"/>
                <w:lang w:eastAsia="en-GB"/>
              </w:rPr>
              <w:t>3</w:t>
            </w:r>
          </w:p>
        </w:tc>
        <w:tc>
          <w:tcPr>
            <w:tcW w:w="850" w:type="dxa"/>
            <w:hideMark/>
          </w:tcPr>
          <w:p w14:paraId="156E4C8E" w14:textId="77777777" w:rsidR="00363C79" w:rsidRPr="00555C8B" w:rsidRDefault="00363C79" w:rsidP="003E2A45">
            <w:pPr>
              <w:spacing w:line="240" w:lineRule="auto"/>
              <w:rPr>
                <w:rFonts w:eastAsia="Times New Roman" w:cs="Calibri"/>
                <w:sz w:val="24"/>
                <w:szCs w:val="24"/>
                <w:lang w:eastAsia="en-GB"/>
              </w:rPr>
            </w:pPr>
            <w:r w:rsidRPr="00555C8B">
              <w:rPr>
                <w:rFonts w:eastAsia="Times New Roman" w:cs="Calibri"/>
                <w:sz w:val="24"/>
                <w:szCs w:val="24"/>
                <w:lang w:eastAsia="en-GB"/>
              </w:rPr>
              <w:t>4</w:t>
            </w:r>
          </w:p>
        </w:tc>
        <w:tc>
          <w:tcPr>
            <w:tcW w:w="2127" w:type="dxa"/>
            <w:hideMark/>
          </w:tcPr>
          <w:p w14:paraId="437BA287" w14:textId="570DE0DF" w:rsidR="00363C79" w:rsidRPr="00482B25" w:rsidRDefault="00482B25" w:rsidP="19116CA4">
            <w:pPr>
              <w:spacing w:line="240" w:lineRule="auto"/>
              <w:jc w:val="both"/>
              <w:rPr>
                <w:lang w:eastAsia="en-GB"/>
              </w:rPr>
            </w:pPr>
            <w:r>
              <w:t>£</w:t>
            </w:r>
            <w:r w:rsidR="127373E4">
              <w:t>24,796</w:t>
            </w:r>
          </w:p>
          <w:p w14:paraId="7916DEB2" w14:textId="77777777" w:rsidR="00363C79" w:rsidRPr="00C3474E" w:rsidRDefault="00363C79" w:rsidP="003E2A45">
            <w:pPr>
              <w:spacing w:line="240" w:lineRule="auto"/>
              <w:jc w:val="right"/>
              <w:rPr>
                <w:rFonts w:eastAsia="Times New Roman" w:cs="Calibri"/>
                <w:strike/>
                <w:sz w:val="24"/>
                <w:szCs w:val="24"/>
                <w:lang w:eastAsia="en-GB"/>
              </w:rPr>
            </w:pPr>
          </w:p>
        </w:tc>
        <w:tc>
          <w:tcPr>
            <w:tcW w:w="2104" w:type="dxa"/>
            <w:hideMark/>
          </w:tcPr>
          <w:p w14:paraId="70679E15" w14:textId="72434C5E" w:rsidR="00363C79" w:rsidRPr="00727EB9" w:rsidRDefault="00482B25" w:rsidP="65791D51">
            <w:pPr>
              <w:spacing w:line="240" w:lineRule="auto"/>
              <w:jc w:val="both"/>
              <w:rPr>
                <w:rFonts w:eastAsia="Times New Roman" w:cs="Calibri"/>
                <w:lang w:eastAsia="en-GB"/>
              </w:rPr>
            </w:pPr>
            <w:r w:rsidRPr="19116CA4">
              <w:rPr>
                <w:rFonts w:eastAsia="Times New Roman" w:cs="Calibri"/>
                <w:lang w:eastAsia="en-GB"/>
              </w:rPr>
              <w:t>£</w:t>
            </w:r>
            <w:r w:rsidR="02E72DE1" w:rsidRPr="19116CA4">
              <w:rPr>
                <w:rFonts w:eastAsia="Times New Roman" w:cs="Calibri"/>
                <w:lang w:eastAsia="en-GB"/>
              </w:rPr>
              <w:t>25,185</w:t>
            </w:r>
          </w:p>
        </w:tc>
      </w:tr>
      <w:tr w:rsidR="00CF03DC" w:rsidRPr="00555C8B" w14:paraId="125B53DD" w14:textId="77777777" w:rsidTr="19116CA4">
        <w:trPr>
          <w:trHeight w:val="300"/>
        </w:trPr>
        <w:tc>
          <w:tcPr>
            <w:tcW w:w="2438" w:type="dxa"/>
            <w:noWrap/>
            <w:vAlign w:val="bottom"/>
            <w:hideMark/>
          </w:tcPr>
          <w:p w14:paraId="78443F3A" w14:textId="77777777" w:rsidR="00363C79" w:rsidRPr="00555C8B" w:rsidRDefault="00363C79" w:rsidP="003E2A45">
            <w:pPr>
              <w:spacing w:line="240" w:lineRule="auto"/>
              <w:jc w:val="left"/>
              <w:rPr>
                <w:rFonts w:eastAsia="Times New Roman" w:cs="Calibri"/>
                <w:sz w:val="24"/>
                <w:szCs w:val="24"/>
                <w:lang w:eastAsia="en-GB"/>
              </w:rPr>
            </w:pPr>
            <w:r w:rsidRPr="00555C8B">
              <w:rPr>
                <w:rFonts w:eastAsia="Times New Roman" w:cs="Calibri"/>
                <w:sz w:val="24"/>
                <w:szCs w:val="24"/>
                <w:lang w:eastAsia="en-GB"/>
              </w:rPr>
              <w:t>PREMISES ASSISTANT LEVEL 1</w:t>
            </w:r>
          </w:p>
        </w:tc>
        <w:tc>
          <w:tcPr>
            <w:tcW w:w="1276" w:type="dxa"/>
            <w:noWrap/>
            <w:vAlign w:val="bottom"/>
            <w:hideMark/>
          </w:tcPr>
          <w:p w14:paraId="6D3A8A9B" w14:textId="77777777" w:rsidR="00363C79" w:rsidRPr="00555C8B" w:rsidRDefault="00363C79" w:rsidP="003E2A45">
            <w:pPr>
              <w:spacing w:line="240" w:lineRule="auto"/>
              <w:rPr>
                <w:rFonts w:eastAsia="Times New Roman" w:cs="Calibri"/>
                <w:sz w:val="24"/>
                <w:szCs w:val="24"/>
                <w:lang w:eastAsia="en-GB"/>
              </w:rPr>
            </w:pPr>
            <w:r w:rsidRPr="00555C8B">
              <w:rPr>
                <w:rFonts w:eastAsia="Times New Roman" w:cs="Calibri"/>
                <w:sz w:val="24"/>
                <w:szCs w:val="24"/>
                <w:lang w:eastAsia="en-GB"/>
              </w:rPr>
              <w:t>B</w:t>
            </w:r>
          </w:p>
        </w:tc>
        <w:tc>
          <w:tcPr>
            <w:tcW w:w="709" w:type="dxa"/>
            <w:hideMark/>
          </w:tcPr>
          <w:p w14:paraId="79E443EE" w14:textId="6D018A20" w:rsidR="00363C79" w:rsidRPr="00555C8B" w:rsidRDefault="00EE5F34" w:rsidP="003E2A45">
            <w:pPr>
              <w:spacing w:line="240" w:lineRule="auto"/>
              <w:rPr>
                <w:rFonts w:eastAsia="Times New Roman" w:cs="Calibri"/>
                <w:sz w:val="24"/>
                <w:szCs w:val="24"/>
                <w:lang w:eastAsia="en-GB"/>
              </w:rPr>
            </w:pPr>
            <w:r>
              <w:rPr>
                <w:rFonts w:eastAsia="Times New Roman" w:cs="Calibri"/>
                <w:sz w:val="24"/>
                <w:szCs w:val="24"/>
                <w:lang w:eastAsia="en-GB"/>
              </w:rPr>
              <w:t>N/A</w:t>
            </w:r>
          </w:p>
        </w:tc>
        <w:tc>
          <w:tcPr>
            <w:tcW w:w="850" w:type="dxa"/>
            <w:hideMark/>
          </w:tcPr>
          <w:p w14:paraId="450F09C1" w14:textId="77777777" w:rsidR="00363C79" w:rsidRPr="00555C8B" w:rsidRDefault="00363C79" w:rsidP="003E2A45">
            <w:pPr>
              <w:spacing w:line="240" w:lineRule="auto"/>
              <w:rPr>
                <w:rFonts w:eastAsia="Times New Roman" w:cs="Calibri"/>
                <w:sz w:val="24"/>
                <w:szCs w:val="24"/>
                <w:lang w:eastAsia="en-GB"/>
              </w:rPr>
            </w:pPr>
            <w:r w:rsidRPr="00555C8B">
              <w:rPr>
                <w:rFonts w:eastAsia="Times New Roman" w:cs="Calibri"/>
                <w:sz w:val="24"/>
                <w:szCs w:val="24"/>
                <w:lang w:eastAsia="en-GB"/>
              </w:rPr>
              <w:t>2</w:t>
            </w:r>
          </w:p>
        </w:tc>
        <w:tc>
          <w:tcPr>
            <w:tcW w:w="2127" w:type="dxa"/>
            <w:hideMark/>
          </w:tcPr>
          <w:p w14:paraId="6CF61A89" w14:textId="6F1CD300" w:rsidR="00363C79" w:rsidRPr="00095E97" w:rsidRDefault="00EE5F34" w:rsidP="00380E9B">
            <w:pPr>
              <w:spacing w:line="240" w:lineRule="auto"/>
              <w:jc w:val="both"/>
              <w:rPr>
                <w:rFonts w:eastAsia="Times New Roman" w:cs="Calibri"/>
                <w:sz w:val="24"/>
                <w:szCs w:val="24"/>
                <w:lang w:eastAsia="en-GB"/>
              </w:rPr>
            </w:pPr>
            <w:r w:rsidRPr="00095E97">
              <w:t>SCP1 DELETED 1 APR 23</w:t>
            </w:r>
          </w:p>
        </w:tc>
        <w:tc>
          <w:tcPr>
            <w:tcW w:w="2104" w:type="dxa"/>
            <w:hideMark/>
          </w:tcPr>
          <w:p w14:paraId="67A17AF1" w14:textId="0B7A0606" w:rsidR="004F326B" w:rsidRPr="00FF1A58" w:rsidRDefault="00FF1A58" w:rsidP="19116CA4">
            <w:pPr>
              <w:spacing w:line="240" w:lineRule="auto"/>
              <w:jc w:val="both"/>
              <w:rPr>
                <w:lang w:eastAsia="en-GB"/>
              </w:rPr>
            </w:pPr>
            <w:r>
              <w:t>£24,</w:t>
            </w:r>
            <w:r w:rsidR="25EA4073">
              <w:t>413</w:t>
            </w:r>
          </w:p>
          <w:p w14:paraId="3864E96A" w14:textId="2E1C5176" w:rsidR="004F326B" w:rsidRPr="00C3474E" w:rsidRDefault="004F326B" w:rsidP="003E2A45">
            <w:pPr>
              <w:spacing w:line="240" w:lineRule="auto"/>
              <w:jc w:val="right"/>
              <w:rPr>
                <w:rFonts w:eastAsia="Times New Roman" w:cs="Calibri"/>
                <w:strike/>
                <w:sz w:val="24"/>
                <w:szCs w:val="24"/>
                <w:lang w:eastAsia="en-GB"/>
              </w:rPr>
            </w:pPr>
          </w:p>
        </w:tc>
      </w:tr>
      <w:tr w:rsidR="00CF03DC" w:rsidRPr="00555C8B" w14:paraId="3290EF8F" w14:textId="77777777" w:rsidTr="19116CA4">
        <w:trPr>
          <w:trHeight w:val="300"/>
        </w:trPr>
        <w:tc>
          <w:tcPr>
            <w:tcW w:w="2438" w:type="dxa"/>
            <w:noWrap/>
            <w:vAlign w:val="bottom"/>
            <w:hideMark/>
          </w:tcPr>
          <w:p w14:paraId="54ACFC48" w14:textId="77777777" w:rsidR="00363C79" w:rsidRPr="00555C8B" w:rsidRDefault="00363C79" w:rsidP="003E2A45">
            <w:pPr>
              <w:spacing w:line="240" w:lineRule="auto"/>
              <w:jc w:val="left"/>
              <w:rPr>
                <w:rFonts w:eastAsia="Times New Roman" w:cs="Calibri"/>
                <w:sz w:val="24"/>
                <w:szCs w:val="24"/>
                <w:lang w:eastAsia="en-GB"/>
              </w:rPr>
            </w:pPr>
            <w:r w:rsidRPr="00555C8B">
              <w:rPr>
                <w:rFonts w:eastAsia="Times New Roman" w:cs="Calibri"/>
                <w:sz w:val="24"/>
                <w:szCs w:val="24"/>
                <w:lang w:eastAsia="en-GB"/>
              </w:rPr>
              <w:t>PREMISES OFFICER LEVEL 2</w:t>
            </w:r>
          </w:p>
        </w:tc>
        <w:tc>
          <w:tcPr>
            <w:tcW w:w="1276" w:type="dxa"/>
            <w:noWrap/>
            <w:vAlign w:val="bottom"/>
            <w:hideMark/>
          </w:tcPr>
          <w:p w14:paraId="0B573C70" w14:textId="77777777" w:rsidR="00363C79" w:rsidRPr="00555C8B" w:rsidRDefault="00363C79" w:rsidP="003E2A45">
            <w:pPr>
              <w:spacing w:line="240" w:lineRule="auto"/>
              <w:rPr>
                <w:rFonts w:eastAsia="Times New Roman" w:cs="Calibri"/>
                <w:sz w:val="24"/>
                <w:szCs w:val="24"/>
                <w:lang w:eastAsia="en-GB"/>
              </w:rPr>
            </w:pPr>
            <w:r w:rsidRPr="00555C8B">
              <w:rPr>
                <w:rFonts w:eastAsia="Times New Roman" w:cs="Calibri"/>
                <w:sz w:val="24"/>
                <w:szCs w:val="24"/>
                <w:lang w:eastAsia="en-GB"/>
              </w:rPr>
              <w:t>D</w:t>
            </w:r>
          </w:p>
        </w:tc>
        <w:tc>
          <w:tcPr>
            <w:tcW w:w="709" w:type="dxa"/>
            <w:hideMark/>
          </w:tcPr>
          <w:p w14:paraId="2CB645D8" w14:textId="77777777" w:rsidR="00363C79" w:rsidRPr="00555C8B" w:rsidRDefault="00363C79" w:rsidP="003E2A45">
            <w:pPr>
              <w:spacing w:line="240" w:lineRule="auto"/>
              <w:rPr>
                <w:rFonts w:eastAsia="Times New Roman" w:cs="Calibri"/>
                <w:sz w:val="24"/>
                <w:szCs w:val="24"/>
                <w:lang w:eastAsia="en-GB"/>
              </w:rPr>
            </w:pPr>
            <w:r w:rsidRPr="00555C8B">
              <w:rPr>
                <w:rFonts w:eastAsia="Times New Roman" w:cs="Calibri"/>
                <w:sz w:val="24"/>
                <w:szCs w:val="24"/>
                <w:lang w:eastAsia="en-GB"/>
              </w:rPr>
              <w:t>5</w:t>
            </w:r>
          </w:p>
        </w:tc>
        <w:tc>
          <w:tcPr>
            <w:tcW w:w="850" w:type="dxa"/>
            <w:hideMark/>
          </w:tcPr>
          <w:p w14:paraId="67A228F0" w14:textId="77777777" w:rsidR="00363C79" w:rsidRPr="00555C8B" w:rsidRDefault="00363C79" w:rsidP="003E2A45">
            <w:pPr>
              <w:spacing w:line="240" w:lineRule="auto"/>
              <w:rPr>
                <w:rFonts w:eastAsia="Times New Roman" w:cs="Calibri"/>
                <w:sz w:val="24"/>
                <w:szCs w:val="24"/>
                <w:lang w:eastAsia="en-GB"/>
              </w:rPr>
            </w:pPr>
            <w:r w:rsidRPr="00555C8B">
              <w:rPr>
                <w:rFonts w:eastAsia="Times New Roman" w:cs="Calibri"/>
                <w:sz w:val="24"/>
                <w:szCs w:val="24"/>
                <w:lang w:eastAsia="en-GB"/>
              </w:rPr>
              <w:t>6</w:t>
            </w:r>
          </w:p>
        </w:tc>
        <w:tc>
          <w:tcPr>
            <w:tcW w:w="2127" w:type="dxa"/>
            <w:hideMark/>
          </w:tcPr>
          <w:p w14:paraId="5309653D" w14:textId="0C3C4D9C" w:rsidR="00363C79" w:rsidRPr="00727EB9" w:rsidRDefault="005B6EDF" w:rsidP="003E2A45">
            <w:pPr>
              <w:spacing w:line="240" w:lineRule="auto"/>
              <w:jc w:val="both"/>
              <w:rPr>
                <w:rFonts w:eastAsia="Times New Roman" w:cs="Calibri"/>
                <w:lang w:eastAsia="en-GB"/>
              </w:rPr>
            </w:pPr>
            <w:r>
              <w:t>£</w:t>
            </w:r>
            <w:r w:rsidR="58432E94">
              <w:t>25,583</w:t>
            </w:r>
          </w:p>
          <w:p w14:paraId="2A7DBE23" w14:textId="77777777" w:rsidR="00363C79" w:rsidRPr="00727EB9" w:rsidRDefault="00363C79" w:rsidP="003E2A45">
            <w:pPr>
              <w:spacing w:line="240" w:lineRule="auto"/>
              <w:jc w:val="right"/>
              <w:rPr>
                <w:rFonts w:eastAsia="Times New Roman" w:cs="Calibri"/>
                <w:strike/>
                <w:lang w:eastAsia="en-GB"/>
              </w:rPr>
            </w:pPr>
          </w:p>
        </w:tc>
        <w:tc>
          <w:tcPr>
            <w:tcW w:w="2104" w:type="dxa"/>
            <w:hideMark/>
          </w:tcPr>
          <w:p w14:paraId="66F2E0E3" w14:textId="0EE0280E" w:rsidR="000F5438" w:rsidRPr="00727EB9" w:rsidRDefault="00EB3FB7" w:rsidP="19116CA4">
            <w:pPr>
              <w:spacing w:line="240" w:lineRule="auto"/>
              <w:jc w:val="both"/>
              <w:rPr>
                <w:rFonts w:eastAsia="Times New Roman" w:cs="Calibri"/>
                <w:lang w:eastAsia="en-GB"/>
              </w:rPr>
            </w:pPr>
            <w:r w:rsidRPr="19116CA4">
              <w:rPr>
                <w:rFonts w:eastAsia="Times New Roman" w:cs="Calibri"/>
                <w:lang w:eastAsia="en-GB"/>
              </w:rPr>
              <w:t>£</w:t>
            </w:r>
            <w:r w:rsidR="22B11C99" w:rsidRPr="19116CA4">
              <w:rPr>
                <w:rFonts w:eastAsia="Times New Roman" w:cs="Calibri"/>
                <w:lang w:eastAsia="en-GB"/>
              </w:rPr>
              <w:t>25,989</w:t>
            </w:r>
          </w:p>
          <w:p w14:paraId="114581CA" w14:textId="77777777" w:rsidR="00363C79" w:rsidRPr="00727EB9" w:rsidRDefault="00363C79" w:rsidP="003E2A45">
            <w:pPr>
              <w:spacing w:line="240" w:lineRule="auto"/>
              <w:jc w:val="right"/>
              <w:rPr>
                <w:rFonts w:eastAsia="Times New Roman" w:cs="Calibri"/>
                <w:strike/>
                <w:lang w:eastAsia="en-GB"/>
              </w:rPr>
            </w:pPr>
          </w:p>
        </w:tc>
      </w:tr>
      <w:tr w:rsidR="00CF03DC" w:rsidRPr="00555C8B" w14:paraId="080606E8" w14:textId="77777777" w:rsidTr="19116CA4">
        <w:trPr>
          <w:trHeight w:val="300"/>
        </w:trPr>
        <w:tc>
          <w:tcPr>
            <w:tcW w:w="2438" w:type="dxa"/>
            <w:noWrap/>
            <w:vAlign w:val="bottom"/>
            <w:hideMark/>
          </w:tcPr>
          <w:p w14:paraId="7D431E3B" w14:textId="77777777" w:rsidR="00363C79" w:rsidRPr="00555C8B" w:rsidRDefault="00363C79" w:rsidP="003E2A45">
            <w:pPr>
              <w:spacing w:line="240" w:lineRule="auto"/>
              <w:jc w:val="left"/>
              <w:rPr>
                <w:rFonts w:eastAsia="Times New Roman" w:cs="Calibri"/>
                <w:sz w:val="24"/>
                <w:szCs w:val="24"/>
                <w:lang w:eastAsia="en-GB"/>
              </w:rPr>
            </w:pPr>
            <w:r w:rsidRPr="00555C8B">
              <w:rPr>
                <w:rFonts w:eastAsia="Times New Roman" w:cs="Calibri"/>
                <w:sz w:val="24"/>
                <w:szCs w:val="24"/>
                <w:lang w:eastAsia="en-GB"/>
              </w:rPr>
              <w:t>PREMISES OFFICER LEVEL 3</w:t>
            </w:r>
          </w:p>
        </w:tc>
        <w:tc>
          <w:tcPr>
            <w:tcW w:w="1276" w:type="dxa"/>
            <w:noWrap/>
            <w:vAlign w:val="bottom"/>
            <w:hideMark/>
          </w:tcPr>
          <w:p w14:paraId="12EBC31C" w14:textId="77777777" w:rsidR="00363C79" w:rsidRPr="00555C8B" w:rsidRDefault="00363C79" w:rsidP="003E2A45">
            <w:pPr>
              <w:spacing w:line="240" w:lineRule="auto"/>
              <w:rPr>
                <w:rFonts w:eastAsia="Times New Roman" w:cs="Calibri"/>
                <w:sz w:val="24"/>
                <w:szCs w:val="24"/>
                <w:lang w:eastAsia="en-GB"/>
              </w:rPr>
            </w:pPr>
            <w:r w:rsidRPr="00555C8B">
              <w:rPr>
                <w:rFonts w:eastAsia="Times New Roman" w:cs="Calibri"/>
                <w:sz w:val="24"/>
                <w:szCs w:val="24"/>
                <w:lang w:eastAsia="en-GB"/>
              </w:rPr>
              <w:t>G</w:t>
            </w:r>
          </w:p>
        </w:tc>
        <w:tc>
          <w:tcPr>
            <w:tcW w:w="709" w:type="dxa"/>
            <w:hideMark/>
          </w:tcPr>
          <w:p w14:paraId="79A8BE71" w14:textId="77777777" w:rsidR="00363C79" w:rsidRPr="00555C8B" w:rsidRDefault="00363C79" w:rsidP="003E2A45">
            <w:pPr>
              <w:spacing w:line="240" w:lineRule="auto"/>
              <w:rPr>
                <w:rFonts w:eastAsia="Times New Roman" w:cs="Calibri"/>
                <w:sz w:val="24"/>
                <w:szCs w:val="24"/>
                <w:lang w:eastAsia="en-GB"/>
              </w:rPr>
            </w:pPr>
            <w:r>
              <w:rPr>
                <w:rFonts w:eastAsia="Times New Roman" w:cs="Calibri"/>
                <w:sz w:val="24"/>
                <w:szCs w:val="24"/>
                <w:lang w:eastAsia="en-GB"/>
              </w:rPr>
              <w:t>19</w:t>
            </w:r>
          </w:p>
        </w:tc>
        <w:tc>
          <w:tcPr>
            <w:tcW w:w="850" w:type="dxa"/>
            <w:hideMark/>
          </w:tcPr>
          <w:p w14:paraId="599EFADF" w14:textId="77777777" w:rsidR="00363C79" w:rsidRPr="00555C8B" w:rsidRDefault="00363C79" w:rsidP="003E2A45">
            <w:pPr>
              <w:spacing w:line="240" w:lineRule="auto"/>
              <w:rPr>
                <w:rFonts w:eastAsia="Times New Roman" w:cs="Calibri"/>
                <w:sz w:val="24"/>
                <w:szCs w:val="24"/>
                <w:lang w:eastAsia="en-GB"/>
              </w:rPr>
            </w:pPr>
            <w:r w:rsidRPr="00555C8B">
              <w:rPr>
                <w:rFonts w:eastAsia="Times New Roman" w:cs="Calibri"/>
                <w:sz w:val="24"/>
                <w:szCs w:val="24"/>
                <w:lang w:eastAsia="en-GB"/>
              </w:rPr>
              <w:t>22</w:t>
            </w:r>
          </w:p>
        </w:tc>
        <w:tc>
          <w:tcPr>
            <w:tcW w:w="2127" w:type="dxa"/>
            <w:hideMark/>
          </w:tcPr>
          <w:p w14:paraId="1DD9DF74" w14:textId="06ABDABF" w:rsidR="00363C79" w:rsidRPr="00727EB9" w:rsidRDefault="00EB3FB7" w:rsidP="00052C20">
            <w:pPr>
              <w:spacing w:line="240" w:lineRule="auto"/>
              <w:jc w:val="both"/>
              <w:rPr>
                <w:rFonts w:eastAsia="Times New Roman" w:cs="Calibri"/>
                <w:lang w:eastAsia="en-GB"/>
              </w:rPr>
            </w:pPr>
            <w:r w:rsidRPr="19116CA4">
              <w:rPr>
                <w:rFonts w:eastAsia="Times New Roman" w:cs="Calibri"/>
                <w:lang w:eastAsia="en-GB"/>
              </w:rPr>
              <w:t>£</w:t>
            </w:r>
            <w:r w:rsidR="49357F00" w:rsidRPr="19116CA4">
              <w:rPr>
                <w:rFonts w:eastAsia="Times New Roman" w:cs="Calibri"/>
                <w:lang w:eastAsia="en-GB"/>
              </w:rPr>
              <w:t>32,061</w:t>
            </w:r>
          </w:p>
        </w:tc>
        <w:tc>
          <w:tcPr>
            <w:tcW w:w="2104" w:type="dxa"/>
            <w:hideMark/>
          </w:tcPr>
          <w:p w14:paraId="181F68D9" w14:textId="35B77093" w:rsidR="00363C79" w:rsidRPr="00727EB9" w:rsidRDefault="006353C5" w:rsidP="00052C20">
            <w:pPr>
              <w:spacing w:line="240" w:lineRule="auto"/>
              <w:jc w:val="both"/>
              <w:rPr>
                <w:rFonts w:eastAsia="Times New Roman" w:cs="Calibri"/>
                <w:lang w:eastAsia="en-GB"/>
              </w:rPr>
            </w:pPr>
            <w:r w:rsidRPr="19116CA4">
              <w:rPr>
                <w:rFonts w:eastAsia="Times New Roman" w:cs="Calibri"/>
                <w:lang w:eastAsia="en-GB"/>
              </w:rPr>
              <w:t>£</w:t>
            </w:r>
            <w:r w:rsidR="29EDB5A8" w:rsidRPr="19116CA4">
              <w:rPr>
                <w:rFonts w:eastAsia="Times New Roman" w:cs="Calibri"/>
                <w:lang w:eastAsia="en-GB"/>
              </w:rPr>
              <w:t>33,699</w:t>
            </w:r>
          </w:p>
        </w:tc>
      </w:tr>
      <w:tr w:rsidR="00CF03DC" w:rsidRPr="00555C8B" w14:paraId="786FC5DC" w14:textId="77777777" w:rsidTr="19116CA4">
        <w:trPr>
          <w:trHeight w:val="300"/>
        </w:trPr>
        <w:tc>
          <w:tcPr>
            <w:tcW w:w="2438" w:type="dxa"/>
            <w:noWrap/>
            <w:vAlign w:val="bottom"/>
            <w:hideMark/>
          </w:tcPr>
          <w:p w14:paraId="6A439CFD" w14:textId="77777777" w:rsidR="00363C79" w:rsidRPr="00555C8B" w:rsidRDefault="00363C79" w:rsidP="003E2A45">
            <w:pPr>
              <w:spacing w:line="240" w:lineRule="auto"/>
              <w:jc w:val="left"/>
              <w:rPr>
                <w:rFonts w:eastAsia="Times New Roman" w:cs="Calibri"/>
                <w:sz w:val="24"/>
                <w:szCs w:val="24"/>
                <w:lang w:eastAsia="en-GB"/>
              </w:rPr>
            </w:pPr>
            <w:r w:rsidRPr="00555C8B">
              <w:rPr>
                <w:rFonts w:eastAsia="Times New Roman" w:cs="Calibri"/>
                <w:sz w:val="24"/>
                <w:szCs w:val="24"/>
                <w:lang w:eastAsia="en-GB"/>
              </w:rPr>
              <w:t>PREMISES OFFICER LEVEL 4</w:t>
            </w:r>
          </w:p>
        </w:tc>
        <w:tc>
          <w:tcPr>
            <w:tcW w:w="1276" w:type="dxa"/>
            <w:noWrap/>
            <w:vAlign w:val="bottom"/>
            <w:hideMark/>
          </w:tcPr>
          <w:p w14:paraId="3EEA8448" w14:textId="77777777" w:rsidR="00363C79" w:rsidRPr="00555C8B" w:rsidRDefault="00363C79" w:rsidP="003E2A45">
            <w:pPr>
              <w:spacing w:line="240" w:lineRule="auto"/>
              <w:rPr>
                <w:rFonts w:eastAsia="Times New Roman" w:cs="Calibri"/>
                <w:sz w:val="24"/>
                <w:szCs w:val="24"/>
                <w:lang w:eastAsia="en-GB"/>
              </w:rPr>
            </w:pPr>
            <w:r w:rsidRPr="00555C8B">
              <w:rPr>
                <w:rFonts w:eastAsia="Times New Roman" w:cs="Calibri"/>
                <w:sz w:val="24"/>
                <w:szCs w:val="24"/>
                <w:lang w:eastAsia="en-GB"/>
              </w:rPr>
              <w:t>G</w:t>
            </w:r>
          </w:p>
        </w:tc>
        <w:tc>
          <w:tcPr>
            <w:tcW w:w="709" w:type="dxa"/>
            <w:hideMark/>
          </w:tcPr>
          <w:p w14:paraId="45E186FD" w14:textId="77777777" w:rsidR="00363C79" w:rsidRPr="00555C8B" w:rsidRDefault="00363C79" w:rsidP="003E2A45">
            <w:pPr>
              <w:spacing w:line="240" w:lineRule="auto"/>
              <w:rPr>
                <w:rFonts w:eastAsia="Times New Roman" w:cs="Calibri"/>
                <w:sz w:val="24"/>
                <w:szCs w:val="24"/>
                <w:lang w:eastAsia="en-GB"/>
              </w:rPr>
            </w:pPr>
            <w:r>
              <w:rPr>
                <w:rFonts w:eastAsia="Times New Roman" w:cs="Calibri"/>
                <w:sz w:val="24"/>
                <w:szCs w:val="24"/>
                <w:lang w:eastAsia="en-GB"/>
              </w:rPr>
              <w:t>19</w:t>
            </w:r>
          </w:p>
        </w:tc>
        <w:tc>
          <w:tcPr>
            <w:tcW w:w="850" w:type="dxa"/>
            <w:hideMark/>
          </w:tcPr>
          <w:p w14:paraId="780460AA" w14:textId="77777777" w:rsidR="00363C79" w:rsidRPr="00555C8B" w:rsidRDefault="00363C79" w:rsidP="003E2A45">
            <w:pPr>
              <w:spacing w:line="240" w:lineRule="auto"/>
              <w:rPr>
                <w:rFonts w:eastAsia="Times New Roman" w:cs="Calibri"/>
                <w:sz w:val="24"/>
                <w:szCs w:val="24"/>
                <w:lang w:eastAsia="en-GB"/>
              </w:rPr>
            </w:pPr>
            <w:r w:rsidRPr="00555C8B">
              <w:rPr>
                <w:rFonts w:eastAsia="Times New Roman" w:cs="Calibri"/>
                <w:sz w:val="24"/>
                <w:szCs w:val="24"/>
                <w:lang w:eastAsia="en-GB"/>
              </w:rPr>
              <w:t>22</w:t>
            </w:r>
          </w:p>
        </w:tc>
        <w:tc>
          <w:tcPr>
            <w:tcW w:w="2127" w:type="dxa"/>
            <w:hideMark/>
          </w:tcPr>
          <w:p w14:paraId="1D93F59F" w14:textId="7D43E620" w:rsidR="00E42989" w:rsidRPr="00727EB9" w:rsidRDefault="00AE5297" w:rsidP="00E42989">
            <w:pPr>
              <w:spacing w:line="240" w:lineRule="auto"/>
              <w:jc w:val="both"/>
              <w:rPr>
                <w:rFonts w:eastAsia="Times New Roman" w:cs="Calibri"/>
                <w:lang w:eastAsia="en-GB"/>
              </w:rPr>
            </w:pPr>
            <w:r w:rsidRPr="19116CA4">
              <w:rPr>
                <w:rFonts w:eastAsia="Times New Roman" w:cs="Calibri"/>
                <w:lang w:eastAsia="en-GB"/>
              </w:rPr>
              <w:t>£32,</w:t>
            </w:r>
            <w:r w:rsidR="5CD5427C" w:rsidRPr="19116CA4">
              <w:rPr>
                <w:rFonts w:eastAsia="Times New Roman" w:cs="Calibri"/>
                <w:lang w:eastAsia="en-GB"/>
              </w:rPr>
              <w:t>061</w:t>
            </w:r>
          </w:p>
          <w:p w14:paraId="5AFD41E8" w14:textId="50429E1E" w:rsidR="00363C79" w:rsidRPr="00727EB9" w:rsidRDefault="00363C79" w:rsidP="00380E9B">
            <w:pPr>
              <w:spacing w:line="240" w:lineRule="auto"/>
              <w:jc w:val="both"/>
              <w:rPr>
                <w:rFonts w:eastAsia="Times New Roman" w:cs="Calibri"/>
                <w:strike/>
                <w:lang w:eastAsia="en-GB"/>
              </w:rPr>
            </w:pPr>
          </w:p>
        </w:tc>
        <w:tc>
          <w:tcPr>
            <w:tcW w:w="2104" w:type="dxa"/>
            <w:hideMark/>
          </w:tcPr>
          <w:p w14:paraId="1DA469A8" w14:textId="4E0354F4" w:rsidR="00F41534" w:rsidRPr="00727EB9" w:rsidRDefault="00A4585F" w:rsidP="00F41534">
            <w:pPr>
              <w:spacing w:line="240" w:lineRule="auto"/>
              <w:jc w:val="both"/>
              <w:rPr>
                <w:rFonts w:eastAsia="Times New Roman" w:cs="Calibri"/>
                <w:lang w:eastAsia="en-GB"/>
              </w:rPr>
            </w:pPr>
            <w:r w:rsidRPr="19116CA4">
              <w:rPr>
                <w:rFonts w:eastAsia="Times New Roman" w:cs="Calibri"/>
                <w:lang w:eastAsia="en-GB"/>
              </w:rPr>
              <w:t>£33,</w:t>
            </w:r>
            <w:r w:rsidR="42258221" w:rsidRPr="19116CA4">
              <w:rPr>
                <w:rFonts w:eastAsia="Times New Roman" w:cs="Calibri"/>
                <w:lang w:eastAsia="en-GB"/>
              </w:rPr>
              <w:t>699</w:t>
            </w:r>
          </w:p>
          <w:p w14:paraId="40D64DB4" w14:textId="0DE4DB98" w:rsidR="00F41534" w:rsidRPr="00727EB9" w:rsidRDefault="00F41534" w:rsidP="003E2A45">
            <w:pPr>
              <w:spacing w:line="240" w:lineRule="auto"/>
              <w:jc w:val="right"/>
              <w:rPr>
                <w:rFonts w:eastAsia="Times New Roman" w:cs="Calibri"/>
                <w:strike/>
                <w:lang w:eastAsia="en-GB"/>
              </w:rPr>
            </w:pPr>
          </w:p>
        </w:tc>
      </w:tr>
      <w:tr w:rsidR="00CF03DC" w:rsidRPr="00555C8B" w14:paraId="51EA9E27" w14:textId="77777777" w:rsidTr="19116CA4">
        <w:trPr>
          <w:trHeight w:val="300"/>
        </w:trPr>
        <w:tc>
          <w:tcPr>
            <w:tcW w:w="2438" w:type="dxa"/>
            <w:noWrap/>
            <w:vAlign w:val="bottom"/>
            <w:hideMark/>
          </w:tcPr>
          <w:p w14:paraId="73067018" w14:textId="77777777" w:rsidR="00363C79" w:rsidRPr="00555C8B" w:rsidRDefault="00363C79" w:rsidP="003E2A45">
            <w:pPr>
              <w:spacing w:line="240" w:lineRule="auto"/>
              <w:jc w:val="left"/>
              <w:rPr>
                <w:rFonts w:eastAsia="Times New Roman" w:cs="Calibri"/>
                <w:sz w:val="24"/>
                <w:szCs w:val="24"/>
                <w:lang w:eastAsia="en-GB"/>
              </w:rPr>
            </w:pPr>
            <w:r w:rsidRPr="00555C8B">
              <w:rPr>
                <w:rFonts w:eastAsia="Times New Roman" w:cs="Calibri"/>
                <w:sz w:val="24"/>
                <w:szCs w:val="24"/>
                <w:lang w:eastAsia="en-GB"/>
              </w:rPr>
              <w:t>TEACHING ASST LEVEL 1</w:t>
            </w:r>
          </w:p>
        </w:tc>
        <w:tc>
          <w:tcPr>
            <w:tcW w:w="1276" w:type="dxa"/>
            <w:noWrap/>
            <w:vAlign w:val="bottom"/>
            <w:hideMark/>
          </w:tcPr>
          <w:p w14:paraId="59074D91" w14:textId="77777777" w:rsidR="00363C79" w:rsidRPr="00555C8B" w:rsidRDefault="00363C79" w:rsidP="003E2A45">
            <w:pPr>
              <w:spacing w:line="240" w:lineRule="auto"/>
              <w:rPr>
                <w:rFonts w:eastAsia="Times New Roman" w:cs="Calibri"/>
                <w:sz w:val="24"/>
                <w:szCs w:val="24"/>
                <w:lang w:eastAsia="en-GB"/>
              </w:rPr>
            </w:pPr>
            <w:r w:rsidRPr="00555C8B">
              <w:rPr>
                <w:rFonts w:eastAsia="Times New Roman" w:cs="Calibri"/>
                <w:sz w:val="24"/>
                <w:szCs w:val="24"/>
                <w:lang w:eastAsia="en-GB"/>
              </w:rPr>
              <w:t>C</w:t>
            </w:r>
          </w:p>
        </w:tc>
        <w:tc>
          <w:tcPr>
            <w:tcW w:w="709" w:type="dxa"/>
            <w:hideMark/>
          </w:tcPr>
          <w:p w14:paraId="08378F77" w14:textId="77777777" w:rsidR="00363C79" w:rsidRPr="00555C8B" w:rsidRDefault="00363C79" w:rsidP="003E2A45">
            <w:pPr>
              <w:spacing w:line="240" w:lineRule="auto"/>
              <w:rPr>
                <w:rFonts w:eastAsia="Times New Roman" w:cs="Calibri"/>
                <w:sz w:val="24"/>
                <w:szCs w:val="24"/>
                <w:lang w:eastAsia="en-GB"/>
              </w:rPr>
            </w:pPr>
            <w:r w:rsidRPr="00555C8B">
              <w:rPr>
                <w:rFonts w:eastAsia="Times New Roman" w:cs="Calibri"/>
                <w:sz w:val="24"/>
                <w:szCs w:val="24"/>
                <w:lang w:eastAsia="en-GB"/>
              </w:rPr>
              <w:t>3</w:t>
            </w:r>
          </w:p>
        </w:tc>
        <w:tc>
          <w:tcPr>
            <w:tcW w:w="850" w:type="dxa"/>
            <w:hideMark/>
          </w:tcPr>
          <w:p w14:paraId="56878F43" w14:textId="77777777" w:rsidR="00363C79" w:rsidRPr="00555C8B" w:rsidRDefault="00363C79" w:rsidP="003E2A45">
            <w:pPr>
              <w:spacing w:line="240" w:lineRule="auto"/>
              <w:rPr>
                <w:rFonts w:eastAsia="Times New Roman" w:cs="Calibri"/>
                <w:sz w:val="24"/>
                <w:szCs w:val="24"/>
                <w:lang w:eastAsia="en-GB"/>
              </w:rPr>
            </w:pPr>
            <w:r w:rsidRPr="00555C8B">
              <w:rPr>
                <w:rFonts w:eastAsia="Times New Roman" w:cs="Calibri"/>
                <w:sz w:val="24"/>
                <w:szCs w:val="24"/>
                <w:lang w:eastAsia="en-GB"/>
              </w:rPr>
              <w:t>4</w:t>
            </w:r>
          </w:p>
        </w:tc>
        <w:tc>
          <w:tcPr>
            <w:tcW w:w="2127" w:type="dxa"/>
            <w:hideMark/>
          </w:tcPr>
          <w:p w14:paraId="0F5E4474" w14:textId="2CB8CF09" w:rsidR="00363C79" w:rsidRPr="00A4585F" w:rsidRDefault="00A4585F" w:rsidP="19116CA4">
            <w:pPr>
              <w:spacing w:line="240" w:lineRule="auto"/>
              <w:jc w:val="both"/>
              <w:rPr>
                <w:lang w:eastAsia="en-GB"/>
              </w:rPr>
            </w:pPr>
            <w:r>
              <w:t>£</w:t>
            </w:r>
            <w:r w:rsidR="7EB9FEFA">
              <w:t>24,796</w:t>
            </w:r>
          </w:p>
        </w:tc>
        <w:tc>
          <w:tcPr>
            <w:tcW w:w="2104" w:type="dxa"/>
            <w:hideMark/>
          </w:tcPr>
          <w:p w14:paraId="52D1B3C6" w14:textId="49E49406" w:rsidR="00363C79" w:rsidRPr="00A4585F" w:rsidRDefault="00A4585F" w:rsidP="19116CA4">
            <w:pPr>
              <w:spacing w:line="240" w:lineRule="auto"/>
              <w:jc w:val="both"/>
              <w:rPr>
                <w:lang w:eastAsia="en-GB"/>
              </w:rPr>
            </w:pPr>
            <w:r>
              <w:t>£</w:t>
            </w:r>
            <w:r w:rsidR="39CEA217">
              <w:t>25,185</w:t>
            </w:r>
          </w:p>
        </w:tc>
      </w:tr>
      <w:tr w:rsidR="00CF03DC" w:rsidRPr="00555C8B" w14:paraId="74432E87" w14:textId="77777777" w:rsidTr="19116CA4">
        <w:trPr>
          <w:trHeight w:val="300"/>
        </w:trPr>
        <w:tc>
          <w:tcPr>
            <w:tcW w:w="2438" w:type="dxa"/>
            <w:noWrap/>
            <w:vAlign w:val="bottom"/>
            <w:hideMark/>
          </w:tcPr>
          <w:p w14:paraId="30C2153C" w14:textId="77777777" w:rsidR="00363C79" w:rsidRPr="00555C8B" w:rsidRDefault="00363C79" w:rsidP="003E2A45">
            <w:pPr>
              <w:spacing w:line="240" w:lineRule="auto"/>
              <w:jc w:val="left"/>
              <w:rPr>
                <w:rFonts w:eastAsia="Times New Roman" w:cs="Calibri"/>
                <w:sz w:val="24"/>
                <w:szCs w:val="24"/>
                <w:lang w:eastAsia="en-GB"/>
              </w:rPr>
            </w:pPr>
            <w:r w:rsidRPr="00555C8B">
              <w:rPr>
                <w:rFonts w:eastAsia="Times New Roman" w:cs="Calibri"/>
                <w:sz w:val="24"/>
                <w:szCs w:val="24"/>
                <w:lang w:eastAsia="en-GB"/>
              </w:rPr>
              <w:t>TEACHING ASST LEVEL 2</w:t>
            </w:r>
          </w:p>
        </w:tc>
        <w:tc>
          <w:tcPr>
            <w:tcW w:w="1276" w:type="dxa"/>
            <w:noWrap/>
            <w:vAlign w:val="bottom"/>
            <w:hideMark/>
          </w:tcPr>
          <w:p w14:paraId="20B57B30" w14:textId="77777777" w:rsidR="00363C79" w:rsidRPr="00555C8B" w:rsidRDefault="00363C79" w:rsidP="000B4275">
            <w:pPr>
              <w:spacing w:line="240" w:lineRule="auto"/>
              <w:rPr>
                <w:rFonts w:eastAsia="Times New Roman" w:cs="Calibri"/>
                <w:sz w:val="24"/>
                <w:szCs w:val="24"/>
                <w:lang w:eastAsia="en-GB"/>
              </w:rPr>
            </w:pPr>
            <w:r w:rsidRPr="00555C8B">
              <w:rPr>
                <w:rFonts w:eastAsia="Times New Roman" w:cs="Calibri"/>
                <w:sz w:val="24"/>
                <w:szCs w:val="24"/>
                <w:lang w:eastAsia="en-GB"/>
              </w:rPr>
              <w:t>D</w:t>
            </w:r>
          </w:p>
        </w:tc>
        <w:tc>
          <w:tcPr>
            <w:tcW w:w="709" w:type="dxa"/>
            <w:hideMark/>
          </w:tcPr>
          <w:p w14:paraId="6D43927D" w14:textId="77777777" w:rsidR="00363C79" w:rsidRPr="00555C8B" w:rsidRDefault="00363C79" w:rsidP="003E2A45">
            <w:pPr>
              <w:spacing w:line="240" w:lineRule="auto"/>
              <w:rPr>
                <w:rFonts w:eastAsia="Times New Roman" w:cs="Calibri"/>
                <w:sz w:val="24"/>
                <w:szCs w:val="24"/>
                <w:lang w:eastAsia="en-GB"/>
              </w:rPr>
            </w:pPr>
            <w:r w:rsidRPr="00555C8B">
              <w:rPr>
                <w:rFonts w:eastAsia="Times New Roman" w:cs="Calibri"/>
                <w:sz w:val="24"/>
                <w:szCs w:val="24"/>
                <w:lang w:eastAsia="en-GB"/>
              </w:rPr>
              <w:t>5</w:t>
            </w:r>
          </w:p>
        </w:tc>
        <w:tc>
          <w:tcPr>
            <w:tcW w:w="850" w:type="dxa"/>
            <w:hideMark/>
          </w:tcPr>
          <w:p w14:paraId="5457AC23" w14:textId="77777777" w:rsidR="00363C79" w:rsidRPr="00555C8B" w:rsidRDefault="00363C79" w:rsidP="003E2A45">
            <w:pPr>
              <w:spacing w:line="240" w:lineRule="auto"/>
              <w:rPr>
                <w:rFonts w:eastAsia="Times New Roman" w:cs="Calibri"/>
                <w:sz w:val="24"/>
                <w:szCs w:val="24"/>
                <w:lang w:eastAsia="en-GB"/>
              </w:rPr>
            </w:pPr>
            <w:r w:rsidRPr="00555C8B">
              <w:rPr>
                <w:rFonts w:eastAsia="Times New Roman" w:cs="Calibri"/>
                <w:sz w:val="24"/>
                <w:szCs w:val="24"/>
                <w:lang w:eastAsia="en-GB"/>
              </w:rPr>
              <w:t>6</w:t>
            </w:r>
          </w:p>
        </w:tc>
        <w:tc>
          <w:tcPr>
            <w:tcW w:w="2127" w:type="dxa"/>
            <w:hideMark/>
          </w:tcPr>
          <w:p w14:paraId="427395C1" w14:textId="55CB6001" w:rsidR="00363C79" w:rsidRPr="00D85A05" w:rsidRDefault="00D85A05" w:rsidP="003E2A45">
            <w:pPr>
              <w:spacing w:line="240" w:lineRule="auto"/>
              <w:jc w:val="both"/>
              <w:rPr>
                <w:rFonts w:eastAsia="Times New Roman" w:cs="Calibri"/>
                <w:sz w:val="24"/>
                <w:szCs w:val="24"/>
                <w:lang w:eastAsia="en-GB"/>
              </w:rPr>
            </w:pPr>
            <w:r>
              <w:t>£</w:t>
            </w:r>
            <w:r w:rsidR="2F3D0AB4">
              <w:t>25,583</w:t>
            </w:r>
          </w:p>
          <w:p w14:paraId="6744DB30" w14:textId="77777777" w:rsidR="00363C79" w:rsidRPr="00C3474E" w:rsidRDefault="00363C79" w:rsidP="003E2A45">
            <w:pPr>
              <w:spacing w:line="240" w:lineRule="auto"/>
              <w:jc w:val="right"/>
              <w:rPr>
                <w:rFonts w:eastAsia="Times New Roman" w:cs="Calibri"/>
                <w:strike/>
                <w:sz w:val="24"/>
                <w:szCs w:val="24"/>
                <w:lang w:eastAsia="en-GB"/>
              </w:rPr>
            </w:pPr>
          </w:p>
        </w:tc>
        <w:tc>
          <w:tcPr>
            <w:tcW w:w="2104" w:type="dxa"/>
            <w:hideMark/>
          </w:tcPr>
          <w:p w14:paraId="2A647B03" w14:textId="4DD9B39B" w:rsidR="00160F8D" w:rsidRPr="00D85A05" w:rsidRDefault="00D85A05" w:rsidP="19116CA4">
            <w:pPr>
              <w:spacing w:line="240" w:lineRule="auto"/>
              <w:jc w:val="both"/>
              <w:rPr>
                <w:rFonts w:eastAsia="Times New Roman" w:cs="Calibri"/>
                <w:lang w:eastAsia="en-GB"/>
              </w:rPr>
            </w:pPr>
            <w:r w:rsidRPr="19116CA4">
              <w:rPr>
                <w:rFonts w:eastAsia="Times New Roman" w:cs="Calibri"/>
                <w:lang w:eastAsia="en-GB"/>
              </w:rPr>
              <w:t>£</w:t>
            </w:r>
            <w:r w:rsidR="7413952F" w:rsidRPr="19116CA4">
              <w:rPr>
                <w:rFonts w:eastAsia="Times New Roman" w:cs="Calibri"/>
                <w:lang w:eastAsia="en-GB"/>
              </w:rPr>
              <w:t>25,989</w:t>
            </w:r>
          </w:p>
          <w:p w14:paraId="3C4D159E" w14:textId="77777777" w:rsidR="00363C79" w:rsidRPr="00C3474E" w:rsidRDefault="00363C79" w:rsidP="003E2A45">
            <w:pPr>
              <w:spacing w:line="240" w:lineRule="auto"/>
              <w:jc w:val="right"/>
              <w:rPr>
                <w:rFonts w:eastAsia="Times New Roman" w:cs="Calibri"/>
                <w:strike/>
                <w:sz w:val="24"/>
                <w:szCs w:val="24"/>
                <w:lang w:eastAsia="en-GB"/>
              </w:rPr>
            </w:pPr>
          </w:p>
        </w:tc>
      </w:tr>
      <w:tr w:rsidR="00CF03DC" w:rsidRPr="00555C8B" w14:paraId="18B10E23" w14:textId="77777777" w:rsidTr="19116CA4">
        <w:trPr>
          <w:trHeight w:val="300"/>
        </w:trPr>
        <w:tc>
          <w:tcPr>
            <w:tcW w:w="2438" w:type="dxa"/>
            <w:noWrap/>
            <w:vAlign w:val="bottom"/>
            <w:hideMark/>
          </w:tcPr>
          <w:p w14:paraId="505CF2F8" w14:textId="77777777" w:rsidR="00363C79" w:rsidRPr="00555C8B" w:rsidRDefault="00363C79" w:rsidP="003E2A45">
            <w:pPr>
              <w:spacing w:line="240" w:lineRule="auto"/>
              <w:jc w:val="left"/>
              <w:rPr>
                <w:rFonts w:eastAsia="Times New Roman" w:cs="Calibri"/>
                <w:sz w:val="24"/>
                <w:szCs w:val="24"/>
                <w:lang w:eastAsia="en-GB"/>
              </w:rPr>
            </w:pPr>
            <w:r w:rsidRPr="00555C8B">
              <w:rPr>
                <w:rFonts w:eastAsia="Times New Roman" w:cs="Calibri"/>
                <w:sz w:val="24"/>
                <w:szCs w:val="24"/>
                <w:lang w:eastAsia="en-GB"/>
              </w:rPr>
              <w:t>TEACHING ASST LEVEL 3</w:t>
            </w:r>
          </w:p>
        </w:tc>
        <w:tc>
          <w:tcPr>
            <w:tcW w:w="1276" w:type="dxa"/>
            <w:noWrap/>
            <w:vAlign w:val="bottom"/>
            <w:hideMark/>
          </w:tcPr>
          <w:p w14:paraId="18E1ECBD" w14:textId="77777777" w:rsidR="00363C79" w:rsidRPr="00555C8B" w:rsidRDefault="00363C79" w:rsidP="003E2A45">
            <w:pPr>
              <w:spacing w:line="240" w:lineRule="auto"/>
              <w:rPr>
                <w:rFonts w:eastAsia="Times New Roman" w:cs="Calibri"/>
                <w:sz w:val="24"/>
                <w:szCs w:val="24"/>
                <w:lang w:eastAsia="en-GB"/>
              </w:rPr>
            </w:pPr>
            <w:r w:rsidRPr="00555C8B">
              <w:rPr>
                <w:rFonts w:eastAsia="Times New Roman" w:cs="Calibri"/>
                <w:sz w:val="24"/>
                <w:szCs w:val="24"/>
                <w:lang w:eastAsia="en-GB"/>
              </w:rPr>
              <w:t>F</w:t>
            </w:r>
          </w:p>
        </w:tc>
        <w:tc>
          <w:tcPr>
            <w:tcW w:w="709" w:type="dxa"/>
            <w:hideMark/>
          </w:tcPr>
          <w:p w14:paraId="2E43BD91" w14:textId="77777777" w:rsidR="00363C79" w:rsidRPr="00555C8B" w:rsidRDefault="00363C79" w:rsidP="003E2A45">
            <w:pPr>
              <w:spacing w:line="240" w:lineRule="auto"/>
              <w:rPr>
                <w:rFonts w:eastAsia="Times New Roman" w:cs="Calibri"/>
                <w:sz w:val="24"/>
                <w:szCs w:val="24"/>
                <w:lang w:eastAsia="en-GB"/>
              </w:rPr>
            </w:pPr>
            <w:r w:rsidRPr="00555C8B">
              <w:rPr>
                <w:rFonts w:eastAsia="Times New Roman" w:cs="Calibri"/>
                <w:sz w:val="24"/>
                <w:szCs w:val="24"/>
                <w:lang w:eastAsia="en-GB"/>
              </w:rPr>
              <w:t>12</w:t>
            </w:r>
          </w:p>
        </w:tc>
        <w:tc>
          <w:tcPr>
            <w:tcW w:w="850" w:type="dxa"/>
            <w:hideMark/>
          </w:tcPr>
          <w:p w14:paraId="77CC3246" w14:textId="77777777" w:rsidR="00363C79" w:rsidRPr="00555C8B" w:rsidRDefault="00363C79" w:rsidP="003E2A45">
            <w:pPr>
              <w:spacing w:line="240" w:lineRule="auto"/>
              <w:rPr>
                <w:rFonts w:eastAsia="Times New Roman" w:cs="Calibri"/>
                <w:sz w:val="24"/>
                <w:szCs w:val="24"/>
                <w:lang w:eastAsia="en-GB"/>
              </w:rPr>
            </w:pPr>
            <w:r w:rsidRPr="00555C8B">
              <w:rPr>
                <w:rFonts w:eastAsia="Times New Roman" w:cs="Calibri"/>
                <w:sz w:val="24"/>
                <w:szCs w:val="24"/>
                <w:lang w:eastAsia="en-GB"/>
              </w:rPr>
              <w:t>17</w:t>
            </w:r>
          </w:p>
        </w:tc>
        <w:tc>
          <w:tcPr>
            <w:tcW w:w="2127" w:type="dxa"/>
            <w:hideMark/>
          </w:tcPr>
          <w:p w14:paraId="6FB19605" w14:textId="5765A13C" w:rsidR="00363C79" w:rsidRPr="00D85A05" w:rsidRDefault="000C7A10" w:rsidP="19116CA4">
            <w:pPr>
              <w:spacing w:line="240" w:lineRule="auto"/>
              <w:jc w:val="both"/>
              <w:rPr>
                <w:lang w:eastAsia="en-GB"/>
              </w:rPr>
            </w:pPr>
            <w:r>
              <w:t>£</w:t>
            </w:r>
            <w:r w:rsidR="3037328C">
              <w:t>28,598</w:t>
            </w:r>
          </w:p>
          <w:p w14:paraId="0AD541EB" w14:textId="77777777" w:rsidR="00363C79" w:rsidRPr="00C3474E" w:rsidRDefault="00363C79" w:rsidP="003E2A45">
            <w:pPr>
              <w:spacing w:line="240" w:lineRule="auto"/>
              <w:jc w:val="right"/>
              <w:rPr>
                <w:rFonts w:eastAsia="Times New Roman" w:cs="Calibri"/>
                <w:strike/>
                <w:sz w:val="24"/>
                <w:szCs w:val="24"/>
                <w:lang w:eastAsia="en-GB"/>
              </w:rPr>
            </w:pPr>
          </w:p>
        </w:tc>
        <w:tc>
          <w:tcPr>
            <w:tcW w:w="2104" w:type="dxa"/>
            <w:hideMark/>
          </w:tcPr>
          <w:p w14:paraId="0B1751FD" w14:textId="72E4E065" w:rsidR="00977C5D" w:rsidRPr="000C7A10" w:rsidRDefault="000C7A10" w:rsidP="19116CA4">
            <w:pPr>
              <w:spacing w:line="240" w:lineRule="auto"/>
              <w:jc w:val="both"/>
              <w:rPr>
                <w:lang w:eastAsia="en-GB"/>
              </w:rPr>
            </w:pPr>
            <w:r>
              <w:t>£</w:t>
            </w:r>
            <w:r w:rsidR="44EF82A3">
              <w:t>31,022</w:t>
            </w:r>
          </w:p>
        </w:tc>
      </w:tr>
      <w:tr w:rsidR="00CF03DC" w:rsidRPr="00555C8B" w14:paraId="29CAF628" w14:textId="77777777" w:rsidTr="19116CA4">
        <w:trPr>
          <w:trHeight w:val="300"/>
        </w:trPr>
        <w:tc>
          <w:tcPr>
            <w:tcW w:w="2438" w:type="dxa"/>
            <w:noWrap/>
            <w:vAlign w:val="bottom"/>
            <w:hideMark/>
          </w:tcPr>
          <w:p w14:paraId="5B78032B" w14:textId="77777777" w:rsidR="00363C79" w:rsidRPr="00555C8B" w:rsidRDefault="00363C79" w:rsidP="003E2A45">
            <w:pPr>
              <w:spacing w:line="240" w:lineRule="auto"/>
              <w:jc w:val="left"/>
              <w:rPr>
                <w:rFonts w:eastAsia="Times New Roman" w:cs="Calibri"/>
                <w:sz w:val="24"/>
                <w:szCs w:val="24"/>
                <w:lang w:eastAsia="en-GB"/>
              </w:rPr>
            </w:pPr>
            <w:r w:rsidRPr="00555C8B">
              <w:rPr>
                <w:rFonts w:eastAsia="Times New Roman" w:cs="Calibri"/>
                <w:sz w:val="24"/>
                <w:szCs w:val="24"/>
                <w:lang w:eastAsia="en-GB"/>
              </w:rPr>
              <w:t>TEACHING ASST LEVEL 4</w:t>
            </w:r>
          </w:p>
        </w:tc>
        <w:tc>
          <w:tcPr>
            <w:tcW w:w="1276" w:type="dxa"/>
            <w:noWrap/>
            <w:vAlign w:val="bottom"/>
            <w:hideMark/>
          </w:tcPr>
          <w:p w14:paraId="261E7A24" w14:textId="77777777" w:rsidR="00363C79" w:rsidRPr="00555C8B" w:rsidRDefault="00363C79" w:rsidP="003E2A45">
            <w:pPr>
              <w:spacing w:line="240" w:lineRule="auto"/>
              <w:rPr>
                <w:rFonts w:eastAsia="Times New Roman" w:cs="Calibri"/>
                <w:sz w:val="24"/>
                <w:szCs w:val="24"/>
                <w:lang w:eastAsia="en-GB"/>
              </w:rPr>
            </w:pPr>
            <w:r w:rsidRPr="00555C8B">
              <w:rPr>
                <w:rFonts w:eastAsia="Times New Roman" w:cs="Calibri"/>
                <w:sz w:val="24"/>
                <w:szCs w:val="24"/>
                <w:lang w:eastAsia="en-GB"/>
              </w:rPr>
              <w:t>H</w:t>
            </w:r>
          </w:p>
        </w:tc>
        <w:tc>
          <w:tcPr>
            <w:tcW w:w="709" w:type="dxa"/>
            <w:vAlign w:val="bottom"/>
            <w:hideMark/>
          </w:tcPr>
          <w:p w14:paraId="7A4071AB" w14:textId="77777777" w:rsidR="00363C79" w:rsidRPr="00555C8B" w:rsidRDefault="00363C79" w:rsidP="003E2A45">
            <w:pPr>
              <w:spacing w:line="240" w:lineRule="auto"/>
              <w:rPr>
                <w:rFonts w:eastAsia="Times New Roman" w:cs="Calibri"/>
                <w:sz w:val="24"/>
                <w:szCs w:val="24"/>
                <w:lang w:eastAsia="en-GB"/>
              </w:rPr>
            </w:pPr>
            <w:r w:rsidRPr="00555C8B">
              <w:rPr>
                <w:rFonts w:eastAsia="Times New Roman" w:cs="Calibri"/>
                <w:sz w:val="24"/>
                <w:szCs w:val="24"/>
                <w:lang w:eastAsia="en-GB"/>
              </w:rPr>
              <w:t>23</w:t>
            </w:r>
          </w:p>
        </w:tc>
        <w:tc>
          <w:tcPr>
            <w:tcW w:w="850" w:type="dxa"/>
            <w:vAlign w:val="bottom"/>
            <w:hideMark/>
          </w:tcPr>
          <w:p w14:paraId="1555AEFA" w14:textId="77777777" w:rsidR="00363C79" w:rsidRPr="00555C8B" w:rsidRDefault="00363C79" w:rsidP="003E2A45">
            <w:pPr>
              <w:spacing w:line="240" w:lineRule="auto"/>
              <w:rPr>
                <w:rFonts w:eastAsia="Times New Roman" w:cs="Calibri"/>
                <w:sz w:val="24"/>
                <w:szCs w:val="24"/>
                <w:lang w:eastAsia="en-GB"/>
              </w:rPr>
            </w:pPr>
            <w:r w:rsidRPr="00555C8B">
              <w:rPr>
                <w:rFonts w:eastAsia="Times New Roman" w:cs="Calibri"/>
                <w:sz w:val="24"/>
                <w:szCs w:val="24"/>
                <w:lang w:eastAsia="en-GB"/>
              </w:rPr>
              <w:t>25</w:t>
            </w:r>
          </w:p>
        </w:tc>
        <w:tc>
          <w:tcPr>
            <w:tcW w:w="2127" w:type="dxa"/>
            <w:vAlign w:val="bottom"/>
            <w:hideMark/>
          </w:tcPr>
          <w:p w14:paraId="410CE382" w14:textId="012FCEDD" w:rsidR="00363C79" w:rsidRPr="000C7A10" w:rsidRDefault="000C7A10" w:rsidP="19116CA4">
            <w:pPr>
              <w:spacing w:line="240" w:lineRule="auto"/>
              <w:jc w:val="both"/>
              <w:rPr>
                <w:lang w:eastAsia="en-GB"/>
              </w:rPr>
            </w:pPr>
            <w:r>
              <w:t>£</w:t>
            </w:r>
            <w:r w:rsidR="2AF02C93">
              <w:t>34,434</w:t>
            </w:r>
          </w:p>
        </w:tc>
        <w:tc>
          <w:tcPr>
            <w:tcW w:w="2104" w:type="dxa"/>
            <w:vAlign w:val="bottom"/>
            <w:hideMark/>
          </w:tcPr>
          <w:p w14:paraId="350206C8" w14:textId="69887358" w:rsidR="00363C79" w:rsidRPr="005C7165" w:rsidRDefault="005C7165" w:rsidP="19116CA4">
            <w:pPr>
              <w:spacing w:line="240" w:lineRule="auto"/>
              <w:jc w:val="both"/>
              <w:rPr>
                <w:lang w:eastAsia="en-GB"/>
              </w:rPr>
            </w:pPr>
            <w:r>
              <w:t>£</w:t>
            </w:r>
            <w:r w:rsidR="5FC29F14">
              <w:t>36,363</w:t>
            </w:r>
          </w:p>
        </w:tc>
      </w:tr>
      <w:tr w:rsidR="00CF03DC" w:rsidRPr="00555C8B" w14:paraId="068E46E6" w14:textId="77777777" w:rsidTr="19116CA4">
        <w:trPr>
          <w:trHeight w:val="300"/>
        </w:trPr>
        <w:tc>
          <w:tcPr>
            <w:tcW w:w="2438" w:type="dxa"/>
            <w:shd w:val="clear" w:color="auto" w:fill="FFFFFF" w:themeFill="background1"/>
            <w:vAlign w:val="bottom"/>
            <w:hideMark/>
          </w:tcPr>
          <w:p w14:paraId="6A522BA7" w14:textId="77777777" w:rsidR="00363C79" w:rsidRPr="00555C8B" w:rsidRDefault="00363C79" w:rsidP="003E2A45">
            <w:pPr>
              <w:spacing w:line="240" w:lineRule="auto"/>
              <w:jc w:val="left"/>
              <w:rPr>
                <w:rFonts w:eastAsia="Times New Roman" w:cs="Calibri"/>
                <w:sz w:val="24"/>
                <w:szCs w:val="24"/>
                <w:lang w:eastAsia="en-GB"/>
              </w:rPr>
            </w:pPr>
            <w:r w:rsidRPr="00555C8B">
              <w:rPr>
                <w:rFonts w:eastAsia="Times New Roman" w:cs="Calibri"/>
                <w:sz w:val="24"/>
                <w:szCs w:val="24"/>
                <w:lang w:eastAsia="en-GB"/>
              </w:rPr>
              <w:t>TECHNICIAN LEVEL 1</w:t>
            </w:r>
          </w:p>
        </w:tc>
        <w:tc>
          <w:tcPr>
            <w:tcW w:w="1276" w:type="dxa"/>
            <w:noWrap/>
            <w:vAlign w:val="bottom"/>
            <w:hideMark/>
          </w:tcPr>
          <w:p w14:paraId="6D619EAD" w14:textId="77777777" w:rsidR="00363C79" w:rsidRPr="00555C8B" w:rsidRDefault="00363C79" w:rsidP="003E2A45">
            <w:pPr>
              <w:spacing w:line="240" w:lineRule="auto"/>
              <w:rPr>
                <w:rFonts w:eastAsia="Times New Roman" w:cs="Calibri"/>
                <w:sz w:val="24"/>
                <w:szCs w:val="24"/>
                <w:lang w:eastAsia="en-GB"/>
              </w:rPr>
            </w:pPr>
            <w:r w:rsidRPr="00555C8B">
              <w:rPr>
                <w:rFonts w:eastAsia="Times New Roman" w:cs="Calibri"/>
                <w:sz w:val="24"/>
                <w:szCs w:val="24"/>
                <w:lang w:eastAsia="en-GB"/>
              </w:rPr>
              <w:t>C</w:t>
            </w:r>
          </w:p>
        </w:tc>
        <w:tc>
          <w:tcPr>
            <w:tcW w:w="709" w:type="dxa"/>
            <w:hideMark/>
          </w:tcPr>
          <w:p w14:paraId="55113A19" w14:textId="77777777" w:rsidR="00363C79" w:rsidRPr="00555C8B" w:rsidRDefault="00363C79" w:rsidP="003E2A45">
            <w:pPr>
              <w:spacing w:line="240" w:lineRule="auto"/>
              <w:rPr>
                <w:rFonts w:eastAsia="Times New Roman" w:cs="Calibri"/>
                <w:sz w:val="24"/>
                <w:szCs w:val="24"/>
                <w:lang w:eastAsia="en-GB"/>
              </w:rPr>
            </w:pPr>
            <w:r w:rsidRPr="00555C8B">
              <w:rPr>
                <w:rFonts w:eastAsia="Times New Roman" w:cs="Calibri"/>
                <w:sz w:val="24"/>
                <w:szCs w:val="24"/>
                <w:lang w:eastAsia="en-GB"/>
              </w:rPr>
              <w:t>3</w:t>
            </w:r>
          </w:p>
        </w:tc>
        <w:tc>
          <w:tcPr>
            <w:tcW w:w="850" w:type="dxa"/>
            <w:hideMark/>
          </w:tcPr>
          <w:p w14:paraId="10EEB69D" w14:textId="77777777" w:rsidR="00363C79" w:rsidRPr="00555C8B" w:rsidRDefault="00363C79" w:rsidP="003E2A45">
            <w:pPr>
              <w:spacing w:line="240" w:lineRule="auto"/>
              <w:rPr>
                <w:rFonts w:eastAsia="Times New Roman" w:cs="Calibri"/>
                <w:sz w:val="24"/>
                <w:szCs w:val="24"/>
                <w:lang w:eastAsia="en-GB"/>
              </w:rPr>
            </w:pPr>
            <w:r w:rsidRPr="00555C8B">
              <w:rPr>
                <w:rFonts w:eastAsia="Times New Roman" w:cs="Calibri"/>
                <w:sz w:val="24"/>
                <w:szCs w:val="24"/>
                <w:lang w:eastAsia="en-GB"/>
              </w:rPr>
              <w:t>4</w:t>
            </w:r>
          </w:p>
        </w:tc>
        <w:tc>
          <w:tcPr>
            <w:tcW w:w="2127" w:type="dxa"/>
            <w:hideMark/>
          </w:tcPr>
          <w:p w14:paraId="2A65831E" w14:textId="0649C167" w:rsidR="00363C79" w:rsidRPr="00727EB9" w:rsidRDefault="005C7165" w:rsidP="00380E9B">
            <w:pPr>
              <w:spacing w:line="240" w:lineRule="auto"/>
              <w:jc w:val="both"/>
              <w:rPr>
                <w:rFonts w:eastAsia="Times New Roman" w:cs="Calibri"/>
                <w:lang w:eastAsia="en-GB"/>
              </w:rPr>
            </w:pPr>
            <w:r w:rsidRPr="19116CA4">
              <w:rPr>
                <w:rFonts w:eastAsia="Times New Roman" w:cs="Calibri"/>
                <w:lang w:eastAsia="en-GB"/>
              </w:rPr>
              <w:t>£</w:t>
            </w:r>
            <w:r w:rsidR="589C4160" w:rsidRPr="19116CA4">
              <w:rPr>
                <w:rFonts w:eastAsia="Times New Roman" w:cs="Calibri"/>
                <w:lang w:eastAsia="en-GB"/>
              </w:rPr>
              <w:t>24,796</w:t>
            </w:r>
          </w:p>
        </w:tc>
        <w:tc>
          <w:tcPr>
            <w:tcW w:w="2104" w:type="dxa"/>
            <w:hideMark/>
          </w:tcPr>
          <w:p w14:paraId="77760AEE" w14:textId="1590880F" w:rsidR="0081604D" w:rsidRPr="00727EB9" w:rsidRDefault="0083264F" w:rsidP="00380E9B">
            <w:pPr>
              <w:spacing w:line="240" w:lineRule="auto"/>
              <w:jc w:val="both"/>
              <w:rPr>
                <w:rFonts w:eastAsia="Times New Roman" w:cs="Calibri"/>
                <w:lang w:eastAsia="en-GB"/>
              </w:rPr>
            </w:pPr>
            <w:r w:rsidRPr="19116CA4">
              <w:rPr>
                <w:rFonts w:eastAsia="Times New Roman" w:cs="Calibri"/>
                <w:lang w:eastAsia="en-GB"/>
              </w:rPr>
              <w:t>£</w:t>
            </w:r>
            <w:r w:rsidR="569DE64C" w:rsidRPr="19116CA4">
              <w:rPr>
                <w:rFonts w:eastAsia="Times New Roman" w:cs="Calibri"/>
                <w:lang w:eastAsia="en-GB"/>
              </w:rPr>
              <w:t>25,185</w:t>
            </w:r>
          </w:p>
        </w:tc>
      </w:tr>
      <w:tr w:rsidR="00CF03DC" w:rsidRPr="00555C8B" w14:paraId="4816D274" w14:textId="77777777" w:rsidTr="19116CA4">
        <w:trPr>
          <w:trHeight w:val="300"/>
        </w:trPr>
        <w:tc>
          <w:tcPr>
            <w:tcW w:w="2438" w:type="dxa"/>
            <w:noWrap/>
            <w:vAlign w:val="bottom"/>
            <w:hideMark/>
          </w:tcPr>
          <w:p w14:paraId="1B42918A" w14:textId="77777777" w:rsidR="00363C79" w:rsidRPr="00555C8B" w:rsidRDefault="00363C79" w:rsidP="003E2A45">
            <w:pPr>
              <w:spacing w:line="240" w:lineRule="auto"/>
              <w:jc w:val="left"/>
              <w:rPr>
                <w:rFonts w:eastAsia="Times New Roman" w:cs="Calibri"/>
                <w:sz w:val="24"/>
                <w:szCs w:val="24"/>
                <w:lang w:eastAsia="en-GB"/>
              </w:rPr>
            </w:pPr>
            <w:r w:rsidRPr="00555C8B">
              <w:rPr>
                <w:rFonts w:eastAsia="Times New Roman" w:cs="Calibri"/>
                <w:sz w:val="24"/>
                <w:szCs w:val="24"/>
                <w:lang w:eastAsia="en-GB"/>
              </w:rPr>
              <w:t>TECHNICIAN LEVEL 2</w:t>
            </w:r>
          </w:p>
        </w:tc>
        <w:tc>
          <w:tcPr>
            <w:tcW w:w="1276" w:type="dxa"/>
            <w:noWrap/>
            <w:vAlign w:val="bottom"/>
            <w:hideMark/>
          </w:tcPr>
          <w:p w14:paraId="63D62682" w14:textId="77777777" w:rsidR="00363C79" w:rsidRPr="00555C8B" w:rsidRDefault="00363C79" w:rsidP="003E2A45">
            <w:pPr>
              <w:spacing w:line="240" w:lineRule="auto"/>
              <w:rPr>
                <w:rFonts w:eastAsia="Times New Roman" w:cs="Calibri"/>
                <w:sz w:val="24"/>
                <w:szCs w:val="24"/>
                <w:lang w:eastAsia="en-GB"/>
              </w:rPr>
            </w:pPr>
            <w:r w:rsidRPr="00555C8B">
              <w:rPr>
                <w:rFonts w:eastAsia="Times New Roman" w:cs="Calibri"/>
                <w:sz w:val="24"/>
                <w:szCs w:val="24"/>
                <w:lang w:eastAsia="en-GB"/>
              </w:rPr>
              <w:t>E</w:t>
            </w:r>
          </w:p>
        </w:tc>
        <w:tc>
          <w:tcPr>
            <w:tcW w:w="709" w:type="dxa"/>
            <w:hideMark/>
          </w:tcPr>
          <w:p w14:paraId="29903F17" w14:textId="77777777" w:rsidR="00363C79" w:rsidRPr="00555C8B" w:rsidRDefault="00363C79" w:rsidP="003E2A45">
            <w:pPr>
              <w:spacing w:line="240" w:lineRule="auto"/>
              <w:rPr>
                <w:rFonts w:eastAsia="Times New Roman" w:cs="Calibri"/>
                <w:sz w:val="24"/>
                <w:szCs w:val="24"/>
                <w:lang w:eastAsia="en-GB"/>
              </w:rPr>
            </w:pPr>
            <w:r w:rsidRPr="00555C8B">
              <w:rPr>
                <w:rFonts w:eastAsia="Times New Roman" w:cs="Calibri"/>
                <w:sz w:val="24"/>
                <w:szCs w:val="24"/>
                <w:lang w:eastAsia="en-GB"/>
              </w:rPr>
              <w:t>7</w:t>
            </w:r>
          </w:p>
        </w:tc>
        <w:tc>
          <w:tcPr>
            <w:tcW w:w="850" w:type="dxa"/>
            <w:hideMark/>
          </w:tcPr>
          <w:p w14:paraId="1DD1247B" w14:textId="77777777" w:rsidR="00363C79" w:rsidRPr="00555C8B" w:rsidRDefault="00363C79" w:rsidP="003E2A45">
            <w:pPr>
              <w:spacing w:line="240" w:lineRule="auto"/>
              <w:rPr>
                <w:rFonts w:eastAsia="Times New Roman" w:cs="Calibri"/>
                <w:sz w:val="24"/>
                <w:szCs w:val="24"/>
                <w:lang w:eastAsia="en-GB"/>
              </w:rPr>
            </w:pPr>
            <w:r w:rsidRPr="00555C8B">
              <w:rPr>
                <w:rFonts w:eastAsia="Times New Roman" w:cs="Calibri"/>
                <w:sz w:val="24"/>
                <w:szCs w:val="24"/>
                <w:lang w:eastAsia="en-GB"/>
              </w:rPr>
              <w:t>11</w:t>
            </w:r>
          </w:p>
        </w:tc>
        <w:tc>
          <w:tcPr>
            <w:tcW w:w="2127" w:type="dxa"/>
            <w:hideMark/>
          </w:tcPr>
          <w:p w14:paraId="45E35EC4" w14:textId="69F90E63" w:rsidR="00363C79" w:rsidRPr="0083264F" w:rsidRDefault="0083264F" w:rsidP="19116CA4">
            <w:pPr>
              <w:spacing w:line="240" w:lineRule="auto"/>
              <w:jc w:val="both"/>
              <w:rPr>
                <w:lang w:eastAsia="en-GB"/>
              </w:rPr>
            </w:pPr>
            <w:r>
              <w:t>£</w:t>
            </w:r>
            <w:r w:rsidR="403C45D7">
              <w:t>26,403</w:t>
            </w:r>
          </w:p>
        </w:tc>
        <w:tc>
          <w:tcPr>
            <w:tcW w:w="2104" w:type="dxa"/>
            <w:hideMark/>
          </w:tcPr>
          <w:p w14:paraId="6F3256CE" w14:textId="15C6236B" w:rsidR="00EB427D" w:rsidRPr="0083264F" w:rsidRDefault="0083264F" w:rsidP="19116CA4">
            <w:pPr>
              <w:spacing w:line="240" w:lineRule="auto"/>
              <w:jc w:val="both"/>
              <w:rPr>
                <w:lang w:eastAsia="en-GB"/>
              </w:rPr>
            </w:pPr>
            <w:r>
              <w:t>£</w:t>
            </w:r>
            <w:r w:rsidR="4B99648C">
              <w:t>28,142</w:t>
            </w:r>
          </w:p>
          <w:p w14:paraId="1D86667F" w14:textId="77777777" w:rsidR="00363C79" w:rsidRPr="00C3474E" w:rsidRDefault="00363C79" w:rsidP="003E2A45">
            <w:pPr>
              <w:spacing w:line="240" w:lineRule="auto"/>
              <w:jc w:val="right"/>
              <w:rPr>
                <w:rFonts w:eastAsia="Times New Roman" w:cs="Calibri"/>
                <w:strike/>
                <w:sz w:val="24"/>
                <w:szCs w:val="24"/>
                <w:lang w:eastAsia="en-GB"/>
              </w:rPr>
            </w:pPr>
          </w:p>
        </w:tc>
      </w:tr>
      <w:tr w:rsidR="00CF03DC" w:rsidRPr="00555C8B" w14:paraId="44C33E6F" w14:textId="77777777" w:rsidTr="19116CA4">
        <w:trPr>
          <w:trHeight w:val="300"/>
        </w:trPr>
        <w:tc>
          <w:tcPr>
            <w:tcW w:w="2438" w:type="dxa"/>
            <w:noWrap/>
            <w:vAlign w:val="bottom"/>
            <w:hideMark/>
          </w:tcPr>
          <w:p w14:paraId="2E948E73" w14:textId="77777777" w:rsidR="00363C79" w:rsidRPr="00555C8B" w:rsidRDefault="00363C79" w:rsidP="003E2A45">
            <w:pPr>
              <w:spacing w:line="240" w:lineRule="auto"/>
              <w:jc w:val="left"/>
              <w:rPr>
                <w:rFonts w:eastAsia="Times New Roman" w:cs="Calibri"/>
                <w:sz w:val="24"/>
                <w:szCs w:val="24"/>
                <w:lang w:eastAsia="en-GB"/>
              </w:rPr>
            </w:pPr>
            <w:r w:rsidRPr="00555C8B">
              <w:rPr>
                <w:rFonts w:eastAsia="Times New Roman" w:cs="Calibri"/>
                <w:sz w:val="24"/>
                <w:szCs w:val="24"/>
                <w:lang w:eastAsia="en-GB"/>
              </w:rPr>
              <w:t>TECHNICIAN LEVEL 3</w:t>
            </w:r>
          </w:p>
        </w:tc>
        <w:tc>
          <w:tcPr>
            <w:tcW w:w="1276" w:type="dxa"/>
            <w:noWrap/>
            <w:vAlign w:val="bottom"/>
            <w:hideMark/>
          </w:tcPr>
          <w:p w14:paraId="1429913F" w14:textId="77777777" w:rsidR="00363C79" w:rsidRPr="00555C8B" w:rsidRDefault="00363C79" w:rsidP="003E2A45">
            <w:pPr>
              <w:spacing w:line="240" w:lineRule="auto"/>
              <w:rPr>
                <w:rFonts w:eastAsia="Times New Roman" w:cs="Calibri"/>
                <w:sz w:val="24"/>
                <w:szCs w:val="24"/>
                <w:lang w:eastAsia="en-GB"/>
              </w:rPr>
            </w:pPr>
            <w:r w:rsidRPr="00555C8B">
              <w:rPr>
                <w:rFonts w:eastAsia="Times New Roman" w:cs="Calibri"/>
                <w:sz w:val="24"/>
                <w:szCs w:val="24"/>
                <w:lang w:eastAsia="en-GB"/>
              </w:rPr>
              <w:t>G</w:t>
            </w:r>
          </w:p>
        </w:tc>
        <w:tc>
          <w:tcPr>
            <w:tcW w:w="709" w:type="dxa"/>
            <w:hideMark/>
          </w:tcPr>
          <w:p w14:paraId="19B5CB98" w14:textId="77777777" w:rsidR="00363C79" w:rsidRPr="00555C8B" w:rsidRDefault="00363C79" w:rsidP="003E2A45">
            <w:pPr>
              <w:spacing w:line="240" w:lineRule="auto"/>
              <w:rPr>
                <w:rFonts w:eastAsia="Times New Roman" w:cs="Calibri"/>
                <w:sz w:val="24"/>
                <w:szCs w:val="24"/>
                <w:lang w:eastAsia="en-GB"/>
              </w:rPr>
            </w:pPr>
            <w:r>
              <w:rPr>
                <w:rFonts w:eastAsia="Times New Roman" w:cs="Calibri"/>
                <w:sz w:val="24"/>
                <w:szCs w:val="24"/>
                <w:lang w:eastAsia="en-GB"/>
              </w:rPr>
              <w:t>19</w:t>
            </w:r>
          </w:p>
        </w:tc>
        <w:tc>
          <w:tcPr>
            <w:tcW w:w="850" w:type="dxa"/>
            <w:hideMark/>
          </w:tcPr>
          <w:p w14:paraId="6E50586A" w14:textId="77777777" w:rsidR="00363C79" w:rsidRPr="00555C8B" w:rsidRDefault="00363C79" w:rsidP="003E2A45">
            <w:pPr>
              <w:spacing w:line="240" w:lineRule="auto"/>
              <w:rPr>
                <w:rFonts w:eastAsia="Times New Roman" w:cs="Calibri"/>
                <w:sz w:val="24"/>
                <w:szCs w:val="24"/>
                <w:lang w:eastAsia="en-GB"/>
              </w:rPr>
            </w:pPr>
            <w:r w:rsidRPr="00555C8B">
              <w:rPr>
                <w:rFonts w:eastAsia="Times New Roman" w:cs="Calibri"/>
                <w:sz w:val="24"/>
                <w:szCs w:val="24"/>
                <w:lang w:eastAsia="en-GB"/>
              </w:rPr>
              <w:t>22</w:t>
            </w:r>
          </w:p>
        </w:tc>
        <w:tc>
          <w:tcPr>
            <w:tcW w:w="2127" w:type="dxa"/>
            <w:hideMark/>
          </w:tcPr>
          <w:p w14:paraId="4FFDDACE" w14:textId="6DA3D2C8" w:rsidR="00363C79" w:rsidRPr="003716AD" w:rsidRDefault="003716AD" w:rsidP="00052C20">
            <w:pPr>
              <w:spacing w:line="240" w:lineRule="auto"/>
              <w:jc w:val="both"/>
              <w:rPr>
                <w:rFonts w:eastAsia="Times New Roman" w:cs="Calibri"/>
                <w:sz w:val="24"/>
                <w:szCs w:val="24"/>
                <w:lang w:eastAsia="en-GB"/>
              </w:rPr>
            </w:pPr>
            <w:r>
              <w:t>£</w:t>
            </w:r>
            <w:r w:rsidR="26CCB36C">
              <w:t>32,061</w:t>
            </w:r>
          </w:p>
        </w:tc>
        <w:tc>
          <w:tcPr>
            <w:tcW w:w="2104" w:type="dxa"/>
            <w:hideMark/>
          </w:tcPr>
          <w:p w14:paraId="2055E9EA" w14:textId="470069A6" w:rsidR="00A807DF" w:rsidRPr="00727EB9" w:rsidRDefault="00870E81" w:rsidP="19116CA4">
            <w:pPr>
              <w:spacing w:line="240" w:lineRule="auto"/>
              <w:jc w:val="both"/>
              <w:rPr>
                <w:rFonts w:eastAsia="Times New Roman" w:cs="Calibri"/>
                <w:lang w:eastAsia="en-GB"/>
              </w:rPr>
            </w:pPr>
            <w:r w:rsidRPr="19116CA4">
              <w:rPr>
                <w:rFonts w:eastAsia="Times New Roman" w:cs="Calibri"/>
                <w:lang w:eastAsia="en-GB"/>
              </w:rPr>
              <w:t>£</w:t>
            </w:r>
            <w:r w:rsidR="3E943B82" w:rsidRPr="19116CA4">
              <w:rPr>
                <w:rFonts w:eastAsia="Times New Roman" w:cs="Calibri"/>
                <w:lang w:eastAsia="en-GB"/>
              </w:rPr>
              <w:t>33,699</w:t>
            </w:r>
          </w:p>
          <w:p w14:paraId="53E2F44E" w14:textId="77777777" w:rsidR="00363C79" w:rsidRPr="00C3474E" w:rsidRDefault="00363C79" w:rsidP="003E2A45">
            <w:pPr>
              <w:spacing w:line="240" w:lineRule="auto"/>
              <w:jc w:val="right"/>
              <w:rPr>
                <w:rFonts w:eastAsia="Times New Roman" w:cs="Calibri"/>
                <w:strike/>
                <w:sz w:val="24"/>
                <w:szCs w:val="24"/>
                <w:lang w:eastAsia="en-GB"/>
              </w:rPr>
            </w:pPr>
          </w:p>
        </w:tc>
      </w:tr>
      <w:tr w:rsidR="00CF03DC" w:rsidRPr="00555C8B" w14:paraId="30223C04" w14:textId="77777777" w:rsidTr="19116CA4">
        <w:trPr>
          <w:trHeight w:val="300"/>
        </w:trPr>
        <w:tc>
          <w:tcPr>
            <w:tcW w:w="2438" w:type="dxa"/>
            <w:noWrap/>
            <w:vAlign w:val="bottom"/>
            <w:hideMark/>
          </w:tcPr>
          <w:p w14:paraId="113F09F5" w14:textId="77777777" w:rsidR="00363C79" w:rsidRPr="00555C8B" w:rsidRDefault="00363C79" w:rsidP="003E2A45">
            <w:pPr>
              <w:spacing w:line="240" w:lineRule="auto"/>
              <w:jc w:val="left"/>
              <w:rPr>
                <w:rFonts w:eastAsia="Times New Roman" w:cs="Calibri"/>
                <w:sz w:val="24"/>
                <w:szCs w:val="24"/>
                <w:lang w:eastAsia="en-GB"/>
              </w:rPr>
            </w:pPr>
            <w:r w:rsidRPr="00555C8B">
              <w:rPr>
                <w:rFonts w:eastAsia="Times New Roman" w:cs="Calibri"/>
                <w:sz w:val="24"/>
                <w:szCs w:val="24"/>
                <w:lang w:eastAsia="en-GB"/>
              </w:rPr>
              <w:t>TECHNICIAN LEVEL 4</w:t>
            </w:r>
          </w:p>
        </w:tc>
        <w:tc>
          <w:tcPr>
            <w:tcW w:w="1276" w:type="dxa"/>
            <w:noWrap/>
            <w:vAlign w:val="bottom"/>
            <w:hideMark/>
          </w:tcPr>
          <w:p w14:paraId="3A6DC97B" w14:textId="77777777" w:rsidR="00363C79" w:rsidRPr="00555C8B" w:rsidRDefault="00363C79" w:rsidP="003E2A45">
            <w:pPr>
              <w:spacing w:line="240" w:lineRule="auto"/>
              <w:rPr>
                <w:rFonts w:eastAsia="Times New Roman" w:cs="Calibri"/>
                <w:sz w:val="24"/>
                <w:szCs w:val="24"/>
                <w:lang w:eastAsia="en-GB"/>
              </w:rPr>
            </w:pPr>
            <w:r w:rsidRPr="00555C8B">
              <w:rPr>
                <w:rFonts w:eastAsia="Times New Roman" w:cs="Calibri"/>
                <w:sz w:val="24"/>
                <w:szCs w:val="24"/>
                <w:lang w:eastAsia="en-GB"/>
              </w:rPr>
              <w:t>H</w:t>
            </w:r>
          </w:p>
        </w:tc>
        <w:tc>
          <w:tcPr>
            <w:tcW w:w="709" w:type="dxa"/>
            <w:vAlign w:val="bottom"/>
            <w:hideMark/>
          </w:tcPr>
          <w:p w14:paraId="20D7467B" w14:textId="77777777" w:rsidR="00363C79" w:rsidRPr="00555C8B" w:rsidRDefault="00363C79" w:rsidP="003E2A45">
            <w:pPr>
              <w:spacing w:line="240" w:lineRule="auto"/>
              <w:rPr>
                <w:rFonts w:eastAsia="Times New Roman" w:cs="Calibri"/>
                <w:sz w:val="24"/>
                <w:szCs w:val="24"/>
                <w:lang w:eastAsia="en-GB"/>
              </w:rPr>
            </w:pPr>
            <w:r w:rsidRPr="00555C8B">
              <w:rPr>
                <w:rFonts w:eastAsia="Times New Roman" w:cs="Calibri"/>
                <w:sz w:val="24"/>
                <w:szCs w:val="24"/>
                <w:lang w:eastAsia="en-GB"/>
              </w:rPr>
              <w:t>23</w:t>
            </w:r>
          </w:p>
        </w:tc>
        <w:tc>
          <w:tcPr>
            <w:tcW w:w="850" w:type="dxa"/>
            <w:vAlign w:val="bottom"/>
            <w:hideMark/>
          </w:tcPr>
          <w:p w14:paraId="7DB7AB81" w14:textId="77777777" w:rsidR="00363C79" w:rsidRPr="00555C8B" w:rsidRDefault="00363C79" w:rsidP="003E2A45">
            <w:pPr>
              <w:spacing w:line="240" w:lineRule="auto"/>
              <w:rPr>
                <w:rFonts w:eastAsia="Times New Roman" w:cs="Calibri"/>
                <w:sz w:val="24"/>
                <w:szCs w:val="24"/>
                <w:lang w:eastAsia="en-GB"/>
              </w:rPr>
            </w:pPr>
            <w:r w:rsidRPr="00555C8B">
              <w:rPr>
                <w:rFonts w:eastAsia="Times New Roman" w:cs="Calibri"/>
                <w:sz w:val="24"/>
                <w:szCs w:val="24"/>
                <w:lang w:eastAsia="en-GB"/>
              </w:rPr>
              <w:t>25</w:t>
            </w:r>
          </w:p>
        </w:tc>
        <w:tc>
          <w:tcPr>
            <w:tcW w:w="2127" w:type="dxa"/>
            <w:vAlign w:val="bottom"/>
            <w:hideMark/>
          </w:tcPr>
          <w:p w14:paraId="265EFC3C" w14:textId="6B68EA1A" w:rsidR="00363C79" w:rsidRPr="00870E81" w:rsidRDefault="00870E81" w:rsidP="19116CA4">
            <w:pPr>
              <w:spacing w:line="240" w:lineRule="auto"/>
              <w:jc w:val="both"/>
              <w:rPr>
                <w:lang w:eastAsia="en-GB"/>
              </w:rPr>
            </w:pPr>
            <w:r>
              <w:t>£</w:t>
            </w:r>
            <w:r w:rsidR="13283209">
              <w:t>34,434</w:t>
            </w:r>
          </w:p>
        </w:tc>
        <w:tc>
          <w:tcPr>
            <w:tcW w:w="2104" w:type="dxa"/>
            <w:vAlign w:val="bottom"/>
            <w:hideMark/>
          </w:tcPr>
          <w:p w14:paraId="22801A36" w14:textId="4DA5F069" w:rsidR="00D70901" w:rsidRPr="00870E81" w:rsidRDefault="00870E81" w:rsidP="19116CA4">
            <w:pPr>
              <w:spacing w:line="240" w:lineRule="auto"/>
              <w:jc w:val="both"/>
              <w:rPr>
                <w:lang w:eastAsia="en-GB"/>
              </w:rPr>
            </w:pPr>
            <w:r>
              <w:t>£36,</w:t>
            </w:r>
            <w:r w:rsidR="69BA7801">
              <w:t>363</w:t>
            </w:r>
          </w:p>
          <w:p w14:paraId="716AFABE" w14:textId="77777777" w:rsidR="00363C79" w:rsidRPr="00C3474E" w:rsidRDefault="00363C79" w:rsidP="003E2A45">
            <w:pPr>
              <w:spacing w:line="240" w:lineRule="auto"/>
              <w:jc w:val="right"/>
              <w:rPr>
                <w:rFonts w:eastAsia="Times New Roman" w:cs="Calibri"/>
                <w:strike/>
                <w:sz w:val="24"/>
                <w:szCs w:val="24"/>
                <w:lang w:eastAsia="en-GB"/>
              </w:rPr>
            </w:pPr>
          </w:p>
        </w:tc>
      </w:tr>
    </w:tbl>
    <w:p w14:paraId="6B4D4724" w14:textId="77777777" w:rsidR="00522F3B" w:rsidRDefault="00522F3B" w:rsidP="00B10E97">
      <w:pPr>
        <w:spacing w:line="240" w:lineRule="auto"/>
        <w:jc w:val="left"/>
        <w:rPr>
          <w:rFonts w:ascii="Arial" w:hAnsi="Arial" w:cs="Arial"/>
          <w:sz w:val="24"/>
          <w:szCs w:val="24"/>
        </w:rPr>
      </w:pPr>
    </w:p>
    <w:p w14:paraId="0EAF23B2" w14:textId="77777777" w:rsidR="00EF7683" w:rsidRPr="00C0252E" w:rsidRDefault="00703A82" w:rsidP="00D7557F">
      <w:pPr>
        <w:spacing w:line="240" w:lineRule="auto"/>
        <w:ind w:left="567"/>
        <w:jc w:val="left"/>
        <w:rPr>
          <w:rFonts w:ascii="Arial" w:hAnsi="Arial" w:cs="Arial"/>
          <w:sz w:val="24"/>
          <w:szCs w:val="24"/>
        </w:rPr>
      </w:pPr>
      <w:r>
        <w:rPr>
          <w:rFonts w:ascii="Arial" w:hAnsi="Arial" w:cs="Arial"/>
          <w:sz w:val="24"/>
          <w:szCs w:val="24"/>
        </w:rPr>
        <w:t>This S</w:t>
      </w:r>
      <w:r w:rsidR="00FE7F85" w:rsidRPr="00C0252E">
        <w:rPr>
          <w:rFonts w:ascii="Arial" w:hAnsi="Arial" w:cs="Arial"/>
          <w:sz w:val="24"/>
          <w:szCs w:val="24"/>
        </w:rPr>
        <w:t xml:space="preserve">chool has adopted the </w:t>
      </w:r>
      <w:r w:rsidR="00EF7683" w:rsidRPr="00C0252E">
        <w:rPr>
          <w:rFonts w:ascii="Arial" w:hAnsi="Arial" w:cs="Arial"/>
          <w:sz w:val="24"/>
          <w:szCs w:val="24"/>
        </w:rPr>
        <w:t>Knowsley Pay Review Package</w:t>
      </w:r>
      <w:r w:rsidR="00FE7F85" w:rsidRPr="00C0252E">
        <w:rPr>
          <w:rFonts w:ascii="Arial" w:hAnsi="Arial" w:cs="Arial"/>
          <w:sz w:val="24"/>
          <w:szCs w:val="24"/>
        </w:rPr>
        <w:t xml:space="preserve"> 2014 and will apply the package to</w:t>
      </w:r>
      <w:r w:rsidR="00EF7683" w:rsidRPr="00C0252E">
        <w:rPr>
          <w:rFonts w:ascii="Arial" w:hAnsi="Arial" w:cs="Arial"/>
          <w:sz w:val="24"/>
          <w:szCs w:val="24"/>
        </w:rPr>
        <w:t xml:space="preserve"> any new posts that are within the scope of the National Joint Council for Local Government Services (Green Book) </w:t>
      </w:r>
      <w:r w:rsidR="00FE7F85" w:rsidRPr="00C0252E">
        <w:rPr>
          <w:rFonts w:ascii="Arial" w:hAnsi="Arial" w:cs="Arial"/>
          <w:sz w:val="24"/>
          <w:szCs w:val="24"/>
        </w:rPr>
        <w:t xml:space="preserve">and will make assessment using the agreed </w:t>
      </w:r>
      <w:r w:rsidR="00EF7683" w:rsidRPr="00C0252E">
        <w:rPr>
          <w:rFonts w:ascii="Arial" w:hAnsi="Arial" w:cs="Arial"/>
          <w:sz w:val="24"/>
          <w:szCs w:val="24"/>
        </w:rPr>
        <w:t xml:space="preserve">evaluation method aligned to the A to Q grading </w:t>
      </w:r>
      <w:r w:rsidR="00EF7683" w:rsidRPr="00C0252E">
        <w:rPr>
          <w:rFonts w:ascii="Arial" w:hAnsi="Arial" w:cs="Arial"/>
          <w:sz w:val="24"/>
          <w:szCs w:val="24"/>
        </w:rPr>
        <w:lastRenderedPageBreak/>
        <w:t xml:space="preserve">structure outlined within the Knowsley Pay Review Package.  Any posts </w:t>
      </w:r>
      <w:r w:rsidR="00FE7F85" w:rsidRPr="00C0252E">
        <w:rPr>
          <w:rFonts w:ascii="Arial" w:hAnsi="Arial" w:cs="Arial"/>
          <w:sz w:val="24"/>
          <w:szCs w:val="24"/>
        </w:rPr>
        <w:t xml:space="preserve">that the school identify </w:t>
      </w:r>
      <w:r w:rsidR="00EF7683" w:rsidRPr="00C0252E">
        <w:rPr>
          <w:rFonts w:ascii="Arial" w:hAnsi="Arial" w:cs="Arial"/>
          <w:sz w:val="24"/>
          <w:szCs w:val="24"/>
        </w:rPr>
        <w:t xml:space="preserve">that are currently </w:t>
      </w:r>
      <w:r w:rsidR="00EF7683" w:rsidRPr="00C0252E">
        <w:rPr>
          <w:rFonts w:ascii="Arial" w:hAnsi="Arial" w:cs="Arial"/>
          <w:sz w:val="24"/>
          <w:szCs w:val="24"/>
          <w:u w:val="single"/>
        </w:rPr>
        <w:t>not</w:t>
      </w:r>
      <w:r w:rsidR="00EF7683" w:rsidRPr="00C0252E">
        <w:rPr>
          <w:rFonts w:ascii="Arial" w:hAnsi="Arial" w:cs="Arial"/>
          <w:sz w:val="24"/>
          <w:szCs w:val="24"/>
        </w:rPr>
        <w:t xml:space="preserve"> listed within the school support services job family group </w:t>
      </w:r>
      <w:r w:rsidR="00FE7F85" w:rsidRPr="00C0252E">
        <w:rPr>
          <w:rFonts w:ascii="Arial" w:hAnsi="Arial" w:cs="Arial"/>
          <w:sz w:val="24"/>
          <w:szCs w:val="24"/>
          <w:u w:val="single"/>
        </w:rPr>
        <w:t>wil</w:t>
      </w:r>
      <w:r w:rsidR="00FE7F85" w:rsidRPr="00C0252E">
        <w:rPr>
          <w:rFonts w:ascii="Arial" w:hAnsi="Arial" w:cs="Arial"/>
          <w:sz w:val="24"/>
          <w:szCs w:val="24"/>
        </w:rPr>
        <w:t xml:space="preserve">l </w:t>
      </w:r>
      <w:r w:rsidR="00EF7683" w:rsidRPr="00C0252E">
        <w:rPr>
          <w:rFonts w:ascii="Arial" w:hAnsi="Arial" w:cs="Arial"/>
          <w:sz w:val="24"/>
          <w:szCs w:val="24"/>
        </w:rPr>
        <w:t>be evaluated using the agreed job evaluation scheme.</w:t>
      </w:r>
    </w:p>
    <w:p w14:paraId="6FF921A1" w14:textId="77777777" w:rsidR="00EF7683" w:rsidRPr="00C0252E" w:rsidRDefault="00EF7683" w:rsidP="00EE51B4">
      <w:pPr>
        <w:spacing w:line="240" w:lineRule="auto"/>
        <w:jc w:val="left"/>
        <w:rPr>
          <w:rFonts w:ascii="Arial" w:hAnsi="Arial" w:cs="Arial"/>
          <w:sz w:val="24"/>
          <w:szCs w:val="24"/>
        </w:rPr>
      </w:pPr>
    </w:p>
    <w:p w14:paraId="438BFFA5" w14:textId="77777777" w:rsidR="00EF7683" w:rsidRPr="00C0252E" w:rsidRDefault="00FE7F85" w:rsidP="00EE51B4">
      <w:pPr>
        <w:spacing w:line="240" w:lineRule="auto"/>
        <w:ind w:left="567"/>
        <w:jc w:val="left"/>
        <w:rPr>
          <w:rFonts w:ascii="Arial" w:hAnsi="Arial" w:cs="Arial"/>
          <w:sz w:val="24"/>
          <w:szCs w:val="24"/>
        </w:rPr>
      </w:pPr>
      <w:r w:rsidRPr="00C0252E">
        <w:rPr>
          <w:rFonts w:ascii="Arial" w:hAnsi="Arial" w:cs="Arial"/>
          <w:sz w:val="24"/>
          <w:szCs w:val="24"/>
        </w:rPr>
        <w:t xml:space="preserve">This </w:t>
      </w:r>
      <w:r w:rsidR="00703A82">
        <w:rPr>
          <w:rFonts w:ascii="Arial" w:hAnsi="Arial" w:cs="Arial"/>
          <w:sz w:val="24"/>
          <w:szCs w:val="24"/>
        </w:rPr>
        <w:t>S</w:t>
      </w:r>
      <w:r w:rsidRPr="00C0252E">
        <w:rPr>
          <w:rFonts w:ascii="Arial" w:hAnsi="Arial" w:cs="Arial"/>
          <w:sz w:val="24"/>
          <w:szCs w:val="24"/>
        </w:rPr>
        <w:t>chool will not create</w:t>
      </w:r>
      <w:r w:rsidR="00EF7683" w:rsidRPr="00C0252E">
        <w:rPr>
          <w:rFonts w:ascii="Arial" w:hAnsi="Arial" w:cs="Arial"/>
          <w:sz w:val="24"/>
          <w:szCs w:val="24"/>
        </w:rPr>
        <w:t xml:space="preserve"> </w:t>
      </w:r>
      <w:r w:rsidRPr="00C0252E">
        <w:rPr>
          <w:rFonts w:ascii="Arial" w:hAnsi="Arial" w:cs="Arial"/>
          <w:sz w:val="24"/>
          <w:szCs w:val="24"/>
        </w:rPr>
        <w:t xml:space="preserve">any </w:t>
      </w:r>
      <w:r w:rsidR="00EF7683" w:rsidRPr="00C0252E">
        <w:rPr>
          <w:rFonts w:ascii="Arial" w:hAnsi="Arial" w:cs="Arial"/>
          <w:sz w:val="24"/>
          <w:szCs w:val="24"/>
        </w:rPr>
        <w:t xml:space="preserve">new roles </w:t>
      </w:r>
      <w:r w:rsidRPr="00C0252E">
        <w:rPr>
          <w:rFonts w:ascii="Arial" w:hAnsi="Arial" w:cs="Arial"/>
          <w:sz w:val="24"/>
          <w:szCs w:val="24"/>
        </w:rPr>
        <w:t xml:space="preserve">without the role being properly assessed using the agreed job evaluation scheme. Any proposals will be shared with the Pay &amp; Grading team and consultation will take place in accordance with paragraph 2.2 of this policy. </w:t>
      </w:r>
    </w:p>
    <w:p w14:paraId="6CDB34FB" w14:textId="77777777" w:rsidR="000449E8" w:rsidRPr="00C0252E" w:rsidRDefault="000449E8" w:rsidP="00EE51B4">
      <w:pPr>
        <w:spacing w:line="240" w:lineRule="auto"/>
        <w:ind w:left="567"/>
        <w:jc w:val="left"/>
        <w:rPr>
          <w:rFonts w:ascii="Arial" w:hAnsi="Arial" w:cs="Arial"/>
          <w:sz w:val="24"/>
          <w:szCs w:val="24"/>
        </w:rPr>
      </w:pPr>
    </w:p>
    <w:p w14:paraId="308C6B6F" w14:textId="77777777" w:rsidR="000449E8" w:rsidRDefault="007F45D3" w:rsidP="00EE51B4">
      <w:pPr>
        <w:spacing w:line="240" w:lineRule="auto"/>
        <w:ind w:left="567" w:hanging="567"/>
        <w:jc w:val="left"/>
        <w:rPr>
          <w:rFonts w:ascii="Arial" w:hAnsi="Arial" w:cs="Arial"/>
          <w:sz w:val="24"/>
          <w:szCs w:val="24"/>
        </w:rPr>
      </w:pPr>
      <w:r w:rsidRPr="00C0252E">
        <w:rPr>
          <w:rFonts w:ascii="Arial" w:hAnsi="Arial" w:cs="Arial"/>
          <w:sz w:val="24"/>
          <w:szCs w:val="24"/>
        </w:rPr>
        <w:t>2</w:t>
      </w:r>
      <w:r w:rsidR="00EE51B4" w:rsidRPr="00C0252E">
        <w:rPr>
          <w:rFonts w:ascii="Arial" w:hAnsi="Arial" w:cs="Arial"/>
          <w:sz w:val="24"/>
          <w:szCs w:val="24"/>
        </w:rPr>
        <w:t>1</w:t>
      </w:r>
      <w:r w:rsidR="000449E8" w:rsidRPr="00C0252E">
        <w:rPr>
          <w:rFonts w:ascii="Arial" w:hAnsi="Arial" w:cs="Arial"/>
          <w:sz w:val="24"/>
          <w:szCs w:val="24"/>
        </w:rPr>
        <w:t>.5</w:t>
      </w:r>
      <w:r w:rsidR="000449E8" w:rsidRPr="00C0252E">
        <w:rPr>
          <w:rFonts w:ascii="Arial" w:hAnsi="Arial" w:cs="Arial"/>
          <w:sz w:val="24"/>
          <w:szCs w:val="24"/>
        </w:rPr>
        <w:tab/>
        <w:t>The staffing structure is normally reviewed annually.  When this review covers</w:t>
      </w:r>
      <w:r w:rsidR="000F4A1B" w:rsidRPr="00C0252E">
        <w:rPr>
          <w:rFonts w:ascii="Arial" w:hAnsi="Arial" w:cs="Arial"/>
          <w:sz w:val="24"/>
          <w:szCs w:val="24"/>
        </w:rPr>
        <w:t xml:space="preserve"> </w:t>
      </w:r>
      <w:r w:rsidR="000449E8" w:rsidRPr="00C0252E">
        <w:rPr>
          <w:rFonts w:ascii="Arial" w:hAnsi="Arial" w:cs="Arial"/>
          <w:sz w:val="24"/>
          <w:szCs w:val="24"/>
        </w:rPr>
        <w:t>the support staff staffing structure the Governing Body will use the KMBC Support Staff Pay and Grading Documents to determine the positions with the support staff structure and the pay and grading applicable to the post.</w:t>
      </w:r>
    </w:p>
    <w:p w14:paraId="16024AAF" w14:textId="77777777" w:rsidR="00304909" w:rsidRDefault="00304909" w:rsidP="00EE51B4">
      <w:pPr>
        <w:spacing w:line="240" w:lineRule="auto"/>
        <w:ind w:left="567" w:hanging="567"/>
        <w:jc w:val="left"/>
        <w:rPr>
          <w:rFonts w:ascii="Arial" w:hAnsi="Arial" w:cs="Arial"/>
          <w:sz w:val="24"/>
          <w:szCs w:val="24"/>
        </w:rPr>
      </w:pPr>
    </w:p>
    <w:p w14:paraId="70F7C861" w14:textId="77777777" w:rsidR="00A31FDC" w:rsidRDefault="00A31FDC" w:rsidP="00581112">
      <w:pPr>
        <w:spacing w:line="240" w:lineRule="auto"/>
        <w:jc w:val="left"/>
        <w:rPr>
          <w:rFonts w:ascii="Arial" w:hAnsi="Arial" w:cs="Arial"/>
          <w:sz w:val="24"/>
          <w:szCs w:val="24"/>
        </w:rPr>
      </w:pPr>
    </w:p>
    <w:p w14:paraId="6CCF22E7" w14:textId="77777777" w:rsidR="00FE0B81" w:rsidRPr="00FE0B81" w:rsidRDefault="00EE51B4" w:rsidP="00EE51B4">
      <w:pPr>
        <w:pStyle w:val="ListParagraph"/>
        <w:spacing w:line="240" w:lineRule="auto"/>
        <w:ind w:left="0"/>
        <w:jc w:val="left"/>
        <w:rPr>
          <w:rFonts w:ascii="Arial" w:hAnsi="Arial" w:cs="Arial"/>
          <w:b/>
          <w:sz w:val="24"/>
          <w:szCs w:val="24"/>
        </w:rPr>
      </w:pPr>
      <w:r>
        <w:rPr>
          <w:rFonts w:ascii="Arial" w:hAnsi="Arial" w:cs="Arial"/>
          <w:b/>
          <w:sz w:val="24"/>
          <w:szCs w:val="24"/>
        </w:rPr>
        <w:t>22.</w:t>
      </w:r>
      <w:r>
        <w:rPr>
          <w:rFonts w:ascii="Arial" w:hAnsi="Arial" w:cs="Arial"/>
          <w:b/>
          <w:sz w:val="24"/>
          <w:szCs w:val="24"/>
        </w:rPr>
        <w:tab/>
      </w:r>
      <w:r w:rsidR="00306E8F">
        <w:rPr>
          <w:rFonts w:ascii="Arial" w:hAnsi="Arial" w:cs="Arial"/>
          <w:b/>
          <w:sz w:val="24"/>
          <w:szCs w:val="24"/>
        </w:rPr>
        <w:t>PAY PROGRESSION (</w:t>
      </w:r>
      <w:r w:rsidR="00306E8F" w:rsidRPr="00FE0B81">
        <w:rPr>
          <w:rFonts w:ascii="Arial" w:hAnsi="Arial" w:cs="Arial"/>
          <w:b/>
          <w:sz w:val="24"/>
          <w:szCs w:val="24"/>
        </w:rPr>
        <w:t>SUPPORT STAFF</w:t>
      </w:r>
      <w:r w:rsidR="00306E8F">
        <w:rPr>
          <w:rFonts w:ascii="Arial" w:hAnsi="Arial" w:cs="Arial"/>
          <w:b/>
          <w:sz w:val="24"/>
          <w:szCs w:val="24"/>
        </w:rPr>
        <w:t>)</w:t>
      </w:r>
    </w:p>
    <w:p w14:paraId="617AE6E3" w14:textId="77777777" w:rsidR="00FE0B81" w:rsidRDefault="00FE0B81" w:rsidP="00581112">
      <w:pPr>
        <w:spacing w:line="240" w:lineRule="auto"/>
        <w:jc w:val="left"/>
        <w:rPr>
          <w:rFonts w:ascii="Arial" w:hAnsi="Arial" w:cs="Arial"/>
          <w:sz w:val="24"/>
          <w:szCs w:val="24"/>
        </w:rPr>
      </w:pPr>
    </w:p>
    <w:p w14:paraId="42F86CC1" w14:textId="77777777" w:rsidR="00FE0B81" w:rsidRDefault="006D7D3B" w:rsidP="00581112">
      <w:pPr>
        <w:spacing w:line="240" w:lineRule="auto"/>
        <w:ind w:left="720" w:hanging="720"/>
        <w:jc w:val="left"/>
        <w:rPr>
          <w:rFonts w:ascii="Arial" w:hAnsi="Arial" w:cs="Arial"/>
          <w:sz w:val="24"/>
          <w:szCs w:val="24"/>
        </w:rPr>
      </w:pPr>
      <w:r>
        <w:rPr>
          <w:rFonts w:ascii="Arial" w:hAnsi="Arial" w:cs="Arial"/>
          <w:sz w:val="24"/>
          <w:szCs w:val="24"/>
        </w:rPr>
        <w:t>2</w:t>
      </w:r>
      <w:r w:rsidR="00EE51B4">
        <w:rPr>
          <w:rFonts w:ascii="Arial" w:hAnsi="Arial" w:cs="Arial"/>
          <w:sz w:val="24"/>
          <w:szCs w:val="24"/>
        </w:rPr>
        <w:t>2</w:t>
      </w:r>
      <w:r w:rsidR="00510360">
        <w:rPr>
          <w:rFonts w:ascii="Arial" w:hAnsi="Arial" w:cs="Arial"/>
          <w:sz w:val="24"/>
          <w:szCs w:val="24"/>
        </w:rPr>
        <w:t>.1</w:t>
      </w:r>
      <w:r w:rsidR="00510360">
        <w:rPr>
          <w:rFonts w:ascii="Arial" w:hAnsi="Arial" w:cs="Arial"/>
          <w:sz w:val="24"/>
          <w:szCs w:val="24"/>
        </w:rPr>
        <w:tab/>
      </w:r>
      <w:r w:rsidR="00FE0B81">
        <w:rPr>
          <w:rFonts w:ascii="Arial" w:hAnsi="Arial" w:cs="Arial"/>
          <w:sz w:val="24"/>
          <w:szCs w:val="24"/>
        </w:rPr>
        <w:t>In April of each year employees will automatically move to the next incremental point within the grade (subject to any bars) plus any cost of living increase, where applicable.</w:t>
      </w:r>
      <w:r w:rsidR="008D1C57">
        <w:rPr>
          <w:rFonts w:ascii="Arial" w:hAnsi="Arial" w:cs="Arial"/>
          <w:sz w:val="24"/>
          <w:szCs w:val="24"/>
        </w:rPr>
        <w:t xml:space="preserve"> Where an employee</w:t>
      </w:r>
      <w:r w:rsidR="008826F3">
        <w:rPr>
          <w:rFonts w:ascii="Arial" w:hAnsi="Arial" w:cs="Arial"/>
          <w:sz w:val="24"/>
          <w:szCs w:val="24"/>
        </w:rPr>
        <w:t xml:space="preserve"> commence</w:t>
      </w:r>
      <w:r w:rsidR="00E6517B">
        <w:rPr>
          <w:rFonts w:ascii="Arial" w:hAnsi="Arial" w:cs="Arial"/>
          <w:sz w:val="24"/>
          <w:szCs w:val="24"/>
        </w:rPr>
        <w:t xml:space="preserve">s employment during the period </w:t>
      </w:r>
      <w:r w:rsidR="008826F3">
        <w:rPr>
          <w:rFonts w:ascii="Arial" w:hAnsi="Arial" w:cs="Arial"/>
          <w:sz w:val="24"/>
          <w:szCs w:val="24"/>
        </w:rPr>
        <w:t>1 October to 31 March then incremental progression will occur 6 months after their commencement date.</w:t>
      </w:r>
    </w:p>
    <w:p w14:paraId="4F70FD3B" w14:textId="77777777" w:rsidR="007F45D3" w:rsidRDefault="007F45D3" w:rsidP="00581112">
      <w:pPr>
        <w:spacing w:line="240" w:lineRule="auto"/>
        <w:ind w:left="720" w:hanging="720"/>
        <w:jc w:val="left"/>
        <w:rPr>
          <w:rFonts w:ascii="Arial" w:hAnsi="Arial" w:cs="Arial"/>
          <w:sz w:val="24"/>
          <w:szCs w:val="24"/>
        </w:rPr>
      </w:pPr>
    </w:p>
    <w:p w14:paraId="3CAFA776" w14:textId="77777777" w:rsidR="002C5293" w:rsidRPr="002C5293" w:rsidRDefault="00EE51B4" w:rsidP="00EE51B4">
      <w:pPr>
        <w:pStyle w:val="ListParagraph"/>
        <w:tabs>
          <w:tab w:val="left" w:pos="195"/>
        </w:tabs>
        <w:spacing w:line="240" w:lineRule="auto"/>
        <w:ind w:left="0"/>
        <w:jc w:val="left"/>
        <w:rPr>
          <w:rFonts w:ascii="Arial" w:hAnsi="Arial" w:cs="Arial"/>
          <w:b/>
          <w:sz w:val="24"/>
          <w:szCs w:val="24"/>
        </w:rPr>
      </w:pPr>
      <w:r>
        <w:rPr>
          <w:rFonts w:ascii="Arial" w:hAnsi="Arial" w:cs="Arial"/>
          <w:b/>
          <w:sz w:val="24"/>
          <w:szCs w:val="24"/>
        </w:rPr>
        <w:t>23.</w:t>
      </w:r>
      <w:r w:rsidR="00306E8F">
        <w:rPr>
          <w:rFonts w:ascii="Arial" w:hAnsi="Arial" w:cs="Arial"/>
          <w:b/>
          <w:sz w:val="24"/>
          <w:szCs w:val="24"/>
        </w:rPr>
        <w:t xml:space="preserve"> </w:t>
      </w:r>
      <w:r>
        <w:rPr>
          <w:rFonts w:ascii="Arial" w:hAnsi="Arial" w:cs="Arial"/>
          <w:b/>
          <w:sz w:val="24"/>
          <w:szCs w:val="24"/>
        </w:rPr>
        <w:tab/>
      </w:r>
      <w:r w:rsidR="00306E8F" w:rsidRPr="002C5293">
        <w:rPr>
          <w:rFonts w:ascii="Arial" w:hAnsi="Arial" w:cs="Arial"/>
          <w:b/>
          <w:sz w:val="24"/>
          <w:szCs w:val="24"/>
        </w:rPr>
        <w:t>APPEALS (SUPPORT STAFF)</w:t>
      </w:r>
    </w:p>
    <w:p w14:paraId="39B82A57" w14:textId="77777777" w:rsidR="002C5293" w:rsidRDefault="002C5293" w:rsidP="00581112">
      <w:pPr>
        <w:tabs>
          <w:tab w:val="left" w:pos="195"/>
          <w:tab w:val="center" w:pos="4513"/>
        </w:tabs>
        <w:spacing w:line="240" w:lineRule="auto"/>
        <w:jc w:val="left"/>
        <w:rPr>
          <w:rFonts w:ascii="Arial" w:hAnsi="Arial" w:cs="Arial"/>
          <w:sz w:val="24"/>
          <w:szCs w:val="24"/>
        </w:rPr>
      </w:pPr>
    </w:p>
    <w:p w14:paraId="693D2897" w14:textId="77777777" w:rsidR="009A0835" w:rsidRDefault="006D7D3B" w:rsidP="00581112">
      <w:pPr>
        <w:tabs>
          <w:tab w:val="left" w:pos="195"/>
          <w:tab w:val="center" w:pos="4513"/>
        </w:tabs>
        <w:spacing w:line="240" w:lineRule="auto"/>
        <w:ind w:left="709" w:hanging="709"/>
        <w:jc w:val="left"/>
        <w:rPr>
          <w:rFonts w:ascii="Arial" w:hAnsi="Arial" w:cs="Arial"/>
          <w:sz w:val="24"/>
          <w:szCs w:val="24"/>
        </w:rPr>
      </w:pPr>
      <w:r>
        <w:rPr>
          <w:rFonts w:ascii="Arial" w:hAnsi="Arial" w:cs="Arial"/>
          <w:sz w:val="24"/>
          <w:szCs w:val="24"/>
        </w:rPr>
        <w:t>2</w:t>
      </w:r>
      <w:r w:rsidR="00EE51B4">
        <w:rPr>
          <w:rFonts w:ascii="Arial" w:hAnsi="Arial" w:cs="Arial"/>
          <w:sz w:val="24"/>
          <w:szCs w:val="24"/>
        </w:rPr>
        <w:t>3</w:t>
      </w:r>
      <w:r w:rsidR="00510360">
        <w:rPr>
          <w:rFonts w:ascii="Arial" w:hAnsi="Arial" w:cs="Arial"/>
          <w:sz w:val="24"/>
          <w:szCs w:val="24"/>
        </w:rPr>
        <w:t>.1</w:t>
      </w:r>
      <w:r w:rsidR="00510360">
        <w:rPr>
          <w:rFonts w:ascii="Arial" w:hAnsi="Arial" w:cs="Arial"/>
          <w:sz w:val="24"/>
          <w:szCs w:val="24"/>
        </w:rPr>
        <w:tab/>
      </w:r>
      <w:r w:rsidR="007B300D" w:rsidRPr="00E75373">
        <w:rPr>
          <w:rFonts w:ascii="Arial" w:hAnsi="Arial" w:cs="Arial"/>
          <w:sz w:val="24"/>
          <w:szCs w:val="24"/>
        </w:rPr>
        <w:t xml:space="preserve">The arrangements for considering re-grading applications by support staff will be in line with the </w:t>
      </w:r>
      <w:r w:rsidR="007B300D" w:rsidRPr="00581F8C">
        <w:rPr>
          <w:rFonts w:ascii="Arial" w:hAnsi="Arial" w:cs="Arial"/>
          <w:iCs/>
          <w:sz w:val="24"/>
          <w:szCs w:val="24"/>
        </w:rPr>
        <w:t>Schools Re-grading Policy/Grievance Policy</w:t>
      </w:r>
      <w:r w:rsidR="007B300D" w:rsidRPr="00E75373">
        <w:rPr>
          <w:rFonts w:ascii="Arial" w:hAnsi="Arial" w:cs="Arial"/>
          <w:i/>
          <w:iCs/>
          <w:sz w:val="24"/>
          <w:szCs w:val="24"/>
        </w:rPr>
        <w:t>.</w:t>
      </w:r>
      <w:r w:rsidR="007B300D" w:rsidRPr="00E75373">
        <w:rPr>
          <w:rFonts w:ascii="Arial" w:hAnsi="Arial" w:cs="Arial"/>
          <w:sz w:val="24"/>
          <w:szCs w:val="24"/>
        </w:rPr>
        <w:t xml:space="preserve">  The School understands that a revised re-grading policy </w:t>
      </w:r>
      <w:r w:rsidR="003C38D7">
        <w:rPr>
          <w:rFonts w:ascii="Arial" w:hAnsi="Arial" w:cs="Arial"/>
          <w:sz w:val="24"/>
          <w:szCs w:val="24"/>
        </w:rPr>
        <w:t>for Council employees has been agreed and will be adapted for school use and subsequent adoption.</w:t>
      </w:r>
      <w:r w:rsidR="007B300D" w:rsidRPr="00E75373">
        <w:rPr>
          <w:rFonts w:ascii="Arial" w:hAnsi="Arial" w:cs="Arial"/>
          <w:sz w:val="24"/>
          <w:szCs w:val="24"/>
        </w:rPr>
        <w:t xml:space="preserve"> Subject to adoption by the governing body the revised re-grading policy will replace any existing policy framework used for re-grading purposes.</w:t>
      </w:r>
      <w:r w:rsidR="00581FF0">
        <w:rPr>
          <w:rFonts w:ascii="Arial" w:hAnsi="Arial" w:cs="Arial"/>
          <w:sz w:val="24"/>
          <w:szCs w:val="24"/>
        </w:rPr>
        <w:t xml:space="preserve">  The School recognise that all 8 Professional Associations/Trade Unions should be consulted prior to adoption.</w:t>
      </w:r>
    </w:p>
    <w:p w14:paraId="2614CC9B" w14:textId="77777777" w:rsidR="0083597F" w:rsidRDefault="0083597F" w:rsidP="00EE1E1D">
      <w:pPr>
        <w:tabs>
          <w:tab w:val="left" w:pos="195"/>
          <w:tab w:val="center" w:pos="4513"/>
        </w:tabs>
        <w:spacing w:line="240" w:lineRule="auto"/>
        <w:jc w:val="left"/>
        <w:rPr>
          <w:rFonts w:ascii="Arial" w:hAnsi="Arial" w:cs="Arial"/>
          <w:sz w:val="24"/>
          <w:szCs w:val="24"/>
        </w:rPr>
      </w:pPr>
    </w:p>
    <w:p w14:paraId="6D03B3C2" w14:textId="77777777" w:rsidR="00B13EE3" w:rsidRDefault="00B13EE3" w:rsidP="00EE51B4">
      <w:pPr>
        <w:pStyle w:val="ListParagraph"/>
        <w:tabs>
          <w:tab w:val="left" w:pos="195"/>
        </w:tabs>
        <w:spacing w:line="240" w:lineRule="auto"/>
        <w:ind w:left="0"/>
        <w:jc w:val="left"/>
        <w:rPr>
          <w:rFonts w:ascii="Arial" w:hAnsi="Arial" w:cs="Arial"/>
          <w:b/>
          <w:sz w:val="24"/>
          <w:szCs w:val="24"/>
        </w:rPr>
      </w:pPr>
    </w:p>
    <w:p w14:paraId="4E6B8334" w14:textId="77777777" w:rsidR="00B13EE3" w:rsidRDefault="00B13EE3" w:rsidP="00EE51B4">
      <w:pPr>
        <w:pStyle w:val="ListParagraph"/>
        <w:tabs>
          <w:tab w:val="left" w:pos="195"/>
        </w:tabs>
        <w:spacing w:line="240" w:lineRule="auto"/>
        <w:ind w:left="0"/>
        <w:jc w:val="left"/>
        <w:rPr>
          <w:rFonts w:ascii="Arial" w:hAnsi="Arial" w:cs="Arial"/>
          <w:b/>
          <w:sz w:val="24"/>
          <w:szCs w:val="24"/>
        </w:rPr>
      </w:pPr>
    </w:p>
    <w:p w14:paraId="7F72BC16" w14:textId="77777777" w:rsidR="00B13EE3" w:rsidRDefault="00B13EE3" w:rsidP="00EE51B4">
      <w:pPr>
        <w:pStyle w:val="ListParagraph"/>
        <w:tabs>
          <w:tab w:val="left" w:pos="195"/>
        </w:tabs>
        <w:spacing w:line="240" w:lineRule="auto"/>
        <w:ind w:left="0"/>
        <w:jc w:val="left"/>
        <w:rPr>
          <w:rFonts w:ascii="Arial" w:hAnsi="Arial" w:cs="Arial"/>
          <w:b/>
          <w:sz w:val="24"/>
          <w:szCs w:val="24"/>
        </w:rPr>
      </w:pPr>
    </w:p>
    <w:p w14:paraId="06FA1481" w14:textId="1A4FB8D6" w:rsidR="002C5293" w:rsidRPr="002C5293" w:rsidRDefault="00EE51B4" w:rsidP="00EE51B4">
      <w:pPr>
        <w:pStyle w:val="ListParagraph"/>
        <w:tabs>
          <w:tab w:val="left" w:pos="195"/>
        </w:tabs>
        <w:spacing w:line="240" w:lineRule="auto"/>
        <w:ind w:left="0"/>
        <w:jc w:val="left"/>
        <w:rPr>
          <w:rFonts w:ascii="Arial" w:hAnsi="Arial" w:cs="Arial"/>
          <w:b/>
          <w:sz w:val="24"/>
          <w:szCs w:val="24"/>
        </w:rPr>
      </w:pPr>
      <w:r>
        <w:rPr>
          <w:rFonts w:ascii="Arial" w:hAnsi="Arial" w:cs="Arial"/>
          <w:b/>
          <w:sz w:val="24"/>
          <w:szCs w:val="24"/>
        </w:rPr>
        <w:t>24</w:t>
      </w:r>
      <w:r w:rsidR="007F45D3">
        <w:rPr>
          <w:rFonts w:ascii="Arial" w:hAnsi="Arial" w:cs="Arial"/>
          <w:b/>
          <w:sz w:val="24"/>
          <w:szCs w:val="24"/>
        </w:rPr>
        <w:t>.</w:t>
      </w:r>
      <w:r w:rsidR="004C2361" w:rsidRPr="002C5293">
        <w:rPr>
          <w:rFonts w:ascii="Arial" w:hAnsi="Arial" w:cs="Arial"/>
          <w:b/>
          <w:sz w:val="24"/>
          <w:szCs w:val="24"/>
        </w:rPr>
        <w:t xml:space="preserve"> </w:t>
      </w:r>
      <w:r>
        <w:rPr>
          <w:rFonts w:ascii="Arial" w:hAnsi="Arial" w:cs="Arial"/>
          <w:b/>
          <w:sz w:val="24"/>
          <w:szCs w:val="24"/>
        </w:rPr>
        <w:tab/>
      </w:r>
      <w:r w:rsidR="004C2361" w:rsidRPr="002C5293">
        <w:rPr>
          <w:rFonts w:ascii="Arial" w:hAnsi="Arial" w:cs="Arial"/>
          <w:b/>
          <w:sz w:val="24"/>
          <w:szCs w:val="24"/>
        </w:rPr>
        <w:t>ACTING ALLOWANCES (SUPPORT STAFF)</w:t>
      </w:r>
    </w:p>
    <w:p w14:paraId="42F14333" w14:textId="77777777" w:rsidR="002C5293" w:rsidRDefault="002C5293" w:rsidP="00581112">
      <w:pPr>
        <w:tabs>
          <w:tab w:val="left" w:pos="195"/>
          <w:tab w:val="center" w:pos="4513"/>
        </w:tabs>
        <w:spacing w:line="240" w:lineRule="auto"/>
        <w:jc w:val="left"/>
        <w:rPr>
          <w:rFonts w:ascii="Arial" w:hAnsi="Arial" w:cs="Arial"/>
          <w:sz w:val="24"/>
          <w:szCs w:val="24"/>
        </w:rPr>
      </w:pPr>
    </w:p>
    <w:p w14:paraId="3CABC70E" w14:textId="77777777" w:rsidR="002C5293" w:rsidRDefault="006D7D3B" w:rsidP="00581112">
      <w:pPr>
        <w:spacing w:line="240" w:lineRule="auto"/>
        <w:ind w:left="720" w:hanging="720"/>
        <w:jc w:val="left"/>
        <w:rPr>
          <w:rFonts w:ascii="Arial" w:hAnsi="Arial" w:cs="Arial"/>
          <w:sz w:val="24"/>
          <w:szCs w:val="24"/>
        </w:rPr>
      </w:pPr>
      <w:r>
        <w:rPr>
          <w:rFonts w:ascii="Arial" w:hAnsi="Arial" w:cs="Arial"/>
          <w:sz w:val="24"/>
          <w:szCs w:val="24"/>
        </w:rPr>
        <w:t>2</w:t>
      </w:r>
      <w:r w:rsidR="00EE51B4">
        <w:rPr>
          <w:rFonts w:ascii="Arial" w:hAnsi="Arial" w:cs="Arial"/>
          <w:sz w:val="24"/>
          <w:szCs w:val="24"/>
        </w:rPr>
        <w:t>4</w:t>
      </w:r>
      <w:r w:rsidR="00510360">
        <w:rPr>
          <w:rFonts w:ascii="Arial" w:hAnsi="Arial" w:cs="Arial"/>
          <w:sz w:val="24"/>
          <w:szCs w:val="24"/>
        </w:rPr>
        <w:t>.1</w:t>
      </w:r>
      <w:r w:rsidR="00510360">
        <w:rPr>
          <w:rFonts w:ascii="Arial" w:hAnsi="Arial" w:cs="Arial"/>
          <w:sz w:val="24"/>
          <w:szCs w:val="24"/>
        </w:rPr>
        <w:tab/>
      </w:r>
      <w:r w:rsidR="002C5293">
        <w:rPr>
          <w:rFonts w:ascii="Arial" w:hAnsi="Arial" w:cs="Arial"/>
          <w:sz w:val="24"/>
          <w:szCs w:val="24"/>
        </w:rPr>
        <w:t>Where a member of the support staff is assigned and carries out the duties of a more senior employee then the Governing Body</w:t>
      </w:r>
      <w:r w:rsidR="0036057D">
        <w:rPr>
          <w:rFonts w:ascii="Arial" w:hAnsi="Arial" w:cs="Arial"/>
          <w:sz w:val="24"/>
          <w:szCs w:val="24"/>
        </w:rPr>
        <w:t xml:space="preserve"> </w:t>
      </w:r>
      <w:r w:rsidR="002C5293">
        <w:rPr>
          <w:rFonts w:ascii="Arial" w:hAnsi="Arial" w:cs="Arial"/>
          <w:sz w:val="24"/>
          <w:szCs w:val="24"/>
        </w:rPr>
        <w:t>will consider the relevant paragraphs within the ‘Green Book’.</w:t>
      </w:r>
    </w:p>
    <w:p w14:paraId="25004186" w14:textId="77777777" w:rsidR="002C5293" w:rsidRDefault="002C5293" w:rsidP="00581112">
      <w:pPr>
        <w:spacing w:line="240" w:lineRule="auto"/>
        <w:jc w:val="left"/>
        <w:rPr>
          <w:rFonts w:ascii="Arial" w:hAnsi="Arial" w:cs="Arial"/>
          <w:sz w:val="24"/>
          <w:szCs w:val="24"/>
        </w:rPr>
      </w:pPr>
    </w:p>
    <w:p w14:paraId="15DE7891" w14:textId="5709983A" w:rsidR="002C5293" w:rsidRPr="00AE047D" w:rsidRDefault="006D7D3B" w:rsidP="00581112">
      <w:pPr>
        <w:spacing w:line="240" w:lineRule="auto"/>
        <w:ind w:left="720" w:hanging="720"/>
        <w:jc w:val="left"/>
        <w:rPr>
          <w:rFonts w:ascii="Arial" w:hAnsi="Arial" w:cs="Arial"/>
          <w:sz w:val="24"/>
          <w:szCs w:val="24"/>
        </w:rPr>
      </w:pPr>
      <w:r>
        <w:rPr>
          <w:rFonts w:ascii="Arial" w:hAnsi="Arial" w:cs="Arial"/>
          <w:sz w:val="24"/>
          <w:szCs w:val="24"/>
        </w:rPr>
        <w:t>2</w:t>
      </w:r>
      <w:r w:rsidR="00EE51B4">
        <w:rPr>
          <w:rFonts w:ascii="Arial" w:hAnsi="Arial" w:cs="Arial"/>
          <w:sz w:val="24"/>
          <w:szCs w:val="24"/>
        </w:rPr>
        <w:t>4</w:t>
      </w:r>
      <w:r w:rsidR="00510360">
        <w:rPr>
          <w:rFonts w:ascii="Arial" w:hAnsi="Arial" w:cs="Arial"/>
          <w:sz w:val="24"/>
          <w:szCs w:val="24"/>
        </w:rPr>
        <w:t>.2</w:t>
      </w:r>
      <w:r w:rsidR="00510360">
        <w:rPr>
          <w:rFonts w:ascii="Arial" w:hAnsi="Arial" w:cs="Arial"/>
          <w:sz w:val="24"/>
          <w:szCs w:val="24"/>
        </w:rPr>
        <w:tab/>
      </w:r>
      <w:r w:rsidR="002C5293">
        <w:rPr>
          <w:rFonts w:ascii="Arial" w:hAnsi="Arial" w:cs="Arial"/>
          <w:sz w:val="24"/>
          <w:szCs w:val="24"/>
        </w:rPr>
        <w:t xml:space="preserve">Honoraria payments may be made to support staff in cases of taking on additional </w:t>
      </w:r>
      <w:r w:rsidR="002C5293" w:rsidRPr="00AE047D">
        <w:rPr>
          <w:rFonts w:ascii="Arial" w:hAnsi="Arial" w:cs="Arial"/>
          <w:sz w:val="24"/>
          <w:szCs w:val="24"/>
        </w:rPr>
        <w:t>responsibility or for exceptional performance.  Such decisions will be made by t</w:t>
      </w:r>
      <w:r w:rsidR="008826F3" w:rsidRPr="00AE047D">
        <w:rPr>
          <w:rFonts w:ascii="Arial" w:hAnsi="Arial" w:cs="Arial"/>
          <w:sz w:val="24"/>
          <w:szCs w:val="24"/>
        </w:rPr>
        <w:t xml:space="preserve">he </w:t>
      </w:r>
      <w:r w:rsidR="00606FD1" w:rsidRPr="00AE047D">
        <w:rPr>
          <w:rFonts w:ascii="Arial" w:hAnsi="Arial" w:cs="Arial"/>
          <w:i/>
          <w:sz w:val="24"/>
          <w:szCs w:val="24"/>
        </w:rPr>
        <w:t>Head Teacher</w:t>
      </w:r>
      <w:r w:rsidR="008826F3" w:rsidRPr="00AE047D">
        <w:rPr>
          <w:rFonts w:ascii="Arial" w:hAnsi="Arial" w:cs="Arial"/>
          <w:sz w:val="24"/>
          <w:szCs w:val="24"/>
        </w:rPr>
        <w:t xml:space="preserve"> after consulting</w:t>
      </w:r>
      <w:r w:rsidR="002C5293" w:rsidRPr="00AE047D">
        <w:rPr>
          <w:rFonts w:ascii="Arial" w:hAnsi="Arial" w:cs="Arial"/>
          <w:sz w:val="24"/>
          <w:szCs w:val="24"/>
        </w:rPr>
        <w:t xml:space="preserve"> with the Governing Bod</w:t>
      </w:r>
      <w:r w:rsidR="004C2361" w:rsidRPr="00AE047D">
        <w:rPr>
          <w:rFonts w:ascii="Arial" w:hAnsi="Arial" w:cs="Arial"/>
          <w:sz w:val="24"/>
          <w:szCs w:val="24"/>
        </w:rPr>
        <w:t>y</w:t>
      </w:r>
      <w:r w:rsidR="002C5293" w:rsidRPr="00AE047D">
        <w:rPr>
          <w:rFonts w:ascii="Arial" w:hAnsi="Arial" w:cs="Arial"/>
          <w:sz w:val="24"/>
          <w:szCs w:val="24"/>
        </w:rPr>
        <w:t>.</w:t>
      </w:r>
    </w:p>
    <w:p w14:paraId="12C3FFB6" w14:textId="77777777" w:rsidR="00FF7BCC" w:rsidRPr="00AE047D" w:rsidRDefault="00FF7BCC" w:rsidP="00581112">
      <w:pPr>
        <w:spacing w:line="240" w:lineRule="auto"/>
        <w:ind w:left="720" w:hanging="720"/>
        <w:jc w:val="left"/>
        <w:rPr>
          <w:rFonts w:ascii="Arial" w:hAnsi="Arial" w:cs="Arial"/>
          <w:sz w:val="24"/>
          <w:szCs w:val="24"/>
        </w:rPr>
      </w:pPr>
    </w:p>
    <w:p w14:paraId="0435A2F7" w14:textId="7CB38FBF" w:rsidR="00FF7BCC" w:rsidRDefault="00FF7BCC" w:rsidP="00581112">
      <w:pPr>
        <w:spacing w:line="240" w:lineRule="auto"/>
        <w:ind w:left="720" w:hanging="720"/>
        <w:jc w:val="left"/>
        <w:rPr>
          <w:rFonts w:ascii="Arial" w:hAnsi="Arial" w:cs="Arial"/>
          <w:sz w:val="24"/>
          <w:szCs w:val="24"/>
        </w:rPr>
      </w:pPr>
      <w:r w:rsidRPr="00AE047D">
        <w:rPr>
          <w:rFonts w:ascii="Arial" w:hAnsi="Arial" w:cs="Arial"/>
          <w:sz w:val="24"/>
          <w:szCs w:val="24"/>
        </w:rPr>
        <w:t>24.3</w:t>
      </w:r>
      <w:r w:rsidRPr="00AE047D">
        <w:rPr>
          <w:rFonts w:ascii="Arial" w:hAnsi="Arial" w:cs="Arial"/>
          <w:sz w:val="24"/>
          <w:szCs w:val="24"/>
        </w:rPr>
        <w:tab/>
        <w:t>Before making any acting allowances</w:t>
      </w:r>
      <w:r>
        <w:rPr>
          <w:rFonts w:ascii="Arial" w:hAnsi="Arial" w:cs="Arial"/>
          <w:sz w:val="24"/>
          <w:szCs w:val="24"/>
        </w:rPr>
        <w:t>/</w:t>
      </w:r>
      <w:r w:rsidR="006661DF">
        <w:rPr>
          <w:rFonts w:ascii="Arial" w:hAnsi="Arial" w:cs="Arial"/>
          <w:sz w:val="24"/>
          <w:szCs w:val="24"/>
        </w:rPr>
        <w:t>honoraria</w:t>
      </w:r>
      <w:r>
        <w:rPr>
          <w:rFonts w:ascii="Arial" w:hAnsi="Arial" w:cs="Arial"/>
          <w:sz w:val="24"/>
          <w:szCs w:val="24"/>
        </w:rPr>
        <w:t xml:space="preserve"> the school will seek advice from the Council’s Pay and Grading Team.</w:t>
      </w:r>
    </w:p>
    <w:p w14:paraId="18B999E7" w14:textId="77777777" w:rsidR="007F45D3" w:rsidRDefault="007F45D3" w:rsidP="00A31FDC">
      <w:pPr>
        <w:spacing w:line="240" w:lineRule="auto"/>
        <w:jc w:val="left"/>
        <w:rPr>
          <w:rFonts w:ascii="Arial" w:hAnsi="Arial" w:cs="Arial"/>
          <w:sz w:val="24"/>
          <w:szCs w:val="24"/>
        </w:rPr>
      </w:pPr>
    </w:p>
    <w:p w14:paraId="2351E0ED" w14:textId="77777777" w:rsidR="007F45D3" w:rsidRDefault="007F45D3" w:rsidP="00581112">
      <w:pPr>
        <w:spacing w:line="240" w:lineRule="auto"/>
        <w:ind w:left="720" w:hanging="720"/>
        <w:jc w:val="left"/>
        <w:rPr>
          <w:rFonts w:ascii="Arial" w:hAnsi="Arial" w:cs="Arial"/>
          <w:sz w:val="24"/>
          <w:szCs w:val="24"/>
        </w:rPr>
      </w:pPr>
    </w:p>
    <w:p w14:paraId="172EABCF" w14:textId="77777777" w:rsidR="00461033" w:rsidRDefault="00B10E97" w:rsidP="00EE51B4">
      <w:pPr>
        <w:pStyle w:val="ListParagraph"/>
        <w:tabs>
          <w:tab w:val="left" w:pos="195"/>
          <w:tab w:val="center" w:pos="709"/>
        </w:tabs>
        <w:spacing w:line="240" w:lineRule="auto"/>
        <w:ind w:left="0"/>
        <w:jc w:val="left"/>
        <w:rPr>
          <w:rFonts w:ascii="Arial" w:hAnsi="Arial" w:cs="Arial"/>
          <w:b/>
          <w:sz w:val="24"/>
          <w:szCs w:val="24"/>
        </w:rPr>
      </w:pPr>
      <w:r>
        <w:rPr>
          <w:rFonts w:ascii="Arial" w:hAnsi="Arial" w:cs="Arial"/>
          <w:b/>
          <w:sz w:val="24"/>
          <w:szCs w:val="24"/>
        </w:rPr>
        <w:lastRenderedPageBreak/>
        <w:t>2</w:t>
      </w:r>
      <w:r w:rsidR="00EE51B4">
        <w:rPr>
          <w:rFonts w:ascii="Arial" w:hAnsi="Arial" w:cs="Arial"/>
          <w:b/>
          <w:sz w:val="24"/>
          <w:szCs w:val="24"/>
        </w:rPr>
        <w:t>5</w:t>
      </w:r>
      <w:r w:rsidR="007F45D3">
        <w:rPr>
          <w:rFonts w:ascii="Arial" w:hAnsi="Arial" w:cs="Arial"/>
          <w:b/>
          <w:sz w:val="24"/>
          <w:szCs w:val="24"/>
        </w:rPr>
        <w:t>.</w:t>
      </w:r>
      <w:r w:rsidR="004C2361" w:rsidRPr="00461033">
        <w:rPr>
          <w:rFonts w:ascii="Arial" w:hAnsi="Arial" w:cs="Arial"/>
          <w:b/>
          <w:sz w:val="24"/>
          <w:szCs w:val="24"/>
        </w:rPr>
        <w:t xml:space="preserve"> </w:t>
      </w:r>
      <w:r w:rsidR="008A14A0">
        <w:rPr>
          <w:rFonts w:ascii="Arial" w:hAnsi="Arial" w:cs="Arial"/>
          <w:b/>
          <w:sz w:val="24"/>
          <w:szCs w:val="24"/>
        </w:rPr>
        <w:tab/>
      </w:r>
      <w:r w:rsidR="008A14A0">
        <w:rPr>
          <w:rFonts w:ascii="Arial" w:hAnsi="Arial" w:cs="Arial"/>
          <w:b/>
          <w:sz w:val="24"/>
          <w:szCs w:val="24"/>
        </w:rPr>
        <w:tab/>
      </w:r>
      <w:r w:rsidR="004C2361" w:rsidRPr="00461033">
        <w:rPr>
          <w:rFonts w:ascii="Arial" w:hAnsi="Arial" w:cs="Arial"/>
          <w:b/>
          <w:sz w:val="24"/>
          <w:szCs w:val="24"/>
        </w:rPr>
        <w:t>SPECIAL EDUCATIONAL NEEDS ALLOWANCE (SUPPORT STAFF)</w:t>
      </w:r>
    </w:p>
    <w:p w14:paraId="7481D127" w14:textId="77777777" w:rsidR="00461033" w:rsidRDefault="00461033" w:rsidP="00581112">
      <w:pPr>
        <w:tabs>
          <w:tab w:val="left" w:pos="195"/>
          <w:tab w:val="center" w:pos="4513"/>
        </w:tabs>
        <w:spacing w:line="240" w:lineRule="auto"/>
        <w:jc w:val="left"/>
        <w:rPr>
          <w:rFonts w:ascii="Arial" w:hAnsi="Arial" w:cs="Arial"/>
          <w:b/>
          <w:sz w:val="24"/>
          <w:szCs w:val="24"/>
        </w:rPr>
      </w:pPr>
    </w:p>
    <w:p w14:paraId="3341C4C6" w14:textId="333122AF" w:rsidR="00461033" w:rsidRDefault="006D7D3B" w:rsidP="00581112">
      <w:pPr>
        <w:tabs>
          <w:tab w:val="left" w:pos="195"/>
          <w:tab w:val="center" w:pos="4513"/>
        </w:tabs>
        <w:spacing w:line="240" w:lineRule="auto"/>
        <w:ind w:left="709" w:hanging="709"/>
        <w:jc w:val="left"/>
        <w:rPr>
          <w:rFonts w:ascii="Arial" w:hAnsi="Arial" w:cs="Arial"/>
          <w:sz w:val="24"/>
          <w:szCs w:val="24"/>
        </w:rPr>
      </w:pPr>
      <w:r>
        <w:rPr>
          <w:rFonts w:ascii="Arial" w:hAnsi="Arial" w:cs="Arial"/>
          <w:sz w:val="24"/>
          <w:szCs w:val="24"/>
        </w:rPr>
        <w:t>2</w:t>
      </w:r>
      <w:r w:rsidR="00EE51B4">
        <w:rPr>
          <w:rFonts w:ascii="Arial" w:hAnsi="Arial" w:cs="Arial"/>
          <w:sz w:val="24"/>
          <w:szCs w:val="24"/>
        </w:rPr>
        <w:t>5</w:t>
      </w:r>
      <w:r w:rsidR="00510360">
        <w:rPr>
          <w:rFonts w:ascii="Arial" w:hAnsi="Arial" w:cs="Arial"/>
          <w:sz w:val="24"/>
          <w:szCs w:val="24"/>
        </w:rPr>
        <w:t>.1</w:t>
      </w:r>
      <w:r w:rsidR="00510360">
        <w:tab/>
      </w:r>
      <w:r w:rsidR="00461033">
        <w:rPr>
          <w:rFonts w:ascii="Arial" w:hAnsi="Arial" w:cs="Arial"/>
          <w:sz w:val="24"/>
          <w:szCs w:val="24"/>
        </w:rPr>
        <w:t xml:space="preserve">This </w:t>
      </w:r>
      <w:r w:rsidR="00C0252E" w:rsidRPr="001C18E9">
        <w:rPr>
          <w:rFonts w:ascii="Arial" w:hAnsi="Arial" w:cs="Arial"/>
          <w:sz w:val="24"/>
          <w:szCs w:val="24"/>
        </w:rPr>
        <w:t>School</w:t>
      </w:r>
      <w:r w:rsidR="00461033">
        <w:rPr>
          <w:rFonts w:ascii="Arial" w:hAnsi="Arial" w:cs="Arial"/>
          <w:sz w:val="24"/>
          <w:szCs w:val="24"/>
        </w:rPr>
        <w:t xml:space="preserve"> </w:t>
      </w:r>
      <w:r w:rsidR="003C299A">
        <w:rPr>
          <w:rFonts w:ascii="Arial" w:hAnsi="Arial" w:cs="Arial"/>
          <w:sz w:val="24"/>
          <w:szCs w:val="24"/>
        </w:rPr>
        <w:t>shall</w:t>
      </w:r>
      <w:r w:rsidR="00461033">
        <w:rPr>
          <w:rFonts w:ascii="Arial" w:hAnsi="Arial" w:cs="Arial"/>
          <w:sz w:val="24"/>
          <w:szCs w:val="24"/>
        </w:rPr>
        <w:t xml:space="preserve"> award a Special Education Needs (SEN) Allowance to an employee in</w:t>
      </w:r>
      <w:r w:rsidR="00461033" w:rsidRPr="006A35AE">
        <w:rPr>
          <w:rFonts w:ascii="Arial" w:hAnsi="Arial" w:cs="Arial"/>
          <w:sz w:val="24"/>
          <w:szCs w:val="24"/>
        </w:rPr>
        <w:t xml:space="preserve"> a </w:t>
      </w:r>
      <w:r w:rsidR="00461033" w:rsidRPr="00AE047D">
        <w:rPr>
          <w:rFonts w:ascii="Arial" w:hAnsi="Arial" w:cs="Arial"/>
          <w:sz w:val="24"/>
          <w:szCs w:val="24"/>
        </w:rPr>
        <w:t xml:space="preserve">who is engaged wholly or mainly in supporting </w:t>
      </w:r>
      <w:r w:rsidR="006A35AE" w:rsidRPr="00AE047D">
        <w:rPr>
          <w:rFonts w:ascii="Arial" w:hAnsi="Arial" w:cs="Arial"/>
          <w:i/>
          <w:sz w:val="24"/>
          <w:szCs w:val="24"/>
        </w:rPr>
        <w:t>[</w:t>
      </w:r>
      <w:r w:rsidR="00461033" w:rsidRPr="00AE047D">
        <w:rPr>
          <w:rFonts w:ascii="Arial" w:hAnsi="Arial" w:cs="Arial"/>
          <w:i/>
          <w:sz w:val="24"/>
          <w:szCs w:val="24"/>
        </w:rPr>
        <w:t>a pupil/pupils</w:t>
      </w:r>
      <w:r w:rsidR="006A35AE" w:rsidRPr="00AE047D">
        <w:rPr>
          <w:rFonts w:ascii="Arial" w:hAnsi="Arial" w:cs="Arial"/>
          <w:i/>
          <w:sz w:val="24"/>
          <w:szCs w:val="24"/>
        </w:rPr>
        <w:t>]</w:t>
      </w:r>
      <w:r w:rsidR="00461033">
        <w:rPr>
          <w:rFonts w:ascii="Arial" w:hAnsi="Arial" w:cs="Arial"/>
          <w:sz w:val="24"/>
          <w:szCs w:val="24"/>
        </w:rPr>
        <w:t xml:space="preserve"> wi</w:t>
      </w:r>
      <w:r w:rsidR="00510360">
        <w:rPr>
          <w:rFonts w:ascii="Arial" w:hAnsi="Arial" w:cs="Arial"/>
          <w:sz w:val="24"/>
          <w:szCs w:val="24"/>
        </w:rPr>
        <w:t xml:space="preserve">th statements of SEN.  </w:t>
      </w:r>
      <w:r w:rsidR="00461033">
        <w:rPr>
          <w:rFonts w:ascii="Arial" w:hAnsi="Arial" w:cs="Arial"/>
          <w:sz w:val="24"/>
          <w:szCs w:val="24"/>
        </w:rPr>
        <w:t xml:space="preserve">This allowance </w:t>
      </w:r>
      <w:r w:rsidR="00461033" w:rsidRPr="00AE047D">
        <w:rPr>
          <w:rFonts w:ascii="Arial" w:hAnsi="Arial" w:cs="Arial"/>
          <w:color w:val="000000" w:themeColor="text1"/>
          <w:sz w:val="24"/>
          <w:szCs w:val="24"/>
        </w:rPr>
        <w:t xml:space="preserve">totals </w:t>
      </w:r>
      <w:r w:rsidR="00CD581D" w:rsidRPr="00AE047D">
        <w:rPr>
          <w:rFonts w:ascii="Arial" w:hAnsi="Arial" w:cs="Arial"/>
          <w:color w:val="000000" w:themeColor="text1"/>
          <w:sz w:val="24"/>
          <w:szCs w:val="24"/>
        </w:rPr>
        <w:t>£1539</w:t>
      </w:r>
      <w:r w:rsidR="00AE047D" w:rsidRPr="00AE047D">
        <w:rPr>
          <w:rFonts w:ascii="Arial" w:hAnsi="Arial" w:cs="Arial"/>
          <w:color w:val="000000" w:themeColor="text1"/>
          <w:sz w:val="24"/>
          <w:szCs w:val="24"/>
        </w:rPr>
        <w:t xml:space="preserve"> </w:t>
      </w:r>
      <w:r w:rsidR="00461033" w:rsidRPr="00AE047D">
        <w:rPr>
          <w:rFonts w:ascii="Arial" w:hAnsi="Arial" w:cs="Arial"/>
          <w:color w:val="000000" w:themeColor="text1"/>
          <w:sz w:val="24"/>
          <w:szCs w:val="24"/>
        </w:rPr>
        <w:t xml:space="preserve">per </w:t>
      </w:r>
      <w:r w:rsidR="00461033">
        <w:rPr>
          <w:rFonts w:ascii="Arial" w:hAnsi="Arial" w:cs="Arial"/>
          <w:sz w:val="24"/>
          <w:szCs w:val="24"/>
        </w:rPr>
        <w:t>annum</w:t>
      </w:r>
      <w:r w:rsidR="008826F3">
        <w:rPr>
          <w:rFonts w:ascii="Arial" w:hAnsi="Arial" w:cs="Arial"/>
          <w:sz w:val="24"/>
          <w:szCs w:val="24"/>
        </w:rPr>
        <w:t xml:space="preserve"> (pro rata</w:t>
      </w:r>
      <w:r w:rsidR="006A35AE">
        <w:rPr>
          <w:rFonts w:ascii="Arial" w:hAnsi="Arial" w:cs="Arial"/>
          <w:sz w:val="24"/>
          <w:szCs w:val="24"/>
        </w:rPr>
        <w:t xml:space="preserve"> for part- time staff</w:t>
      </w:r>
      <w:r w:rsidR="008826F3">
        <w:rPr>
          <w:rFonts w:ascii="Arial" w:hAnsi="Arial" w:cs="Arial"/>
          <w:sz w:val="24"/>
          <w:szCs w:val="24"/>
        </w:rPr>
        <w:t>)</w:t>
      </w:r>
      <w:r w:rsidR="00461033">
        <w:rPr>
          <w:rFonts w:ascii="Arial" w:hAnsi="Arial" w:cs="Arial"/>
          <w:sz w:val="24"/>
          <w:szCs w:val="24"/>
        </w:rPr>
        <w:t>.</w:t>
      </w:r>
    </w:p>
    <w:p w14:paraId="7D26A04A" w14:textId="77777777" w:rsidR="00461033" w:rsidRDefault="00461033" w:rsidP="00581112">
      <w:pPr>
        <w:tabs>
          <w:tab w:val="left" w:pos="195"/>
          <w:tab w:val="center" w:pos="4513"/>
        </w:tabs>
        <w:spacing w:line="240" w:lineRule="auto"/>
        <w:jc w:val="left"/>
        <w:rPr>
          <w:rFonts w:ascii="Arial" w:hAnsi="Arial" w:cs="Arial"/>
          <w:sz w:val="24"/>
          <w:szCs w:val="24"/>
        </w:rPr>
      </w:pPr>
    </w:p>
    <w:p w14:paraId="4DE03835" w14:textId="77777777" w:rsidR="00461033" w:rsidRDefault="006D7D3B" w:rsidP="00581112">
      <w:pPr>
        <w:tabs>
          <w:tab w:val="left" w:pos="195"/>
          <w:tab w:val="center" w:pos="4513"/>
        </w:tabs>
        <w:spacing w:line="240" w:lineRule="auto"/>
        <w:ind w:left="709" w:hanging="709"/>
        <w:jc w:val="left"/>
        <w:rPr>
          <w:rFonts w:ascii="Arial" w:hAnsi="Arial" w:cs="Arial"/>
          <w:sz w:val="24"/>
          <w:szCs w:val="24"/>
        </w:rPr>
      </w:pPr>
      <w:r>
        <w:rPr>
          <w:rFonts w:ascii="Arial" w:hAnsi="Arial" w:cs="Arial"/>
          <w:sz w:val="24"/>
          <w:szCs w:val="24"/>
        </w:rPr>
        <w:t>2</w:t>
      </w:r>
      <w:r w:rsidR="00EE51B4">
        <w:rPr>
          <w:rFonts w:ascii="Arial" w:hAnsi="Arial" w:cs="Arial"/>
          <w:sz w:val="24"/>
          <w:szCs w:val="24"/>
        </w:rPr>
        <w:t>5</w:t>
      </w:r>
      <w:r w:rsidR="00510360">
        <w:rPr>
          <w:rFonts w:ascii="Arial" w:hAnsi="Arial" w:cs="Arial"/>
          <w:sz w:val="24"/>
          <w:szCs w:val="24"/>
        </w:rPr>
        <w:t>.2</w:t>
      </w:r>
      <w:r w:rsidR="00510360">
        <w:rPr>
          <w:rFonts w:ascii="Arial" w:hAnsi="Arial" w:cs="Arial"/>
          <w:sz w:val="24"/>
          <w:szCs w:val="24"/>
        </w:rPr>
        <w:tab/>
      </w:r>
      <w:r w:rsidR="00461033">
        <w:rPr>
          <w:rFonts w:ascii="Arial" w:hAnsi="Arial" w:cs="Arial"/>
          <w:sz w:val="24"/>
          <w:szCs w:val="24"/>
        </w:rPr>
        <w:t>It is proposed that the term ‘mainly’ be taken to mean an individual who spends 51% or more of their time supporting</w:t>
      </w:r>
      <w:r w:rsidR="00461033" w:rsidRPr="006A35AE">
        <w:rPr>
          <w:rFonts w:ascii="Arial" w:hAnsi="Arial" w:cs="Arial"/>
          <w:i/>
          <w:sz w:val="24"/>
          <w:szCs w:val="24"/>
        </w:rPr>
        <w:t xml:space="preserve"> </w:t>
      </w:r>
      <w:r w:rsidR="006A35AE" w:rsidRPr="00AE047D">
        <w:rPr>
          <w:rFonts w:ascii="Arial" w:hAnsi="Arial" w:cs="Arial"/>
          <w:i/>
          <w:sz w:val="24"/>
          <w:szCs w:val="24"/>
        </w:rPr>
        <w:t>[</w:t>
      </w:r>
      <w:r w:rsidR="00461033" w:rsidRPr="00AE047D">
        <w:rPr>
          <w:rFonts w:ascii="Arial" w:hAnsi="Arial" w:cs="Arial"/>
          <w:i/>
          <w:sz w:val="24"/>
          <w:szCs w:val="24"/>
        </w:rPr>
        <w:t>a pupil/pupils</w:t>
      </w:r>
      <w:r w:rsidR="006A35AE" w:rsidRPr="00AE047D">
        <w:rPr>
          <w:rFonts w:ascii="Arial" w:hAnsi="Arial" w:cs="Arial"/>
          <w:i/>
          <w:sz w:val="24"/>
          <w:szCs w:val="24"/>
        </w:rPr>
        <w:t>]</w:t>
      </w:r>
      <w:r w:rsidR="00461033" w:rsidRPr="00AE047D">
        <w:rPr>
          <w:rFonts w:ascii="Arial" w:hAnsi="Arial" w:cs="Arial"/>
          <w:i/>
          <w:sz w:val="24"/>
          <w:szCs w:val="24"/>
        </w:rPr>
        <w:t xml:space="preserve"> </w:t>
      </w:r>
      <w:r w:rsidR="00461033" w:rsidRPr="00AE047D">
        <w:rPr>
          <w:rFonts w:ascii="Arial" w:hAnsi="Arial" w:cs="Arial"/>
          <w:sz w:val="24"/>
          <w:szCs w:val="24"/>
        </w:rPr>
        <w:t>with</w:t>
      </w:r>
      <w:r w:rsidR="00461033">
        <w:rPr>
          <w:rFonts w:ascii="Arial" w:hAnsi="Arial" w:cs="Arial"/>
          <w:sz w:val="24"/>
          <w:szCs w:val="24"/>
        </w:rPr>
        <w:t xml:space="preserve"> statements of SEN.</w:t>
      </w:r>
      <w:r w:rsidR="00510360">
        <w:rPr>
          <w:rFonts w:ascii="Arial" w:hAnsi="Arial" w:cs="Arial"/>
          <w:sz w:val="24"/>
          <w:szCs w:val="24"/>
        </w:rPr>
        <w:t xml:space="preserve">  </w:t>
      </w:r>
      <w:r w:rsidR="00461033">
        <w:rPr>
          <w:rFonts w:ascii="Arial" w:hAnsi="Arial" w:cs="Arial"/>
          <w:sz w:val="24"/>
          <w:szCs w:val="24"/>
        </w:rPr>
        <w:t>Those staff who currently receive this annual allowance will continue to do so in accordance with the duration of support to be provided to the pupil(s).</w:t>
      </w:r>
    </w:p>
    <w:p w14:paraId="2DD936E0" w14:textId="77777777" w:rsidR="007F45D3" w:rsidRDefault="007F45D3" w:rsidP="00581112">
      <w:pPr>
        <w:tabs>
          <w:tab w:val="left" w:pos="195"/>
          <w:tab w:val="center" w:pos="4513"/>
        </w:tabs>
        <w:spacing w:line="240" w:lineRule="auto"/>
        <w:ind w:left="709" w:hanging="709"/>
        <w:jc w:val="left"/>
        <w:rPr>
          <w:rFonts w:ascii="Arial" w:hAnsi="Arial" w:cs="Arial"/>
          <w:sz w:val="24"/>
          <w:szCs w:val="24"/>
        </w:rPr>
      </w:pPr>
    </w:p>
    <w:p w14:paraId="011AFF41" w14:textId="77777777" w:rsidR="00461033" w:rsidRDefault="007F45D3" w:rsidP="008576E2">
      <w:pPr>
        <w:pStyle w:val="ListParagraph"/>
        <w:tabs>
          <w:tab w:val="left" w:pos="195"/>
          <w:tab w:val="center" w:pos="709"/>
        </w:tabs>
        <w:spacing w:line="240" w:lineRule="auto"/>
        <w:ind w:left="0"/>
        <w:jc w:val="left"/>
        <w:rPr>
          <w:rFonts w:ascii="Arial" w:hAnsi="Arial" w:cs="Arial"/>
          <w:b/>
          <w:sz w:val="24"/>
          <w:szCs w:val="24"/>
        </w:rPr>
      </w:pPr>
      <w:r>
        <w:rPr>
          <w:rFonts w:ascii="Arial" w:hAnsi="Arial" w:cs="Arial"/>
          <w:b/>
          <w:sz w:val="24"/>
          <w:szCs w:val="24"/>
        </w:rPr>
        <w:t>2</w:t>
      </w:r>
      <w:r w:rsidR="008576E2">
        <w:rPr>
          <w:rFonts w:ascii="Arial" w:hAnsi="Arial" w:cs="Arial"/>
          <w:b/>
          <w:sz w:val="24"/>
          <w:szCs w:val="24"/>
        </w:rPr>
        <w:t>6.</w:t>
      </w:r>
      <w:r w:rsidR="006D061A">
        <w:rPr>
          <w:rFonts w:ascii="Arial" w:hAnsi="Arial" w:cs="Arial"/>
          <w:b/>
          <w:sz w:val="24"/>
          <w:szCs w:val="24"/>
        </w:rPr>
        <w:t xml:space="preserve"> </w:t>
      </w:r>
      <w:r w:rsidR="008576E2">
        <w:rPr>
          <w:rFonts w:ascii="Arial" w:hAnsi="Arial" w:cs="Arial"/>
          <w:b/>
          <w:sz w:val="24"/>
          <w:szCs w:val="24"/>
        </w:rPr>
        <w:tab/>
      </w:r>
      <w:r w:rsidR="008576E2">
        <w:rPr>
          <w:rFonts w:ascii="Arial" w:hAnsi="Arial" w:cs="Arial"/>
          <w:b/>
          <w:sz w:val="24"/>
          <w:szCs w:val="24"/>
        </w:rPr>
        <w:tab/>
      </w:r>
      <w:r w:rsidR="004C2361" w:rsidRPr="00461033">
        <w:rPr>
          <w:rFonts w:ascii="Arial" w:hAnsi="Arial" w:cs="Arial"/>
          <w:b/>
          <w:sz w:val="24"/>
          <w:szCs w:val="24"/>
        </w:rPr>
        <w:t>FIRST AID ALLOWANCE</w:t>
      </w:r>
      <w:r w:rsidR="004C2361">
        <w:rPr>
          <w:rFonts w:ascii="Arial" w:hAnsi="Arial" w:cs="Arial"/>
          <w:b/>
          <w:sz w:val="24"/>
          <w:szCs w:val="24"/>
        </w:rPr>
        <w:t xml:space="preserve"> (SUPPORT STAFF)</w:t>
      </w:r>
    </w:p>
    <w:p w14:paraId="03BF05DB" w14:textId="77777777" w:rsidR="00461033" w:rsidRDefault="00461033" w:rsidP="00581112">
      <w:pPr>
        <w:tabs>
          <w:tab w:val="left" w:pos="195"/>
          <w:tab w:val="center" w:pos="4513"/>
        </w:tabs>
        <w:spacing w:line="240" w:lineRule="auto"/>
        <w:jc w:val="left"/>
        <w:rPr>
          <w:rFonts w:ascii="Arial" w:hAnsi="Arial" w:cs="Arial"/>
          <w:b/>
          <w:sz w:val="24"/>
          <w:szCs w:val="24"/>
        </w:rPr>
      </w:pPr>
    </w:p>
    <w:p w14:paraId="52506099" w14:textId="1D20E1D4" w:rsidR="00461033" w:rsidRDefault="00AC64A5" w:rsidP="00581112">
      <w:pPr>
        <w:tabs>
          <w:tab w:val="left" w:pos="195"/>
          <w:tab w:val="center" w:pos="4513"/>
        </w:tabs>
        <w:spacing w:line="240" w:lineRule="auto"/>
        <w:ind w:left="709" w:hanging="709"/>
        <w:jc w:val="left"/>
        <w:rPr>
          <w:rFonts w:ascii="Arial" w:hAnsi="Arial" w:cs="Arial"/>
          <w:sz w:val="24"/>
          <w:szCs w:val="24"/>
        </w:rPr>
      </w:pPr>
      <w:r>
        <w:rPr>
          <w:rFonts w:ascii="Arial" w:hAnsi="Arial" w:cs="Arial"/>
          <w:sz w:val="24"/>
          <w:szCs w:val="24"/>
        </w:rPr>
        <w:t>26</w:t>
      </w:r>
      <w:r w:rsidR="00510360">
        <w:rPr>
          <w:rFonts w:ascii="Arial" w:hAnsi="Arial" w:cs="Arial"/>
          <w:sz w:val="24"/>
          <w:szCs w:val="24"/>
        </w:rPr>
        <w:t>.1</w:t>
      </w:r>
      <w:r w:rsidR="00510360">
        <w:rPr>
          <w:rFonts w:ascii="Arial" w:hAnsi="Arial" w:cs="Arial"/>
          <w:sz w:val="24"/>
          <w:szCs w:val="24"/>
        </w:rPr>
        <w:tab/>
      </w:r>
      <w:r w:rsidR="003C299A">
        <w:rPr>
          <w:rFonts w:ascii="Arial" w:hAnsi="Arial" w:cs="Arial"/>
          <w:sz w:val="24"/>
          <w:szCs w:val="24"/>
        </w:rPr>
        <w:t xml:space="preserve">This </w:t>
      </w:r>
      <w:r w:rsidR="00C0252E" w:rsidRPr="001C18E9">
        <w:rPr>
          <w:rFonts w:ascii="Arial" w:hAnsi="Arial" w:cs="Arial"/>
          <w:sz w:val="24"/>
          <w:szCs w:val="24"/>
        </w:rPr>
        <w:t>School</w:t>
      </w:r>
      <w:r w:rsidR="00C0252E">
        <w:rPr>
          <w:rFonts w:ascii="Arial" w:hAnsi="Arial" w:cs="Arial"/>
          <w:i/>
          <w:sz w:val="24"/>
          <w:szCs w:val="24"/>
        </w:rPr>
        <w:t xml:space="preserve"> </w:t>
      </w:r>
      <w:r w:rsidR="003C299A">
        <w:rPr>
          <w:rFonts w:ascii="Arial" w:hAnsi="Arial" w:cs="Arial"/>
          <w:sz w:val="24"/>
          <w:szCs w:val="24"/>
        </w:rPr>
        <w:t>shall award a First Aid at Work allowance to an employee who is a designated first aider for the</w:t>
      </w:r>
      <w:r w:rsidR="00C0252E" w:rsidRPr="00C0252E">
        <w:rPr>
          <w:rFonts w:ascii="Arial" w:hAnsi="Arial" w:cs="Arial"/>
          <w:sz w:val="24"/>
          <w:szCs w:val="24"/>
        </w:rPr>
        <w:t xml:space="preserve"> </w:t>
      </w:r>
      <w:r w:rsidR="00C0252E" w:rsidRPr="001C18E9">
        <w:rPr>
          <w:rFonts w:ascii="Arial" w:hAnsi="Arial" w:cs="Arial"/>
          <w:sz w:val="24"/>
          <w:szCs w:val="24"/>
        </w:rPr>
        <w:t>School</w:t>
      </w:r>
      <w:r w:rsidR="00C0252E">
        <w:rPr>
          <w:rFonts w:ascii="Arial" w:hAnsi="Arial" w:cs="Arial"/>
          <w:sz w:val="24"/>
          <w:szCs w:val="24"/>
        </w:rPr>
        <w:t>.</w:t>
      </w:r>
      <w:r w:rsidR="00510360">
        <w:rPr>
          <w:rFonts w:ascii="Arial" w:hAnsi="Arial" w:cs="Arial"/>
          <w:sz w:val="24"/>
          <w:szCs w:val="24"/>
        </w:rPr>
        <w:t xml:space="preserve">  </w:t>
      </w:r>
      <w:r w:rsidR="003C299A">
        <w:rPr>
          <w:rFonts w:ascii="Arial" w:hAnsi="Arial" w:cs="Arial"/>
          <w:sz w:val="24"/>
          <w:szCs w:val="24"/>
        </w:rPr>
        <w:t>T</w:t>
      </w:r>
      <w:r w:rsidR="008826F3">
        <w:rPr>
          <w:rFonts w:ascii="Arial" w:hAnsi="Arial" w:cs="Arial"/>
          <w:sz w:val="24"/>
          <w:szCs w:val="24"/>
        </w:rPr>
        <w:t xml:space="preserve">his allowance totals </w:t>
      </w:r>
      <w:r w:rsidR="008826F3" w:rsidRPr="00492A4E">
        <w:rPr>
          <w:rFonts w:ascii="Arial" w:hAnsi="Arial" w:cs="Arial"/>
          <w:sz w:val="24"/>
          <w:szCs w:val="24"/>
        </w:rPr>
        <w:t>£104.04</w:t>
      </w:r>
      <w:r w:rsidR="003C299A">
        <w:rPr>
          <w:rFonts w:ascii="Arial" w:hAnsi="Arial" w:cs="Arial"/>
          <w:sz w:val="24"/>
          <w:szCs w:val="24"/>
        </w:rPr>
        <w:t xml:space="preserve"> per annum.</w:t>
      </w:r>
    </w:p>
    <w:p w14:paraId="7096C233" w14:textId="77777777" w:rsidR="003C299A" w:rsidRDefault="003C299A" w:rsidP="00581112">
      <w:pPr>
        <w:tabs>
          <w:tab w:val="left" w:pos="195"/>
          <w:tab w:val="center" w:pos="4513"/>
        </w:tabs>
        <w:spacing w:line="240" w:lineRule="auto"/>
        <w:jc w:val="left"/>
        <w:rPr>
          <w:rFonts w:ascii="Arial" w:hAnsi="Arial" w:cs="Arial"/>
          <w:sz w:val="24"/>
          <w:szCs w:val="24"/>
        </w:rPr>
      </w:pPr>
    </w:p>
    <w:p w14:paraId="62A51FB4" w14:textId="77777777" w:rsidR="00A31FDC" w:rsidRDefault="00AC64A5" w:rsidP="00A31FDC">
      <w:pPr>
        <w:tabs>
          <w:tab w:val="left" w:pos="195"/>
          <w:tab w:val="center" w:pos="4513"/>
        </w:tabs>
        <w:spacing w:line="240" w:lineRule="auto"/>
        <w:ind w:left="709" w:hanging="709"/>
        <w:jc w:val="left"/>
        <w:rPr>
          <w:rFonts w:ascii="Arial" w:hAnsi="Arial" w:cs="Arial"/>
          <w:sz w:val="24"/>
          <w:szCs w:val="24"/>
        </w:rPr>
      </w:pPr>
      <w:r w:rsidRPr="008576E2">
        <w:rPr>
          <w:rFonts w:ascii="Arial" w:hAnsi="Arial" w:cs="Arial"/>
          <w:sz w:val="24"/>
          <w:szCs w:val="24"/>
        </w:rPr>
        <w:t>26</w:t>
      </w:r>
      <w:r w:rsidR="00510360" w:rsidRPr="008576E2">
        <w:rPr>
          <w:rFonts w:ascii="Arial" w:hAnsi="Arial" w:cs="Arial"/>
          <w:sz w:val="24"/>
          <w:szCs w:val="24"/>
        </w:rPr>
        <w:t>.2</w:t>
      </w:r>
      <w:r w:rsidR="00510360">
        <w:rPr>
          <w:rFonts w:ascii="Arial" w:hAnsi="Arial" w:cs="Arial"/>
          <w:sz w:val="24"/>
          <w:szCs w:val="24"/>
        </w:rPr>
        <w:tab/>
      </w:r>
      <w:r w:rsidR="003C299A">
        <w:rPr>
          <w:rFonts w:ascii="Arial" w:hAnsi="Arial" w:cs="Arial"/>
          <w:sz w:val="24"/>
          <w:szCs w:val="24"/>
        </w:rPr>
        <w:t xml:space="preserve">To the eligible for consideration as a designated first aider the employee must first have successfully completed a four day First Aid at Work course approved by the Health and Safety Executive.  This certificate is valid for three years.  The qualification and designation should be maintained to receive the continued allowance.  Further information on first aid for schools is included within the </w:t>
      </w:r>
      <w:r w:rsidR="008826F3">
        <w:rPr>
          <w:rFonts w:ascii="Arial" w:hAnsi="Arial" w:cs="Arial"/>
          <w:sz w:val="24"/>
          <w:szCs w:val="24"/>
        </w:rPr>
        <w:t xml:space="preserve">KMBC </w:t>
      </w:r>
      <w:r w:rsidR="003C299A">
        <w:rPr>
          <w:rFonts w:ascii="Arial" w:hAnsi="Arial" w:cs="Arial"/>
          <w:sz w:val="24"/>
          <w:szCs w:val="24"/>
        </w:rPr>
        <w:t>Support Staff</w:t>
      </w:r>
      <w:r w:rsidR="00A31FDC">
        <w:rPr>
          <w:rFonts w:ascii="Arial" w:hAnsi="Arial" w:cs="Arial"/>
          <w:sz w:val="24"/>
          <w:szCs w:val="24"/>
        </w:rPr>
        <w:t xml:space="preserve"> Pay and Grading Document 2005.</w:t>
      </w:r>
    </w:p>
    <w:p w14:paraId="73BE1BEC" w14:textId="77777777" w:rsidR="00A31FDC" w:rsidRDefault="00A31FDC" w:rsidP="00A31FDC">
      <w:pPr>
        <w:tabs>
          <w:tab w:val="left" w:pos="195"/>
          <w:tab w:val="center" w:pos="4513"/>
        </w:tabs>
        <w:spacing w:line="240" w:lineRule="auto"/>
        <w:jc w:val="left"/>
        <w:rPr>
          <w:rFonts w:ascii="Arial" w:hAnsi="Arial" w:cs="Arial"/>
          <w:sz w:val="24"/>
          <w:szCs w:val="24"/>
        </w:rPr>
      </w:pPr>
    </w:p>
    <w:p w14:paraId="5F421D46" w14:textId="77777777" w:rsidR="003C299A" w:rsidRPr="00DE4F82" w:rsidRDefault="008576E2" w:rsidP="008576E2">
      <w:pPr>
        <w:pStyle w:val="ListParagraph"/>
        <w:tabs>
          <w:tab w:val="left" w:pos="195"/>
        </w:tabs>
        <w:spacing w:line="240" w:lineRule="auto"/>
        <w:ind w:left="0"/>
        <w:jc w:val="left"/>
        <w:rPr>
          <w:rFonts w:ascii="Arial" w:hAnsi="Arial" w:cs="Arial"/>
          <w:b/>
          <w:sz w:val="24"/>
          <w:szCs w:val="24"/>
        </w:rPr>
      </w:pPr>
      <w:r>
        <w:rPr>
          <w:rFonts w:ascii="Arial" w:hAnsi="Arial" w:cs="Arial"/>
          <w:b/>
          <w:sz w:val="24"/>
          <w:szCs w:val="24"/>
        </w:rPr>
        <w:t>27</w:t>
      </w:r>
      <w:r w:rsidR="007F45D3">
        <w:rPr>
          <w:rFonts w:ascii="Arial" w:hAnsi="Arial" w:cs="Arial"/>
          <w:b/>
          <w:sz w:val="24"/>
          <w:szCs w:val="24"/>
        </w:rPr>
        <w:t>.</w:t>
      </w:r>
      <w:r w:rsidR="004C2361" w:rsidRPr="00DE4F82">
        <w:rPr>
          <w:rFonts w:ascii="Arial" w:hAnsi="Arial" w:cs="Arial"/>
          <w:b/>
          <w:sz w:val="24"/>
          <w:szCs w:val="24"/>
        </w:rPr>
        <w:t xml:space="preserve"> </w:t>
      </w:r>
      <w:r>
        <w:rPr>
          <w:rFonts w:ascii="Arial" w:hAnsi="Arial" w:cs="Arial"/>
          <w:b/>
          <w:sz w:val="24"/>
          <w:szCs w:val="24"/>
        </w:rPr>
        <w:tab/>
      </w:r>
      <w:r w:rsidR="004C2361" w:rsidRPr="00DE4F82">
        <w:rPr>
          <w:rFonts w:ascii="Arial" w:hAnsi="Arial" w:cs="Arial"/>
          <w:b/>
          <w:sz w:val="24"/>
          <w:szCs w:val="24"/>
        </w:rPr>
        <w:t>ALLOWANCES FOR PREMISES OFFICERS</w:t>
      </w:r>
    </w:p>
    <w:p w14:paraId="066A000B" w14:textId="77777777" w:rsidR="003C299A" w:rsidRDefault="003C299A" w:rsidP="00581112">
      <w:pPr>
        <w:tabs>
          <w:tab w:val="left" w:pos="195"/>
          <w:tab w:val="center" w:pos="4513"/>
        </w:tabs>
        <w:spacing w:line="240" w:lineRule="auto"/>
        <w:jc w:val="left"/>
        <w:rPr>
          <w:rFonts w:ascii="Arial" w:hAnsi="Arial" w:cs="Arial"/>
          <w:sz w:val="24"/>
          <w:szCs w:val="24"/>
        </w:rPr>
      </w:pPr>
    </w:p>
    <w:p w14:paraId="2AC8C4D5" w14:textId="77777777" w:rsidR="00F80D87" w:rsidRDefault="00AC64A5" w:rsidP="00581112">
      <w:pPr>
        <w:tabs>
          <w:tab w:val="left" w:pos="195"/>
          <w:tab w:val="center" w:pos="4513"/>
        </w:tabs>
        <w:spacing w:line="240" w:lineRule="auto"/>
        <w:ind w:left="709" w:hanging="709"/>
        <w:jc w:val="left"/>
        <w:rPr>
          <w:rFonts w:ascii="Arial" w:hAnsi="Arial" w:cs="Arial"/>
          <w:sz w:val="24"/>
          <w:szCs w:val="24"/>
        </w:rPr>
      </w:pPr>
      <w:r>
        <w:rPr>
          <w:rFonts w:ascii="Arial" w:hAnsi="Arial" w:cs="Arial"/>
          <w:sz w:val="24"/>
          <w:szCs w:val="24"/>
        </w:rPr>
        <w:t>27</w:t>
      </w:r>
      <w:r w:rsidR="00510360">
        <w:rPr>
          <w:rFonts w:ascii="Arial" w:hAnsi="Arial" w:cs="Arial"/>
          <w:sz w:val="24"/>
          <w:szCs w:val="24"/>
        </w:rPr>
        <w:t>.1</w:t>
      </w:r>
      <w:r w:rsidR="00510360">
        <w:rPr>
          <w:rFonts w:ascii="Arial" w:hAnsi="Arial" w:cs="Arial"/>
          <w:sz w:val="24"/>
          <w:szCs w:val="24"/>
        </w:rPr>
        <w:tab/>
      </w:r>
      <w:r w:rsidR="003C299A">
        <w:rPr>
          <w:rFonts w:ascii="Arial" w:hAnsi="Arial" w:cs="Arial"/>
          <w:sz w:val="24"/>
          <w:szCs w:val="24"/>
        </w:rPr>
        <w:t>In calculating the cost of additional allowance for the role of Premises Officer the</w:t>
      </w:r>
      <w:r w:rsidR="00C0252E" w:rsidRPr="00C0252E">
        <w:rPr>
          <w:rFonts w:ascii="Arial" w:hAnsi="Arial" w:cs="Arial"/>
          <w:sz w:val="24"/>
          <w:szCs w:val="24"/>
        </w:rPr>
        <w:t xml:space="preserve"> </w:t>
      </w:r>
      <w:r w:rsidR="00C0252E" w:rsidRPr="001C18E9">
        <w:rPr>
          <w:rFonts w:ascii="Arial" w:hAnsi="Arial" w:cs="Arial"/>
          <w:sz w:val="24"/>
          <w:szCs w:val="24"/>
        </w:rPr>
        <w:t>School</w:t>
      </w:r>
      <w:r w:rsidR="003C299A">
        <w:rPr>
          <w:rFonts w:ascii="Arial" w:hAnsi="Arial" w:cs="Arial"/>
          <w:sz w:val="24"/>
          <w:szCs w:val="24"/>
        </w:rPr>
        <w:t xml:space="preserve"> </w:t>
      </w:r>
      <w:r w:rsidR="008826F3">
        <w:rPr>
          <w:rFonts w:ascii="Arial" w:hAnsi="Arial" w:cs="Arial"/>
          <w:sz w:val="24"/>
          <w:szCs w:val="24"/>
        </w:rPr>
        <w:t xml:space="preserve">will take into consideration the </w:t>
      </w:r>
      <w:r w:rsidR="003C299A">
        <w:rPr>
          <w:rFonts w:ascii="Arial" w:hAnsi="Arial" w:cs="Arial"/>
          <w:sz w:val="24"/>
          <w:szCs w:val="24"/>
        </w:rPr>
        <w:t xml:space="preserve">agreed allowances within the </w:t>
      </w:r>
      <w:r w:rsidR="008826F3">
        <w:rPr>
          <w:rFonts w:ascii="Arial" w:hAnsi="Arial" w:cs="Arial"/>
          <w:sz w:val="24"/>
          <w:szCs w:val="24"/>
        </w:rPr>
        <w:t xml:space="preserve">KMBC </w:t>
      </w:r>
      <w:r w:rsidR="003C299A">
        <w:rPr>
          <w:rFonts w:ascii="Arial" w:hAnsi="Arial" w:cs="Arial"/>
          <w:sz w:val="24"/>
          <w:szCs w:val="24"/>
        </w:rPr>
        <w:t>Support Staff Pay and Grading Document 2006.</w:t>
      </w:r>
    </w:p>
    <w:p w14:paraId="0A0AA4AD" w14:textId="77777777" w:rsidR="00F80D87" w:rsidRDefault="00F80D87" w:rsidP="00581112">
      <w:pPr>
        <w:tabs>
          <w:tab w:val="left" w:pos="195"/>
          <w:tab w:val="center" w:pos="4513"/>
        </w:tabs>
        <w:spacing w:line="240" w:lineRule="auto"/>
        <w:jc w:val="left"/>
        <w:rPr>
          <w:rFonts w:ascii="Arial" w:hAnsi="Arial" w:cs="Arial"/>
          <w:sz w:val="24"/>
          <w:szCs w:val="24"/>
        </w:rPr>
      </w:pPr>
    </w:p>
    <w:p w14:paraId="18E8830A" w14:textId="77777777" w:rsidR="00AE047D" w:rsidRDefault="00AE047D" w:rsidP="00581112">
      <w:pPr>
        <w:tabs>
          <w:tab w:val="left" w:pos="195"/>
          <w:tab w:val="center" w:pos="4513"/>
        </w:tabs>
        <w:spacing w:line="240" w:lineRule="auto"/>
        <w:jc w:val="left"/>
        <w:rPr>
          <w:rFonts w:ascii="Arial" w:hAnsi="Arial" w:cs="Arial"/>
          <w:sz w:val="24"/>
          <w:szCs w:val="24"/>
        </w:rPr>
      </w:pPr>
    </w:p>
    <w:p w14:paraId="7FE61C45" w14:textId="77777777" w:rsidR="00AE047D" w:rsidRDefault="00AE047D" w:rsidP="00581112">
      <w:pPr>
        <w:tabs>
          <w:tab w:val="left" w:pos="195"/>
          <w:tab w:val="center" w:pos="4513"/>
        </w:tabs>
        <w:spacing w:line="240" w:lineRule="auto"/>
        <w:jc w:val="left"/>
        <w:rPr>
          <w:rFonts w:ascii="Arial" w:hAnsi="Arial" w:cs="Arial"/>
          <w:sz w:val="24"/>
          <w:szCs w:val="24"/>
        </w:rPr>
      </w:pPr>
    </w:p>
    <w:p w14:paraId="1C0D3D3B" w14:textId="77777777" w:rsidR="00AE047D" w:rsidRDefault="00AE047D" w:rsidP="00581112">
      <w:pPr>
        <w:tabs>
          <w:tab w:val="left" w:pos="195"/>
          <w:tab w:val="center" w:pos="4513"/>
        </w:tabs>
        <w:spacing w:line="240" w:lineRule="auto"/>
        <w:jc w:val="left"/>
        <w:rPr>
          <w:rFonts w:ascii="Arial" w:hAnsi="Arial" w:cs="Arial"/>
          <w:sz w:val="24"/>
          <w:szCs w:val="24"/>
        </w:rPr>
      </w:pPr>
    </w:p>
    <w:p w14:paraId="740C61E4" w14:textId="77777777" w:rsidR="00AE047D" w:rsidRDefault="00AE047D" w:rsidP="00581112">
      <w:pPr>
        <w:tabs>
          <w:tab w:val="left" w:pos="195"/>
          <w:tab w:val="center" w:pos="4513"/>
        </w:tabs>
        <w:spacing w:line="240" w:lineRule="auto"/>
        <w:jc w:val="left"/>
        <w:rPr>
          <w:rFonts w:ascii="Arial" w:hAnsi="Arial" w:cs="Arial"/>
          <w:sz w:val="24"/>
          <w:szCs w:val="24"/>
        </w:rPr>
      </w:pPr>
    </w:p>
    <w:p w14:paraId="1ACB3962" w14:textId="77777777" w:rsidR="00AE047D" w:rsidRDefault="00AE047D" w:rsidP="00581112">
      <w:pPr>
        <w:tabs>
          <w:tab w:val="left" w:pos="195"/>
          <w:tab w:val="center" w:pos="4513"/>
        </w:tabs>
        <w:spacing w:line="240" w:lineRule="auto"/>
        <w:jc w:val="left"/>
        <w:rPr>
          <w:rFonts w:ascii="Arial" w:hAnsi="Arial" w:cs="Arial"/>
          <w:sz w:val="24"/>
          <w:szCs w:val="24"/>
        </w:rPr>
      </w:pPr>
    </w:p>
    <w:p w14:paraId="21EE7FAF" w14:textId="77777777" w:rsidR="00AE047D" w:rsidRDefault="00AE047D" w:rsidP="00581112">
      <w:pPr>
        <w:tabs>
          <w:tab w:val="left" w:pos="195"/>
          <w:tab w:val="center" w:pos="4513"/>
        </w:tabs>
        <w:spacing w:line="240" w:lineRule="auto"/>
        <w:jc w:val="left"/>
        <w:rPr>
          <w:rFonts w:ascii="Arial" w:hAnsi="Arial" w:cs="Arial"/>
          <w:sz w:val="24"/>
          <w:szCs w:val="24"/>
        </w:rPr>
      </w:pPr>
    </w:p>
    <w:p w14:paraId="3C8A502D" w14:textId="77777777" w:rsidR="00AE047D" w:rsidRDefault="00AE047D" w:rsidP="00581112">
      <w:pPr>
        <w:tabs>
          <w:tab w:val="left" w:pos="195"/>
          <w:tab w:val="center" w:pos="4513"/>
        </w:tabs>
        <w:spacing w:line="240" w:lineRule="auto"/>
        <w:jc w:val="left"/>
        <w:rPr>
          <w:rFonts w:ascii="Arial" w:hAnsi="Arial" w:cs="Arial"/>
          <w:sz w:val="24"/>
          <w:szCs w:val="24"/>
        </w:rPr>
      </w:pPr>
    </w:p>
    <w:p w14:paraId="2DE13CD4" w14:textId="77777777" w:rsidR="00AE047D" w:rsidRDefault="00AE047D" w:rsidP="00581112">
      <w:pPr>
        <w:tabs>
          <w:tab w:val="left" w:pos="195"/>
          <w:tab w:val="center" w:pos="4513"/>
        </w:tabs>
        <w:spacing w:line="240" w:lineRule="auto"/>
        <w:jc w:val="left"/>
        <w:rPr>
          <w:rFonts w:ascii="Arial" w:hAnsi="Arial" w:cs="Arial"/>
          <w:sz w:val="24"/>
          <w:szCs w:val="24"/>
        </w:rPr>
      </w:pPr>
    </w:p>
    <w:p w14:paraId="2B4918C3" w14:textId="77777777" w:rsidR="00AE047D" w:rsidRDefault="00AE047D" w:rsidP="00581112">
      <w:pPr>
        <w:tabs>
          <w:tab w:val="left" w:pos="195"/>
          <w:tab w:val="center" w:pos="4513"/>
        </w:tabs>
        <w:spacing w:line="240" w:lineRule="auto"/>
        <w:jc w:val="left"/>
        <w:rPr>
          <w:rFonts w:ascii="Arial" w:hAnsi="Arial" w:cs="Arial"/>
          <w:sz w:val="24"/>
          <w:szCs w:val="24"/>
        </w:rPr>
      </w:pPr>
    </w:p>
    <w:p w14:paraId="0EAB1B43" w14:textId="77777777" w:rsidR="00AE047D" w:rsidRDefault="00AE047D" w:rsidP="00581112">
      <w:pPr>
        <w:tabs>
          <w:tab w:val="left" w:pos="195"/>
          <w:tab w:val="center" w:pos="4513"/>
        </w:tabs>
        <w:spacing w:line="240" w:lineRule="auto"/>
        <w:jc w:val="left"/>
        <w:rPr>
          <w:rFonts w:ascii="Arial" w:hAnsi="Arial" w:cs="Arial"/>
          <w:sz w:val="24"/>
          <w:szCs w:val="24"/>
        </w:rPr>
      </w:pPr>
    </w:p>
    <w:p w14:paraId="519B3EE1" w14:textId="77777777" w:rsidR="00AE047D" w:rsidRDefault="00AE047D" w:rsidP="00581112">
      <w:pPr>
        <w:tabs>
          <w:tab w:val="left" w:pos="195"/>
          <w:tab w:val="center" w:pos="4513"/>
        </w:tabs>
        <w:spacing w:line="240" w:lineRule="auto"/>
        <w:jc w:val="left"/>
        <w:rPr>
          <w:rFonts w:ascii="Arial" w:hAnsi="Arial" w:cs="Arial"/>
          <w:sz w:val="24"/>
          <w:szCs w:val="24"/>
        </w:rPr>
      </w:pPr>
    </w:p>
    <w:p w14:paraId="552686FB" w14:textId="77777777" w:rsidR="00AE047D" w:rsidRDefault="00AE047D" w:rsidP="00581112">
      <w:pPr>
        <w:tabs>
          <w:tab w:val="left" w:pos="195"/>
          <w:tab w:val="center" w:pos="4513"/>
        </w:tabs>
        <w:spacing w:line="240" w:lineRule="auto"/>
        <w:jc w:val="left"/>
        <w:rPr>
          <w:rFonts w:ascii="Arial" w:hAnsi="Arial" w:cs="Arial"/>
          <w:sz w:val="24"/>
          <w:szCs w:val="24"/>
        </w:rPr>
      </w:pPr>
    </w:p>
    <w:p w14:paraId="4292EDD3" w14:textId="77777777" w:rsidR="00AE047D" w:rsidRDefault="00AE047D" w:rsidP="00581112">
      <w:pPr>
        <w:tabs>
          <w:tab w:val="left" w:pos="195"/>
          <w:tab w:val="center" w:pos="4513"/>
        </w:tabs>
        <w:spacing w:line="240" w:lineRule="auto"/>
        <w:jc w:val="left"/>
        <w:rPr>
          <w:rFonts w:ascii="Arial" w:hAnsi="Arial" w:cs="Arial"/>
          <w:sz w:val="24"/>
          <w:szCs w:val="24"/>
        </w:rPr>
      </w:pPr>
    </w:p>
    <w:p w14:paraId="22C31F19" w14:textId="77777777" w:rsidR="00AE047D" w:rsidRDefault="00AE047D" w:rsidP="00581112">
      <w:pPr>
        <w:tabs>
          <w:tab w:val="left" w:pos="195"/>
          <w:tab w:val="center" w:pos="4513"/>
        </w:tabs>
        <w:spacing w:line="240" w:lineRule="auto"/>
        <w:jc w:val="left"/>
        <w:rPr>
          <w:rFonts w:ascii="Arial" w:hAnsi="Arial" w:cs="Arial"/>
          <w:sz w:val="24"/>
          <w:szCs w:val="24"/>
        </w:rPr>
      </w:pPr>
    </w:p>
    <w:p w14:paraId="5DB04301" w14:textId="77777777" w:rsidR="00AE047D" w:rsidRDefault="00AE047D" w:rsidP="00581112">
      <w:pPr>
        <w:tabs>
          <w:tab w:val="left" w:pos="195"/>
          <w:tab w:val="center" w:pos="4513"/>
        </w:tabs>
        <w:spacing w:line="240" w:lineRule="auto"/>
        <w:jc w:val="left"/>
        <w:rPr>
          <w:rFonts w:ascii="Arial" w:hAnsi="Arial" w:cs="Arial"/>
          <w:sz w:val="24"/>
          <w:szCs w:val="24"/>
        </w:rPr>
      </w:pPr>
    </w:p>
    <w:p w14:paraId="0CE53DD4" w14:textId="77777777" w:rsidR="00AE047D" w:rsidRDefault="00AE047D" w:rsidP="00581112">
      <w:pPr>
        <w:tabs>
          <w:tab w:val="left" w:pos="195"/>
          <w:tab w:val="center" w:pos="4513"/>
        </w:tabs>
        <w:spacing w:line="240" w:lineRule="auto"/>
        <w:jc w:val="left"/>
        <w:rPr>
          <w:rFonts w:ascii="Arial" w:hAnsi="Arial" w:cs="Arial"/>
          <w:sz w:val="24"/>
          <w:szCs w:val="24"/>
        </w:rPr>
      </w:pPr>
    </w:p>
    <w:p w14:paraId="78A0E7F7" w14:textId="77777777" w:rsidR="00AE047D" w:rsidRDefault="00AE047D" w:rsidP="00581112">
      <w:pPr>
        <w:tabs>
          <w:tab w:val="left" w:pos="195"/>
          <w:tab w:val="center" w:pos="4513"/>
        </w:tabs>
        <w:spacing w:line="240" w:lineRule="auto"/>
        <w:jc w:val="left"/>
        <w:rPr>
          <w:rFonts w:ascii="Arial" w:hAnsi="Arial" w:cs="Arial"/>
          <w:sz w:val="24"/>
          <w:szCs w:val="24"/>
        </w:rPr>
      </w:pPr>
    </w:p>
    <w:p w14:paraId="3F07E2AD" w14:textId="77777777" w:rsidR="00AE047D" w:rsidRDefault="00AE047D" w:rsidP="00581112">
      <w:pPr>
        <w:tabs>
          <w:tab w:val="left" w:pos="195"/>
          <w:tab w:val="center" w:pos="4513"/>
        </w:tabs>
        <w:spacing w:line="240" w:lineRule="auto"/>
        <w:jc w:val="left"/>
        <w:rPr>
          <w:rFonts w:ascii="Arial" w:hAnsi="Arial" w:cs="Arial"/>
          <w:sz w:val="24"/>
          <w:szCs w:val="24"/>
        </w:rPr>
      </w:pPr>
    </w:p>
    <w:p w14:paraId="282FA027" w14:textId="77777777" w:rsidR="00AE047D" w:rsidRDefault="00AE047D" w:rsidP="00581112">
      <w:pPr>
        <w:tabs>
          <w:tab w:val="left" w:pos="195"/>
          <w:tab w:val="center" w:pos="4513"/>
        </w:tabs>
        <w:spacing w:line="240" w:lineRule="auto"/>
        <w:jc w:val="left"/>
        <w:rPr>
          <w:rFonts w:ascii="Arial" w:hAnsi="Arial" w:cs="Arial"/>
          <w:sz w:val="24"/>
          <w:szCs w:val="24"/>
        </w:rPr>
      </w:pPr>
    </w:p>
    <w:p w14:paraId="4AD46A69" w14:textId="77777777" w:rsidR="00AE047D" w:rsidRDefault="00AE047D" w:rsidP="00581112">
      <w:pPr>
        <w:tabs>
          <w:tab w:val="left" w:pos="195"/>
          <w:tab w:val="center" w:pos="4513"/>
        </w:tabs>
        <w:spacing w:line="240" w:lineRule="auto"/>
        <w:jc w:val="left"/>
        <w:rPr>
          <w:rFonts w:ascii="Arial" w:hAnsi="Arial" w:cs="Arial"/>
          <w:sz w:val="24"/>
          <w:szCs w:val="24"/>
        </w:rPr>
      </w:pPr>
    </w:p>
    <w:p w14:paraId="5D1D804F" w14:textId="77777777" w:rsidR="00AE047D" w:rsidRDefault="00AE047D" w:rsidP="00581112">
      <w:pPr>
        <w:tabs>
          <w:tab w:val="left" w:pos="195"/>
          <w:tab w:val="center" w:pos="4513"/>
        </w:tabs>
        <w:spacing w:line="240" w:lineRule="auto"/>
        <w:jc w:val="left"/>
        <w:rPr>
          <w:rFonts w:ascii="Arial" w:hAnsi="Arial" w:cs="Arial"/>
          <w:sz w:val="24"/>
          <w:szCs w:val="24"/>
        </w:rPr>
      </w:pPr>
    </w:p>
    <w:p w14:paraId="05581C77" w14:textId="42A6328D" w:rsidR="00AE047D" w:rsidRDefault="00AE047D" w:rsidP="00581112">
      <w:pPr>
        <w:tabs>
          <w:tab w:val="left" w:pos="195"/>
          <w:tab w:val="center" w:pos="4513"/>
        </w:tabs>
        <w:spacing w:line="240" w:lineRule="auto"/>
        <w:jc w:val="left"/>
        <w:rPr>
          <w:rFonts w:ascii="Arial" w:hAnsi="Arial" w:cs="Arial"/>
          <w:b/>
          <w:bCs/>
          <w:color w:val="000000" w:themeColor="text1"/>
          <w:sz w:val="24"/>
          <w:szCs w:val="24"/>
        </w:rPr>
      </w:pPr>
      <w:r w:rsidRPr="00AE047D">
        <w:rPr>
          <w:rFonts w:ascii="Arial" w:hAnsi="Arial" w:cs="Arial"/>
          <w:b/>
          <w:bCs/>
          <w:color w:val="000000" w:themeColor="text1"/>
          <w:sz w:val="24"/>
          <w:szCs w:val="24"/>
        </w:rPr>
        <w:t>Appendix 1</w:t>
      </w:r>
      <w:r>
        <w:rPr>
          <w:rFonts w:ascii="Arial" w:hAnsi="Arial" w:cs="Arial"/>
          <w:b/>
          <w:bCs/>
          <w:color w:val="000000" w:themeColor="text1"/>
          <w:sz w:val="24"/>
          <w:szCs w:val="24"/>
        </w:rPr>
        <w:t xml:space="preserve"> – STAFFING STRUCTURE</w:t>
      </w:r>
    </w:p>
    <w:p w14:paraId="7A483A12" w14:textId="77777777" w:rsidR="00AE047D" w:rsidRPr="006E0D81" w:rsidRDefault="00AE047D" w:rsidP="00AE047D">
      <w:pPr>
        <w:spacing w:line="240" w:lineRule="auto"/>
        <w:jc w:val="left"/>
        <w:rPr>
          <w:rFonts w:ascii="Arial" w:eastAsia="Times New Roman" w:hAnsi="Arial" w:cs="Arial"/>
          <w:b/>
          <w:sz w:val="24"/>
          <w:szCs w:val="24"/>
        </w:rPr>
      </w:pPr>
    </w:p>
    <w:p w14:paraId="3FE8C08C" w14:textId="77777777" w:rsidR="00AE047D" w:rsidRPr="006E0D81" w:rsidRDefault="00AE047D" w:rsidP="00AE047D">
      <w:pPr>
        <w:spacing w:line="240" w:lineRule="auto"/>
        <w:jc w:val="left"/>
        <w:rPr>
          <w:rFonts w:ascii="Arial" w:eastAsia="Times New Roman" w:hAnsi="Arial" w:cs="Arial"/>
          <w:b/>
          <w:sz w:val="24"/>
          <w:szCs w:val="24"/>
          <w:u w:val="single"/>
        </w:rPr>
      </w:pPr>
      <w:r w:rsidRPr="006E0D81">
        <w:rPr>
          <w:rFonts w:ascii="Arial" w:eastAsia="Times New Roman" w:hAnsi="Arial" w:cs="Arial"/>
          <w:b/>
          <w:sz w:val="24"/>
          <w:szCs w:val="24"/>
          <w:u w:val="single"/>
        </w:rPr>
        <w:t>(SLT) Senior Leadership Team</w:t>
      </w:r>
    </w:p>
    <w:p w14:paraId="5F2F8603" w14:textId="77777777" w:rsidR="00AE047D" w:rsidRPr="006E0D81" w:rsidRDefault="00AE047D" w:rsidP="00AE047D">
      <w:pPr>
        <w:spacing w:line="240" w:lineRule="auto"/>
        <w:jc w:val="left"/>
        <w:rPr>
          <w:rFonts w:ascii="Arial" w:eastAsia="Times New Roman" w:hAnsi="Arial" w:cs="Arial"/>
          <w:b/>
          <w:sz w:val="24"/>
          <w:szCs w:val="24"/>
          <w:u w:val="single"/>
        </w:rPr>
      </w:pPr>
    </w:p>
    <w:p w14:paraId="3D35020C" w14:textId="77777777" w:rsidR="00AE047D" w:rsidRPr="006E0D81" w:rsidRDefault="00AE047D" w:rsidP="00AE047D">
      <w:pPr>
        <w:numPr>
          <w:ilvl w:val="0"/>
          <w:numId w:val="38"/>
        </w:numPr>
        <w:spacing w:line="240" w:lineRule="auto"/>
        <w:jc w:val="left"/>
        <w:rPr>
          <w:rFonts w:ascii="Arial" w:eastAsia="Times New Roman" w:hAnsi="Arial" w:cs="Arial"/>
          <w:sz w:val="24"/>
          <w:szCs w:val="24"/>
        </w:rPr>
      </w:pPr>
      <w:r w:rsidRPr="006E0D81">
        <w:rPr>
          <w:rFonts w:ascii="Arial" w:eastAsia="Times New Roman" w:hAnsi="Arial" w:cs="Arial"/>
          <w:sz w:val="24"/>
          <w:szCs w:val="24"/>
        </w:rPr>
        <w:t>Headteacher</w:t>
      </w:r>
      <w:r>
        <w:rPr>
          <w:rFonts w:ascii="Arial" w:eastAsia="Times New Roman" w:hAnsi="Arial" w:cs="Arial"/>
          <w:sz w:val="24"/>
          <w:szCs w:val="24"/>
        </w:rPr>
        <w:t xml:space="preserve"> – Safeguarding Lead</w:t>
      </w:r>
    </w:p>
    <w:p w14:paraId="359C61D9" w14:textId="7EBBFCE9" w:rsidR="00AE047D" w:rsidRPr="006E0D81" w:rsidRDefault="00AE047D" w:rsidP="00AE047D">
      <w:pPr>
        <w:numPr>
          <w:ilvl w:val="0"/>
          <w:numId w:val="38"/>
        </w:numPr>
        <w:spacing w:line="240" w:lineRule="auto"/>
        <w:jc w:val="left"/>
        <w:rPr>
          <w:rFonts w:ascii="Arial" w:eastAsia="Times New Roman" w:hAnsi="Arial" w:cs="Arial"/>
          <w:sz w:val="24"/>
          <w:szCs w:val="24"/>
        </w:rPr>
      </w:pPr>
      <w:r w:rsidRPr="006E0D81">
        <w:rPr>
          <w:rFonts w:ascii="Arial" w:eastAsia="Times New Roman" w:hAnsi="Arial" w:cs="Arial"/>
          <w:sz w:val="24"/>
          <w:szCs w:val="24"/>
        </w:rPr>
        <w:t xml:space="preserve">Deputy headteacher- </w:t>
      </w:r>
      <w:r>
        <w:rPr>
          <w:rFonts w:ascii="Arial" w:eastAsia="Times New Roman" w:hAnsi="Arial" w:cs="Arial"/>
          <w:sz w:val="24"/>
          <w:szCs w:val="24"/>
        </w:rPr>
        <w:t xml:space="preserve">SENDCo, </w:t>
      </w:r>
      <w:r w:rsidRPr="006E0D81">
        <w:rPr>
          <w:rFonts w:ascii="Arial" w:eastAsia="Times New Roman" w:hAnsi="Arial" w:cs="Arial"/>
          <w:sz w:val="24"/>
          <w:szCs w:val="24"/>
        </w:rPr>
        <w:t xml:space="preserve">Behaviour, </w:t>
      </w:r>
      <w:r>
        <w:rPr>
          <w:rFonts w:ascii="Arial" w:eastAsia="Times New Roman" w:hAnsi="Arial" w:cs="Arial"/>
          <w:sz w:val="24"/>
          <w:szCs w:val="24"/>
        </w:rPr>
        <w:t>Mental Health Lead, Deputy Safeguarding Lead</w:t>
      </w:r>
    </w:p>
    <w:p w14:paraId="4B62935B" w14:textId="77777777" w:rsidR="00AE047D" w:rsidRPr="006E0D81" w:rsidRDefault="00AE047D" w:rsidP="00AE047D">
      <w:pPr>
        <w:numPr>
          <w:ilvl w:val="0"/>
          <w:numId w:val="38"/>
        </w:numPr>
        <w:spacing w:line="240" w:lineRule="auto"/>
        <w:jc w:val="left"/>
        <w:rPr>
          <w:rFonts w:ascii="Arial" w:eastAsia="Times New Roman" w:hAnsi="Arial" w:cs="Arial"/>
          <w:sz w:val="24"/>
          <w:szCs w:val="24"/>
        </w:rPr>
      </w:pPr>
      <w:r w:rsidRPr="006E0D81">
        <w:rPr>
          <w:rFonts w:ascii="Arial" w:eastAsia="Times New Roman" w:hAnsi="Arial" w:cs="Arial"/>
          <w:sz w:val="24"/>
          <w:szCs w:val="24"/>
        </w:rPr>
        <w:t xml:space="preserve">Senior Teacher – </w:t>
      </w:r>
      <w:r>
        <w:rPr>
          <w:rFonts w:ascii="Arial" w:eastAsia="Times New Roman" w:hAnsi="Arial" w:cs="Arial"/>
          <w:sz w:val="24"/>
          <w:szCs w:val="24"/>
        </w:rPr>
        <w:t>Pastoral Lead</w:t>
      </w:r>
      <w:r w:rsidRPr="006E0D81">
        <w:rPr>
          <w:rFonts w:ascii="Arial" w:eastAsia="Times New Roman" w:hAnsi="Arial" w:cs="Arial"/>
          <w:sz w:val="24"/>
          <w:szCs w:val="24"/>
        </w:rPr>
        <w:t xml:space="preserve"> (TLR 2a)</w:t>
      </w:r>
      <w:r>
        <w:rPr>
          <w:rFonts w:ascii="Arial" w:eastAsia="Times New Roman" w:hAnsi="Arial" w:cs="Arial"/>
          <w:sz w:val="24"/>
          <w:szCs w:val="24"/>
        </w:rPr>
        <w:t>, Early Years Lead, Deputy Safeguarding Lead</w:t>
      </w:r>
    </w:p>
    <w:p w14:paraId="1FBBD584" w14:textId="77777777" w:rsidR="00AE047D" w:rsidRDefault="00AE047D" w:rsidP="00AE047D">
      <w:pPr>
        <w:spacing w:line="240" w:lineRule="auto"/>
        <w:jc w:val="left"/>
        <w:rPr>
          <w:rFonts w:ascii="Arial" w:eastAsia="Times New Roman" w:hAnsi="Arial" w:cs="Arial"/>
          <w:b/>
          <w:sz w:val="24"/>
          <w:szCs w:val="24"/>
          <w:u w:val="single"/>
        </w:rPr>
      </w:pPr>
    </w:p>
    <w:p w14:paraId="03FAD910" w14:textId="77777777" w:rsidR="00AE047D" w:rsidRPr="006E0D81" w:rsidRDefault="00AE047D" w:rsidP="00AE047D">
      <w:pPr>
        <w:spacing w:line="240" w:lineRule="auto"/>
        <w:jc w:val="left"/>
        <w:rPr>
          <w:rFonts w:ascii="Arial" w:eastAsia="Times New Roman" w:hAnsi="Arial" w:cs="Arial"/>
          <w:b/>
          <w:sz w:val="24"/>
          <w:szCs w:val="24"/>
          <w:u w:val="single"/>
        </w:rPr>
      </w:pPr>
    </w:p>
    <w:p w14:paraId="4965DF74" w14:textId="77777777" w:rsidR="00AE047D" w:rsidRPr="006E0D81" w:rsidRDefault="00AE047D" w:rsidP="00AE047D">
      <w:pPr>
        <w:spacing w:line="240" w:lineRule="auto"/>
        <w:jc w:val="left"/>
        <w:rPr>
          <w:rFonts w:ascii="Arial" w:eastAsia="Times New Roman" w:hAnsi="Arial" w:cs="Arial"/>
          <w:b/>
          <w:sz w:val="24"/>
          <w:szCs w:val="24"/>
          <w:u w:val="single"/>
        </w:rPr>
      </w:pPr>
      <w:r w:rsidRPr="006E0D81">
        <w:rPr>
          <w:rFonts w:ascii="Arial" w:eastAsia="Times New Roman" w:hAnsi="Arial" w:cs="Arial"/>
          <w:b/>
          <w:sz w:val="24"/>
          <w:szCs w:val="24"/>
          <w:u w:val="single"/>
        </w:rPr>
        <w:t>Management</w:t>
      </w:r>
    </w:p>
    <w:p w14:paraId="643A3829" w14:textId="77777777" w:rsidR="00AE047D" w:rsidRPr="006E0D81" w:rsidRDefault="00AE047D" w:rsidP="00AE047D">
      <w:pPr>
        <w:spacing w:line="240" w:lineRule="auto"/>
        <w:jc w:val="left"/>
        <w:rPr>
          <w:rFonts w:ascii="Arial" w:eastAsia="Times New Roman" w:hAnsi="Arial" w:cs="Arial"/>
          <w:b/>
          <w:sz w:val="24"/>
          <w:szCs w:val="24"/>
          <w:u w:val="single"/>
        </w:rPr>
      </w:pPr>
    </w:p>
    <w:p w14:paraId="288960A0" w14:textId="77777777" w:rsidR="00AE047D" w:rsidRPr="006E0D81" w:rsidRDefault="00AE047D" w:rsidP="00AE047D">
      <w:pPr>
        <w:numPr>
          <w:ilvl w:val="0"/>
          <w:numId w:val="38"/>
        </w:numPr>
        <w:spacing w:line="240" w:lineRule="auto"/>
        <w:jc w:val="left"/>
        <w:rPr>
          <w:rFonts w:ascii="Arial" w:eastAsia="Times New Roman" w:hAnsi="Arial" w:cs="Arial"/>
          <w:sz w:val="24"/>
          <w:szCs w:val="24"/>
        </w:rPr>
      </w:pPr>
      <w:r w:rsidRPr="006E0D81">
        <w:rPr>
          <w:rFonts w:ascii="Arial" w:eastAsia="Times New Roman" w:hAnsi="Arial" w:cs="Arial"/>
          <w:sz w:val="24"/>
          <w:szCs w:val="24"/>
        </w:rPr>
        <w:t>Headteacher (DSL)</w:t>
      </w:r>
    </w:p>
    <w:p w14:paraId="394CAAE6" w14:textId="77777777" w:rsidR="00AE047D" w:rsidRPr="006E0D81" w:rsidRDefault="00AE047D" w:rsidP="00AE047D">
      <w:pPr>
        <w:numPr>
          <w:ilvl w:val="0"/>
          <w:numId w:val="38"/>
        </w:numPr>
        <w:spacing w:line="240" w:lineRule="auto"/>
        <w:jc w:val="left"/>
        <w:rPr>
          <w:rFonts w:ascii="Arial" w:eastAsia="Times New Roman" w:hAnsi="Arial" w:cs="Arial"/>
          <w:sz w:val="24"/>
          <w:szCs w:val="24"/>
        </w:rPr>
      </w:pPr>
      <w:r w:rsidRPr="006E0D81">
        <w:rPr>
          <w:rFonts w:ascii="Arial" w:eastAsia="Times New Roman" w:hAnsi="Arial" w:cs="Arial"/>
          <w:sz w:val="24"/>
          <w:szCs w:val="24"/>
        </w:rPr>
        <w:t>Deputy Headteacher</w:t>
      </w:r>
      <w:r>
        <w:rPr>
          <w:rFonts w:ascii="Arial" w:eastAsia="Times New Roman" w:hAnsi="Arial" w:cs="Arial"/>
          <w:sz w:val="24"/>
          <w:szCs w:val="24"/>
        </w:rPr>
        <w:t>/SENDCo</w:t>
      </w:r>
    </w:p>
    <w:p w14:paraId="4D450C0D" w14:textId="77777777" w:rsidR="00AE047D" w:rsidRPr="009907BD" w:rsidRDefault="00AE047D" w:rsidP="00AE047D">
      <w:pPr>
        <w:numPr>
          <w:ilvl w:val="0"/>
          <w:numId w:val="38"/>
        </w:numPr>
        <w:spacing w:line="240" w:lineRule="auto"/>
        <w:jc w:val="left"/>
        <w:rPr>
          <w:rFonts w:ascii="Arial" w:eastAsia="Times New Roman" w:hAnsi="Arial" w:cs="Arial"/>
          <w:sz w:val="24"/>
          <w:szCs w:val="24"/>
        </w:rPr>
      </w:pPr>
      <w:r>
        <w:rPr>
          <w:rFonts w:ascii="Arial" w:eastAsia="Times New Roman" w:hAnsi="Arial" w:cs="Arial"/>
          <w:sz w:val="24"/>
          <w:szCs w:val="24"/>
        </w:rPr>
        <w:t>Pastoral Lead</w:t>
      </w:r>
      <w:r w:rsidRPr="006E0D81">
        <w:rPr>
          <w:rFonts w:ascii="Arial" w:eastAsia="Times New Roman" w:hAnsi="Arial" w:cs="Arial"/>
          <w:sz w:val="24"/>
          <w:szCs w:val="24"/>
        </w:rPr>
        <w:t xml:space="preserve"> (TLR 2a) EYFS Leader and Deputy Safeguarding Lead, Early Help including CLA.</w:t>
      </w:r>
    </w:p>
    <w:p w14:paraId="6CEC2809" w14:textId="77777777" w:rsidR="00AE047D" w:rsidRPr="006E0D81" w:rsidRDefault="00AE047D" w:rsidP="00AE047D">
      <w:pPr>
        <w:numPr>
          <w:ilvl w:val="0"/>
          <w:numId w:val="38"/>
        </w:numPr>
        <w:spacing w:line="240" w:lineRule="auto"/>
        <w:jc w:val="left"/>
        <w:rPr>
          <w:rFonts w:ascii="Arial" w:eastAsia="Times New Roman" w:hAnsi="Arial" w:cs="Arial"/>
          <w:sz w:val="24"/>
          <w:szCs w:val="24"/>
        </w:rPr>
      </w:pPr>
      <w:r w:rsidRPr="006E0D81">
        <w:rPr>
          <w:rFonts w:ascii="Arial" w:eastAsia="Times New Roman" w:hAnsi="Arial" w:cs="Arial"/>
          <w:sz w:val="24"/>
          <w:szCs w:val="24"/>
        </w:rPr>
        <w:t>School Business Manager</w:t>
      </w:r>
    </w:p>
    <w:p w14:paraId="3AC8CEE4" w14:textId="77777777" w:rsidR="00AE047D" w:rsidRPr="006E0D81" w:rsidRDefault="00AE047D" w:rsidP="00AE047D">
      <w:pPr>
        <w:spacing w:line="240" w:lineRule="auto"/>
        <w:ind w:left="360"/>
        <w:jc w:val="left"/>
        <w:rPr>
          <w:rFonts w:ascii="Arial" w:eastAsia="Times New Roman" w:hAnsi="Arial" w:cs="Arial"/>
          <w:sz w:val="24"/>
          <w:szCs w:val="24"/>
        </w:rPr>
      </w:pPr>
    </w:p>
    <w:p w14:paraId="44B5D0C7" w14:textId="77777777" w:rsidR="00AE047D" w:rsidRPr="006E0D81" w:rsidRDefault="00AE047D" w:rsidP="00AE047D">
      <w:pPr>
        <w:spacing w:line="240" w:lineRule="auto"/>
        <w:jc w:val="left"/>
        <w:rPr>
          <w:rFonts w:ascii="Arial" w:eastAsia="Times New Roman" w:hAnsi="Arial" w:cs="Arial"/>
          <w:sz w:val="24"/>
          <w:szCs w:val="24"/>
        </w:rPr>
      </w:pPr>
      <w:r w:rsidRPr="006E0D81">
        <w:rPr>
          <w:rFonts w:ascii="Arial" w:eastAsia="Times New Roman" w:hAnsi="Arial" w:cs="Arial"/>
          <w:b/>
          <w:sz w:val="24"/>
          <w:szCs w:val="24"/>
          <w:u w:val="single"/>
        </w:rPr>
        <w:t>Teachers</w:t>
      </w:r>
    </w:p>
    <w:p w14:paraId="0E1734DE" w14:textId="77777777" w:rsidR="00AE047D" w:rsidRPr="006E0D81" w:rsidRDefault="00AE047D" w:rsidP="00AE047D">
      <w:pPr>
        <w:spacing w:line="240" w:lineRule="auto"/>
        <w:jc w:val="left"/>
        <w:rPr>
          <w:rFonts w:ascii="Arial" w:eastAsia="Times New Roman" w:hAnsi="Arial" w:cs="Arial"/>
          <w:sz w:val="24"/>
          <w:szCs w:val="24"/>
        </w:rPr>
      </w:pPr>
    </w:p>
    <w:p w14:paraId="2B53E292" w14:textId="77777777" w:rsidR="00AE047D" w:rsidRPr="006E0D81" w:rsidRDefault="00AE047D" w:rsidP="00AE047D">
      <w:pPr>
        <w:numPr>
          <w:ilvl w:val="0"/>
          <w:numId w:val="38"/>
        </w:numPr>
        <w:spacing w:line="240" w:lineRule="auto"/>
        <w:jc w:val="left"/>
        <w:rPr>
          <w:rFonts w:ascii="Arial" w:eastAsia="Times New Roman" w:hAnsi="Arial" w:cs="Arial"/>
          <w:sz w:val="24"/>
          <w:szCs w:val="24"/>
        </w:rPr>
      </w:pPr>
      <w:r w:rsidRPr="006E0D81">
        <w:rPr>
          <w:rFonts w:ascii="Arial" w:eastAsia="Times New Roman" w:hAnsi="Arial" w:cs="Arial"/>
          <w:sz w:val="24"/>
          <w:szCs w:val="24"/>
        </w:rPr>
        <w:t>Headteacher</w:t>
      </w:r>
    </w:p>
    <w:p w14:paraId="4C27BE2D" w14:textId="77777777" w:rsidR="00AE047D" w:rsidRPr="006E0D81" w:rsidRDefault="00AE047D" w:rsidP="00AE047D">
      <w:pPr>
        <w:numPr>
          <w:ilvl w:val="0"/>
          <w:numId w:val="38"/>
        </w:numPr>
        <w:spacing w:line="240" w:lineRule="auto"/>
        <w:jc w:val="left"/>
        <w:rPr>
          <w:rFonts w:ascii="Arial" w:eastAsia="Times New Roman" w:hAnsi="Arial" w:cs="Arial"/>
          <w:sz w:val="24"/>
          <w:szCs w:val="24"/>
        </w:rPr>
      </w:pPr>
      <w:r w:rsidRPr="006E0D81">
        <w:rPr>
          <w:rFonts w:ascii="Arial" w:eastAsia="Times New Roman" w:hAnsi="Arial" w:cs="Arial"/>
          <w:sz w:val="24"/>
          <w:szCs w:val="24"/>
        </w:rPr>
        <w:t>Deputy Headteacher SENDCo</w:t>
      </w:r>
    </w:p>
    <w:p w14:paraId="2BB79499" w14:textId="77777777" w:rsidR="00AE047D" w:rsidRPr="009907BD" w:rsidRDefault="00AE047D" w:rsidP="00AE047D">
      <w:pPr>
        <w:numPr>
          <w:ilvl w:val="0"/>
          <w:numId w:val="38"/>
        </w:numPr>
        <w:spacing w:line="240" w:lineRule="auto"/>
        <w:jc w:val="left"/>
        <w:rPr>
          <w:rFonts w:ascii="Arial" w:eastAsia="Times New Roman" w:hAnsi="Arial" w:cs="Arial"/>
          <w:sz w:val="24"/>
          <w:szCs w:val="24"/>
        </w:rPr>
      </w:pPr>
      <w:r w:rsidRPr="006E0D81">
        <w:rPr>
          <w:rFonts w:ascii="Arial" w:eastAsia="Times New Roman" w:hAnsi="Arial" w:cs="Arial"/>
          <w:sz w:val="24"/>
          <w:szCs w:val="24"/>
        </w:rPr>
        <w:t>EYFS Leader</w:t>
      </w:r>
      <w:r>
        <w:rPr>
          <w:rFonts w:ascii="Arial" w:eastAsia="Times New Roman" w:hAnsi="Arial" w:cs="Arial"/>
          <w:sz w:val="24"/>
          <w:szCs w:val="24"/>
        </w:rPr>
        <w:t xml:space="preserve"> </w:t>
      </w:r>
      <w:r w:rsidRPr="009907BD">
        <w:rPr>
          <w:rFonts w:ascii="Arial" w:eastAsia="Times New Roman" w:hAnsi="Arial" w:cs="Arial"/>
          <w:sz w:val="24"/>
          <w:szCs w:val="24"/>
        </w:rPr>
        <w:t xml:space="preserve">TLR 2a  </w:t>
      </w:r>
    </w:p>
    <w:p w14:paraId="3CCC79AA" w14:textId="6C044A1D" w:rsidR="00AE047D" w:rsidRPr="00B102F4" w:rsidRDefault="00AE047D" w:rsidP="00AE047D">
      <w:pPr>
        <w:numPr>
          <w:ilvl w:val="0"/>
          <w:numId w:val="38"/>
        </w:numPr>
        <w:spacing w:line="240" w:lineRule="auto"/>
        <w:jc w:val="left"/>
        <w:rPr>
          <w:rFonts w:ascii="Arial" w:eastAsia="Times New Roman" w:hAnsi="Arial" w:cs="Arial"/>
          <w:sz w:val="24"/>
          <w:szCs w:val="24"/>
        </w:rPr>
      </w:pPr>
      <w:r w:rsidRPr="00B102F4">
        <w:rPr>
          <w:rFonts w:ascii="Arial" w:eastAsia="Times New Roman" w:hAnsi="Arial" w:cs="Arial"/>
          <w:sz w:val="24"/>
          <w:szCs w:val="24"/>
        </w:rPr>
        <w:t xml:space="preserve">Total </w:t>
      </w:r>
      <w:r>
        <w:rPr>
          <w:rFonts w:ascii="Arial" w:eastAsia="Times New Roman" w:hAnsi="Arial" w:cs="Arial"/>
          <w:sz w:val="24"/>
          <w:szCs w:val="24"/>
        </w:rPr>
        <w:t>10</w:t>
      </w:r>
      <w:r w:rsidRPr="00B102F4">
        <w:rPr>
          <w:rFonts w:ascii="Arial" w:eastAsia="Times New Roman" w:hAnsi="Arial" w:cs="Arial"/>
          <w:sz w:val="24"/>
          <w:szCs w:val="24"/>
        </w:rPr>
        <w:t xml:space="preserve"> FTE teachers from Sept 202</w:t>
      </w:r>
      <w:r>
        <w:rPr>
          <w:rFonts w:ascii="Arial" w:eastAsia="Times New Roman" w:hAnsi="Arial" w:cs="Arial"/>
          <w:sz w:val="24"/>
          <w:szCs w:val="24"/>
        </w:rPr>
        <w:t>5</w:t>
      </w:r>
      <w:r w:rsidRPr="00B102F4">
        <w:rPr>
          <w:rFonts w:ascii="Arial" w:eastAsia="Times New Roman" w:hAnsi="Arial" w:cs="Arial"/>
          <w:sz w:val="24"/>
          <w:szCs w:val="24"/>
        </w:rPr>
        <w:t xml:space="preserve"> including Headteacher </w:t>
      </w:r>
    </w:p>
    <w:p w14:paraId="0B643E8F" w14:textId="77777777" w:rsidR="00AE047D" w:rsidRPr="006E0D81" w:rsidRDefault="00AE047D" w:rsidP="00AE047D">
      <w:pPr>
        <w:spacing w:line="240" w:lineRule="auto"/>
        <w:jc w:val="left"/>
        <w:rPr>
          <w:rFonts w:ascii="Arial" w:eastAsia="Times New Roman" w:hAnsi="Arial" w:cs="Arial"/>
          <w:b/>
          <w:sz w:val="24"/>
          <w:szCs w:val="24"/>
          <w:u w:val="single"/>
        </w:rPr>
      </w:pPr>
    </w:p>
    <w:p w14:paraId="1FC0B896" w14:textId="77777777" w:rsidR="00AE047D" w:rsidRPr="006E0D81" w:rsidRDefault="00AE047D" w:rsidP="00AE047D">
      <w:pPr>
        <w:spacing w:line="240" w:lineRule="auto"/>
        <w:jc w:val="left"/>
        <w:rPr>
          <w:rFonts w:ascii="Arial" w:eastAsia="Times New Roman" w:hAnsi="Arial" w:cs="Arial"/>
          <w:b/>
          <w:sz w:val="24"/>
          <w:szCs w:val="24"/>
          <w:u w:val="single"/>
        </w:rPr>
      </w:pPr>
      <w:r w:rsidRPr="006E0D81">
        <w:rPr>
          <w:rFonts w:ascii="Arial" w:eastAsia="Times New Roman" w:hAnsi="Arial" w:cs="Arial"/>
          <w:b/>
          <w:sz w:val="24"/>
          <w:szCs w:val="24"/>
          <w:u w:val="single"/>
        </w:rPr>
        <w:t>Support Staff</w:t>
      </w:r>
    </w:p>
    <w:p w14:paraId="3F7614A7" w14:textId="77777777" w:rsidR="00AE047D" w:rsidRPr="006E0D81" w:rsidRDefault="00AE047D" w:rsidP="00AE047D">
      <w:pPr>
        <w:spacing w:line="240" w:lineRule="auto"/>
        <w:jc w:val="left"/>
        <w:rPr>
          <w:rFonts w:ascii="Arial" w:eastAsia="Times New Roman" w:hAnsi="Arial" w:cs="Arial"/>
          <w:b/>
          <w:sz w:val="24"/>
          <w:szCs w:val="24"/>
          <w:u w:val="single"/>
        </w:rPr>
      </w:pPr>
    </w:p>
    <w:p w14:paraId="3003336B" w14:textId="77777777" w:rsidR="00AE047D" w:rsidRDefault="00AE047D" w:rsidP="00AE047D">
      <w:pPr>
        <w:numPr>
          <w:ilvl w:val="0"/>
          <w:numId w:val="38"/>
        </w:numPr>
        <w:spacing w:line="240" w:lineRule="auto"/>
        <w:jc w:val="left"/>
        <w:rPr>
          <w:rFonts w:ascii="Arial" w:eastAsia="Times New Roman" w:hAnsi="Arial" w:cs="Arial"/>
          <w:sz w:val="24"/>
          <w:szCs w:val="24"/>
        </w:rPr>
      </w:pPr>
      <w:r>
        <w:rPr>
          <w:rFonts w:ascii="Arial" w:eastAsia="Times New Roman" w:hAnsi="Arial" w:cs="Arial"/>
          <w:sz w:val="24"/>
          <w:szCs w:val="24"/>
        </w:rPr>
        <w:t>6.6 General T</w:t>
      </w:r>
      <w:r w:rsidRPr="006E0D81">
        <w:rPr>
          <w:rFonts w:ascii="Arial" w:eastAsia="Times New Roman" w:hAnsi="Arial" w:cs="Arial"/>
          <w:sz w:val="24"/>
          <w:szCs w:val="24"/>
        </w:rPr>
        <w:t xml:space="preserve">eaching assistants TA </w:t>
      </w:r>
      <w:r>
        <w:rPr>
          <w:rFonts w:ascii="Arial" w:eastAsia="Times New Roman" w:hAnsi="Arial" w:cs="Arial"/>
          <w:sz w:val="24"/>
          <w:szCs w:val="24"/>
        </w:rPr>
        <w:t>2</w:t>
      </w:r>
      <w:r w:rsidRPr="006E0D81">
        <w:rPr>
          <w:rFonts w:ascii="Arial" w:eastAsia="Times New Roman" w:hAnsi="Arial" w:cs="Arial"/>
          <w:sz w:val="24"/>
          <w:szCs w:val="24"/>
        </w:rPr>
        <w:t xml:space="preserve"> to </w:t>
      </w:r>
      <w:r>
        <w:rPr>
          <w:rFonts w:ascii="Arial" w:eastAsia="Times New Roman" w:hAnsi="Arial" w:cs="Arial"/>
          <w:sz w:val="24"/>
          <w:szCs w:val="24"/>
        </w:rPr>
        <w:t>TA</w:t>
      </w:r>
      <w:r w:rsidRPr="006E0D81">
        <w:rPr>
          <w:rFonts w:ascii="Arial" w:eastAsia="Times New Roman" w:hAnsi="Arial" w:cs="Arial"/>
          <w:sz w:val="24"/>
          <w:szCs w:val="24"/>
        </w:rPr>
        <w:t xml:space="preserve">3 </w:t>
      </w:r>
    </w:p>
    <w:p w14:paraId="05D8672B" w14:textId="77777777" w:rsidR="00AE047D" w:rsidRDefault="00AE047D" w:rsidP="00AE047D">
      <w:pPr>
        <w:numPr>
          <w:ilvl w:val="0"/>
          <w:numId w:val="38"/>
        </w:numPr>
        <w:spacing w:line="240" w:lineRule="auto"/>
        <w:jc w:val="left"/>
        <w:rPr>
          <w:rFonts w:ascii="Arial" w:eastAsia="Times New Roman" w:hAnsi="Arial" w:cs="Arial"/>
          <w:sz w:val="24"/>
          <w:szCs w:val="24"/>
        </w:rPr>
      </w:pPr>
      <w:r>
        <w:rPr>
          <w:rFonts w:ascii="Arial" w:eastAsia="Times New Roman" w:hAnsi="Arial" w:cs="Arial"/>
          <w:sz w:val="24"/>
          <w:szCs w:val="24"/>
        </w:rPr>
        <w:t>1 HLTA</w:t>
      </w:r>
    </w:p>
    <w:p w14:paraId="59FA812F" w14:textId="77FF9BDC" w:rsidR="00AE047D" w:rsidRDefault="00AE047D" w:rsidP="00AE047D">
      <w:pPr>
        <w:numPr>
          <w:ilvl w:val="0"/>
          <w:numId w:val="38"/>
        </w:numPr>
        <w:spacing w:line="240" w:lineRule="auto"/>
        <w:jc w:val="left"/>
        <w:rPr>
          <w:rFonts w:ascii="Arial" w:eastAsia="Times New Roman" w:hAnsi="Arial" w:cs="Arial"/>
          <w:sz w:val="24"/>
          <w:szCs w:val="24"/>
        </w:rPr>
      </w:pPr>
      <w:r>
        <w:rPr>
          <w:rFonts w:ascii="Arial" w:eastAsia="Times New Roman" w:hAnsi="Arial" w:cs="Arial"/>
          <w:sz w:val="24"/>
          <w:szCs w:val="24"/>
        </w:rPr>
        <w:t>5 SEN Teaching Assistants</w:t>
      </w:r>
    </w:p>
    <w:p w14:paraId="7A3ADA7D" w14:textId="77777777" w:rsidR="00AE047D" w:rsidRPr="006E0D81" w:rsidRDefault="00AE047D" w:rsidP="00AE047D">
      <w:pPr>
        <w:numPr>
          <w:ilvl w:val="0"/>
          <w:numId w:val="38"/>
        </w:numPr>
        <w:spacing w:line="240" w:lineRule="auto"/>
        <w:jc w:val="left"/>
        <w:rPr>
          <w:rFonts w:ascii="Arial" w:eastAsia="Times New Roman" w:hAnsi="Arial" w:cs="Arial"/>
          <w:sz w:val="24"/>
          <w:szCs w:val="24"/>
        </w:rPr>
      </w:pPr>
      <w:r>
        <w:rPr>
          <w:rFonts w:ascii="Arial" w:eastAsia="Times New Roman" w:hAnsi="Arial" w:cs="Arial"/>
          <w:sz w:val="24"/>
          <w:szCs w:val="24"/>
        </w:rPr>
        <w:t>1 NNEB Nursery Nurse</w:t>
      </w:r>
    </w:p>
    <w:p w14:paraId="3EDCD543" w14:textId="77777777" w:rsidR="00AE047D" w:rsidRPr="006E0D81" w:rsidRDefault="00AE047D" w:rsidP="00AE047D">
      <w:pPr>
        <w:numPr>
          <w:ilvl w:val="0"/>
          <w:numId w:val="38"/>
        </w:numPr>
        <w:spacing w:line="240" w:lineRule="auto"/>
        <w:jc w:val="left"/>
        <w:rPr>
          <w:rFonts w:ascii="Arial" w:eastAsia="Times New Roman" w:hAnsi="Arial" w:cs="Arial"/>
          <w:sz w:val="24"/>
          <w:szCs w:val="24"/>
        </w:rPr>
      </w:pPr>
      <w:r w:rsidRPr="3FB4C972">
        <w:rPr>
          <w:rFonts w:ascii="Arial" w:eastAsia="Times New Roman" w:hAnsi="Arial" w:cs="Arial"/>
          <w:sz w:val="24"/>
          <w:szCs w:val="24"/>
        </w:rPr>
        <w:t>1 School Business Manager 36h</w:t>
      </w:r>
    </w:p>
    <w:p w14:paraId="38EE3BE3" w14:textId="35BC9134" w:rsidR="00AE047D" w:rsidRPr="006E0D81" w:rsidRDefault="00C72806" w:rsidP="00AE047D">
      <w:pPr>
        <w:numPr>
          <w:ilvl w:val="0"/>
          <w:numId w:val="38"/>
        </w:numPr>
        <w:spacing w:line="240" w:lineRule="auto"/>
        <w:jc w:val="left"/>
        <w:rPr>
          <w:rFonts w:ascii="Arial" w:eastAsia="Times New Roman" w:hAnsi="Arial" w:cs="Arial"/>
          <w:sz w:val="24"/>
          <w:szCs w:val="24"/>
        </w:rPr>
      </w:pPr>
      <w:r>
        <w:rPr>
          <w:rFonts w:ascii="Arial" w:eastAsia="Times New Roman" w:hAnsi="Arial" w:cs="Arial"/>
          <w:sz w:val="24"/>
          <w:szCs w:val="24"/>
        </w:rPr>
        <w:t xml:space="preserve">2 </w:t>
      </w:r>
      <w:r w:rsidR="00AE047D" w:rsidRPr="006E0D81">
        <w:rPr>
          <w:rFonts w:ascii="Arial" w:eastAsia="Times New Roman" w:hAnsi="Arial" w:cs="Arial"/>
          <w:sz w:val="24"/>
          <w:szCs w:val="24"/>
        </w:rPr>
        <w:t xml:space="preserve">x Admin </w:t>
      </w:r>
      <w:r>
        <w:rPr>
          <w:rFonts w:ascii="Arial" w:eastAsia="Times New Roman" w:hAnsi="Arial" w:cs="Arial"/>
          <w:sz w:val="24"/>
          <w:szCs w:val="24"/>
        </w:rPr>
        <w:t>(1FTE)</w:t>
      </w:r>
    </w:p>
    <w:p w14:paraId="267C576C" w14:textId="77777777" w:rsidR="00AE047D" w:rsidRPr="006E0D81" w:rsidRDefault="00AE047D" w:rsidP="00AE047D">
      <w:pPr>
        <w:numPr>
          <w:ilvl w:val="0"/>
          <w:numId w:val="38"/>
        </w:numPr>
        <w:spacing w:line="240" w:lineRule="auto"/>
        <w:jc w:val="left"/>
        <w:rPr>
          <w:rFonts w:ascii="Arial" w:eastAsia="Times New Roman" w:hAnsi="Arial" w:cs="Arial"/>
          <w:sz w:val="24"/>
          <w:szCs w:val="24"/>
        </w:rPr>
      </w:pPr>
      <w:r w:rsidRPr="006E0D81">
        <w:rPr>
          <w:rFonts w:ascii="Arial" w:eastAsia="Times New Roman" w:hAnsi="Arial" w:cs="Arial"/>
          <w:sz w:val="24"/>
          <w:szCs w:val="24"/>
        </w:rPr>
        <w:t>1 full time site manager Level 3 36h</w:t>
      </w:r>
    </w:p>
    <w:p w14:paraId="0B32898D" w14:textId="77777777" w:rsidR="00AE047D" w:rsidRPr="006E0D81" w:rsidRDefault="00AE047D" w:rsidP="00AE047D">
      <w:pPr>
        <w:numPr>
          <w:ilvl w:val="0"/>
          <w:numId w:val="38"/>
        </w:numPr>
        <w:spacing w:line="240" w:lineRule="auto"/>
        <w:jc w:val="left"/>
        <w:rPr>
          <w:rFonts w:ascii="Arial" w:eastAsia="Times New Roman" w:hAnsi="Arial" w:cs="Arial"/>
          <w:sz w:val="24"/>
          <w:szCs w:val="24"/>
        </w:rPr>
      </w:pPr>
      <w:r>
        <w:rPr>
          <w:rFonts w:ascii="Arial" w:eastAsia="Times New Roman" w:hAnsi="Arial" w:cs="Arial"/>
          <w:sz w:val="24"/>
          <w:szCs w:val="24"/>
        </w:rPr>
        <w:t>2</w:t>
      </w:r>
      <w:r w:rsidRPr="006E0D81">
        <w:rPr>
          <w:rFonts w:ascii="Arial" w:eastAsia="Times New Roman" w:hAnsi="Arial" w:cs="Arial"/>
          <w:sz w:val="24"/>
          <w:szCs w:val="24"/>
        </w:rPr>
        <w:t xml:space="preserve"> Welfare staff </w:t>
      </w:r>
      <w:r>
        <w:rPr>
          <w:rFonts w:ascii="Arial" w:eastAsia="Times New Roman" w:hAnsi="Arial" w:cs="Arial"/>
          <w:sz w:val="24"/>
          <w:szCs w:val="24"/>
        </w:rPr>
        <w:t>(1 x 7.5hrs, 1 x 6hrs)</w:t>
      </w:r>
      <w:r w:rsidRPr="006E0D81">
        <w:rPr>
          <w:rFonts w:ascii="Arial" w:eastAsia="Times New Roman" w:hAnsi="Arial" w:cs="Arial"/>
          <w:sz w:val="24"/>
          <w:szCs w:val="24"/>
        </w:rPr>
        <w:t xml:space="preserve"> </w:t>
      </w:r>
    </w:p>
    <w:p w14:paraId="2CD3AC5B" w14:textId="77777777" w:rsidR="00AE047D" w:rsidRPr="006E0D81" w:rsidRDefault="00AE047D" w:rsidP="00AE047D">
      <w:pPr>
        <w:spacing w:line="240" w:lineRule="auto"/>
        <w:jc w:val="left"/>
        <w:rPr>
          <w:rFonts w:ascii="Arial" w:eastAsia="Times New Roman" w:hAnsi="Arial" w:cs="Arial"/>
          <w:b/>
          <w:sz w:val="24"/>
          <w:szCs w:val="24"/>
          <w:u w:val="single"/>
        </w:rPr>
      </w:pPr>
    </w:p>
    <w:p w14:paraId="4F87F97F" w14:textId="77777777" w:rsidR="00AE047D" w:rsidRPr="006E0D81" w:rsidRDefault="00AE047D" w:rsidP="00AE047D">
      <w:pPr>
        <w:spacing w:line="240" w:lineRule="auto"/>
        <w:jc w:val="left"/>
        <w:rPr>
          <w:rFonts w:ascii="Arial" w:eastAsia="Times New Roman" w:hAnsi="Arial" w:cs="Arial"/>
          <w:b/>
          <w:sz w:val="24"/>
          <w:szCs w:val="24"/>
          <w:u w:val="single"/>
        </w:rPr>
      </w:pPr>
      <w:r w:rsidRPr="006E0D81">
        <w:rPr>
          <w:rFonts w:ascii="Arial" w:eastAsia="Times New Roman" w:hAnsi="Arial" w:cs="Arial"/>
          <w:b/>
          <w:sz w:val="24"/>
          <w:szCs w:val="24"/>
          <w:u w:val="single"/>
        </w:rPr>
        <w:t>Responsibilities</w:t>
      </w:r>
    </w:p>
    <w:p w14:paraId="2E7B6031" w14:textId="77777777" w:rsidR="00AE047D" w:rsidRPr="006E0D81" w:rsidRDefault="00AE047D" w:rsidP="00AE047D">
      <w:pPr>
        <w:spacing w:line="240" w:lineRule="auto"/>
        <w:jc w:val="left"/>
        <w:rPr>
          <w:rFonts w:ascii="Arial" w:eastAsia="Times New Roman" w:hAnsi="Arial" w:cs="Arial"/>
          <w:b/>
          <w:sz w:val="24"/>
          <w:szCs w:val="24"/>
          <w:u w:val="single"/>
        </w:rPr>
      </w:pPr>
    </w:p>
    <w:p w14:paraId="4E261696" w14:textId="77777777" w:rsidR="00AE047D" w:rsidRPr="006E0D81" w:rsidRDefault="00AE047D" w:rsidP="00AE047D">
      <w:pPr>
        <w:spacing w:line="240" w:lineRule="auto"/>
        <w:jc w:val="left"/>
        <w:rPr>
          <w:rFonts w:ascii="Arial" w:eastAsia="Times New Roman" w:hAnsi="Arial" w:cs="Arial"/>
          <w:b/>
          <w:sz w:val="24"/>
          <w:szCs w:val="24"/>
        </w:rPr>
      </w:pPr>
      <w:r w:rsidRPr="006E0D81">
        <w:rPr>
          <w:rFonts w:ascii="Arial" w:eastAsia="Times New Roman" w:hAnsi="Arial" w:cs="Arial"/>
          <w:b/>
          <w:sz w:val="24"/>
          <w:szCs w:val="24"/>
        </w:rPr>
        <w:t>Headteacher Group 2</w:t>
      </w:r>
    </w:p>
    <w:p w14:paraId="263D49B7" w14:textId="77777777" w:rsidR="00AE047D" w:rsidRPr="006E0D81" w:rsidRDefault="00AE047D" w:rsidP="00AE047D">
      <w:pPr>
        <w:spacing w:line="240" w:lineRule="auto"/>
        <w:jc w:val="left"/>
        <w:rPr>
          <w:rFonts w:ascii="Arial" w:eastAsia="Times New Roman" w:hAnsi="Arial" w:cs="Arial"/>
          <w:b/>
          <w:sz w:val="24"/>
          <w:szCs w:val="24"/>
        </w:rPr>
      </w:pPr>
    </w:p>
    <w:p w14:paraId="1841C76D" w14:textId="77777777" w:rsidR="00AE047D" w:rsidRPr="006E0D81" w:rsidRDefault="00AE047D" w:rsidP="00AE047D">
      <w:pPr>
        <w:numPr>
          <w:ilvl w:val="0"/>
          <w:numId w:val="38"/>
        </w:numPr>
        <w:spacing w:line="240" w:lineRule="auto"/>
        <w:jc w:val="left"/>
        <w:rPr>
          <w:rFonts w:ascii="Arial" w:eastAsia="Times New Roman" w:hAnsi="Arial" w:cs="Arial"/>
          <w:sz w:val="24"/>
          <w:szCs w:val="24"/>
        </w:rPr>
      </w:pPr>
      <w:r w:rsidRPr="006E0D81">
        <w:rPr>
          <w:rFonts w:ascii="Arial" w:eastAsia="Times New Roman" w:hAnsi="Arial" w:cs="Arial"/>
          <w:sz w:val="24"/>
          <w:szCs w:val="24"/>
        </w:rPr>
        <w:t>Safeguarding Leader</w:t>
      </w:r>
    </w:p>
    <w:p w14:paraId="2E8C6130" w14:textId="77777777" w:rsidR="00AE047D" w:rsidRPr="006E0D81" w:rsidRDefault="00AE047D" w:rsidP="00AE047D">
      <w:pPr>
        <w:numPr>
          <w:ilvl w:val="0"/>
          <w:numId w:val="38"/>
        </w:numPr>
        <w:spacing w:line="240" w:lineRule="auto"/>
        <w:jc w:val="left"/>
        <w:rPr>
          <w:rFonts w:ascii="Arial" w:eastAsia="Times New Roman" w:hAnsi="Arial" w:cs="Arial"/>
          <w:b/>
          <w:sz w:val="24"/>
          <w:szCs w:val="24"/>
        </w:rPr>
      </w:pPr>
      <w:r w:rsidRPr="006E0D81">
        <w:rPr>
          <w:rFonts w:ascii="Arial" w:eastAsia="Times New Roman" w:hAnsi="Arial" w:cs="Arial"/>
          <w:sz w:val="24"/>
          <w:szCs w:val="24"/>
        </w:rPr>
        <w:t>Strategic direction of the school</w:t>
      </w:r>
    </w:p>
    <w:p w14:paraId="5A7937F1" w14:textId="77777777" w:rsidR="00AE047D" w:rsidRPr="006E0D81" w:rsidRDefault="00AE047D" w:rsidP="00AE047D">
      <w:pPr>
        <w:numPr>
          <w:ilvl w:val="0"/>
          <w:numId w:val="38"/>
        </w:numPr>
        <w:spacing w:line="240" w:lineRule="auto"/>
        <w:jc w:val="left"/>
        <w:rPr>
          <w:rFonts w:ascii="Arial" w:eastAsia="Times New Roman" w:hAnsi="Arial" w:cs="Arial"/>
          <w:b/>
          <w:sz w:val="24"/>
          <w:szCs w:val="24"/>
        </w:rPr>
      </w:pPr>
      <w:r w:rsidRPr="006E0D81">
        <w:rPr>
          <w:rFonts w:ascii="Arial" w:eastAsia="Times New Roman" w:hAnsi="Arial" w:cs="Arial"/>
          <w:sz w:val="24"/>
          <w:szCs w:val="24"/>
        </w:rPr>
        <w:t>Teaching and Learning</w:t>
      </w:r>
    </w:p>
    <w:p w14:paraId="7763F9A8" w14:textId="77777777" w:rsidR="00AE047D" w:rsidRPr="00C72806" w:rsidRDefault="00AE047D" w:rsidP="00AE047D">
      <w:pPr>
        <w:numPr>
          <w:ilvl w:val="0"/>
          <w:numId w:val="38"/>
        </w:numPr>
        <w:spacing w:line="240" w:lineRule="auto"/>
        <w:jc w:val="left"/>
        <w:rPr>
          <w:rFonts w:ascii="Arial" w:eastAsia="Times New Roman" w:hAnsi="Arial" w:cs="Arial"/>
          <w:sz w:val="24"/>
          <w:szCs w:val="24"/>
        </w:rPr>
      </w:pPr>
      <w:r w:rsidRPr="00C72806">
        <w:rPr>
          <w:rFonts w:ascii="Arial" w:eastAsia="Times New Roman" w:hAnsi="Arial" w:cs="Arial"/>
          <w:sz w:val="24"/>
          <w:szCs w:val="24"/>
        </w:rPr>
        <w:t>Leading and managing staff</w:t>
      </w:r>
    </w:p>
    <w:p w14:paraId="516D8B74" w14:textId="77777777" w:rsidR="00AE047D" w:rsidRPr="00C72806" w:rsidRDefault="00AE047D" w:rsidP="00AE047D">
      <w:pPr>
        <w:numPr>
          <w:ilvl w:val="0"/>
          <w:numId w:val="38"/>
        </w:numPr>
        <w:spacing w:line="240" w:lineRule="auto"/>
        <w:jc w:val="left"/>
        <w:rPr>
          <w:rFonts w:ascii="Arial" w:eastAsia="Times New Roman" w:hAnsi="Arial" w:cs="Arial"/>
          <w:sz w:val="24"/>
          <w:szCs w:val="24"/>
        </w:rPr>
      </w:pPr>
      <w:r w:rsidRPr="00C72806">
        <w:rPr>
          <w:rFonts w:ascii="Arial" w:eastAsia="Times New Roman" w:hAnsi="Arial" w:cs="Arial"/>
          <w:sz w:val="24"/>
          <w:szCs w:val="24"/>
        </w:rPr>
        <w:t>Efficient and effective deployment of staff and resources</w:t>
      </w:r>
    </w:p>
    <w:p w14:paraId="728BD0DB" w14:textId="77777777" w:rsidR="00AE047D" w:rsidRPr="00C72806" w:rsidRDefault="00AE047D" w:rsidP="00AE047D">
      <w:pPr>
        <w:numPr>
          <w:ilvl w:val="0"/>
          <w:numId w:val="38"/>
        </w:numPr>
        <w:spacing w:line="240" w:lineRule="auto"/>
        <w:jc w:val="left"/>
        <w:rPr>
          <w:rFonts w:ascii="Arial" w:eastAsia="Times New Roman" w:hAnsi="Arial" w:cs="Arial"/>
          <w:sz w:val="24"/>
          <w:szCs w:val="24"/>
        </w:rPr>
      </w:pPr>
      <w:r w:rsidRPr="00C72806">
        <w:rPr>
          <w:rFonts w:ascii="Arial" w:eastAsia="Times New Roman" w:hAnsi="Arial" w:cs="Arial"/>
          <w:sz w:val="24"/>
          <w:szCs w:val="24"/>
        </w:rPr>
        <w:t>Health and Safety</w:t>
      </w:r>
    </w:p>
    <w:p w14:paraId="78D85B17" w14:textId="77777777" w:rsidR="00AE047D" w:rsidRPr="00C72806" w:rsidRDefault="00AE047D" w:rsidP="00AE047D">
      <w:pPr>
        <w:numPr>
          <w:ilvl w:val="0"/>
          <w:numId w:val="38"/>
        </w:numPr>
        <w:spacing w:line="240" w:lineRule="auto"/>
        <w:jc w:val="left"/>
        <w:rPr>
          <w:rFonts w:ascii="Arial" w:eastAsia="Times New Roman" w:hAnsi="Arial" w:cs="Arial"/>
          <w:sz w:val="24"/>
          <w:szCs w:val="24"/>
        </w:rPr>
      </w:pPr>
      <w:r w:rsidRPr="00C72806">
        <w:rPr>
          <w:rFonts w:ascii="Arial" w:eastAsia="Times New Roman" w:hAnsi="Arial" w:cs="Arial"/>
          <w:sz w:val="24"/>
          <w:szCs w:val="24"/>
        </w:rPr>
        <w:t>Science</w:t>
      </w:r>
    </w:p>
    <w:p w14:paraId="1F2B732D" w14:textId="6267225A" w:rsidR="00AE047D" w:rsidRDefault="00AE047D" w:rsidP="00AE047D">
      <w:pPr>
        <w:numPr>
          <w:ilvl w:val="0"/>
          <w:numId w:val="38"/>
        </w:numPr>
        <w:spacing w:line="240" w:lineRule="auto"/>
        <w:jc w:val="left"/>
        <w:rPr>
          <w:rFonts w:ascii="Arial" w:eastAsia="Times New Roman" w:hAnsi="Arial" w:cs="Arial"/>
          <w:sz w:val="24"/>
          <w:szCs w:val="24"/>
        </w:rPr>
      </w:pPr>
      <w:r w:rsidRPr="00C72806">
        <w:rPr>
          <w:rFonts w:ascii="Arial" w:eastAsia="Times New Roman" w:hAnsi="Arial" w:cs="Arial"/>
          <w:sz w:val="24"/>
          <w:szCs w:val="24"/>
        </w:rPr>
        <w:t>Healthy Schools</w:t>
      </w:r>
      <w:r w:rsidR="00C72806" w:rsidRPr="00C72806">
        <w:rPr>
          <w:rFonts w:ascii="Arial" w:eastAsia="Times New Roman" w:hAnsi="Arial" w:cs="Arial"/>
          <w:sz w:val="24"/>
          <w:szCs w:val="24"/>
        </w:rPr>
        <w:t xml:space="preserve"> Co-ordinator</w:t>
      </w:r>
    </w:p>
    <w:p w14:paraId="220BA3A0" w14:textId="661FC77C" w:rsidR="00C72806" w:rsidRPr="00C72806" w:rsidRDefault="00C72806" w:rsidP="00AE047D">
      <w:pPr>
        <w:numPr>
          <w:ilvl w:val="0"/>
          <w:numId w:val="38"/>
        </w:numPr>
        <w:spacing w:line="240" w:lineRule="auto"/>
        <w:jc w:val="left"/>
        <w:rPr>
          <w:rFonts w:ascii="Arial" w:eastAsia="Times New Roman" w:hAnsi="Arial" w:cs="Arial"/>
          <w:sz w:val="24"/>
          <w:szCs w:val="24"/>
        </w:rPr>
      </w:pPr>
      <w:r>
        <w:rPr>
          <w:rFonts w:ascii="Arial" w:eastAsia="Times New Roman" w:hAnsi="Arial" w:cs="Arial"/>
          <w:sz w:val="24"/>
          <w:szCs w:val="24"/>
        </w:rPr>
        <w:lastRenderedPageBreak/>
        <w:t>RE Lead</w:t>
      </w:r>
    </w:p>
    <w:p w14:paraId="6125BE5A" w14:textId="77777777" w:rsidR="00AE047D" w:rsidRPr="006E0D81" w:rsidRDefault="00AE047D" w:rsidP="00AE047D">
      <w:pPr>
        <w:spacing w:line="240" w:lineRule="auto"/>
        <w:jc w:val="left"/>
        <w:rPr>
          <w:rFonts w:ascii="Arial" w:eastAsia="Times New Roman" w:hAnsi="Arial" w:cs="Arial"/>
          <w:sz w:val="24"/>
          <w:szCs w:val="24"/>
        </w:rPr>
      </w:pPr>
    </w:p>
    <w:p w14:paraId="119296E8" w14:textId="77777777" w:rsidR="00C72806" w:rsidRDefault="00AE047D" w:rsidP="00C72806">
      <w:pPr>
        <w:spacing w:line="240" w:lineRule="auto"/>
        <w:jc w:val="left"/>
        <w:rPr>
          <w:rFonts w:ascii="Arial" w:eastAsia="Times New Roman" w:hAnsi="Arial" w:cs="Arial"/>
          <w:b/>
          <w:sz w:val="24"/>
          <w:szCs w:val="24"/>
        </w:rPr>
      </w:pPr>
      <w:r w:rsidRPr="006E0D81">
        <w:rPr>
          <w:rFonts w:ascii="Arial" w:eastAsia="Times New Roman" w:hAnsi="Arial" w:cs="Arial"/>
          <w:b/>
          <w:sz w:val="24"/>
          <w:szCs w:val="24"/>
        </w:rPr>
        <w:t xml:space="preserve">Deputy Headteacher Group 2 </w:t>
      </w:r>
    </w:p>
    <w:p w14:paraId="7915608C" w14:textId="77777777" w:rsidR="00C72806" w:rsidRDefault="00C72806" w:rsidP="00C72806">
      <w:pPr>
        <w:spacing w:line="240" w:lineRule="auto"/>
        <w:jc w:val="left"/>
        <w:rPr>
          <w:rFonts w:ascii="Arial" w:eastAsia="Times New Roman" w:hAnsi="Arial" w:cs="Arial"/>
          <w:b/>
          <w:sz w:val="24"/>
          <w:szCs w:val="24"/>
        </w:rPr>
      </w:pPr>
    </w:p>
    <w:p w14:paraId="4C780476" w14:textId="3FB40AF6" w:rsidR="00AE047D" w:rsidRPr="00C72806" w:rsidRDefault="00AE047D" w:rsidP="00C72806">
      <w:pPr>
        <w:pStyle w:val="ListParagraph"/>
        <w:numPr>
          <w:ilvl w:val="0"/>
          <w:numId w:val="41"/>
        </w:numPr>
        <w:spacing w:line="240" w:lineRule="auto"/>
        <w:jc w:val="left"/>
        <w:rPr>
          <w:rFonts w:ascii="Arial" w:eastAsia="Times New Roman" w:hAnsi="Arial" w:cs="Arial"/>
          <w:sz w:val="24"/>
          <w:szCs w:val="24"/>
        </w:rPr>
      </w:pPr>
      <w:r w:rsidRPr="00C72806">
        <w:rPr>
          <w:rFonts w:ascii="Arial" w:eastAsia="Times New Roman" w:hAnsi="Arial" w:cs="Arial"/>
          <w:sz w:val="24"/>
          <w:szCs w:val="24"/>
        </w:rPr>
        <w:t>Inclusion Lead</w:t>
      </w:r>
    </w:p>
    <w:p w14:paraId="33500BEB" w14:textId="77777777" w:rsidR="00AE047D" w:rsidRPr="006E0D81" w:rsidRDefault="00AE047D" w:rsidP="00AE047D">
      <w:pPr>
        <w:numPr>
          <w:ilvl w:val="0"/>
          <w:numId w:val="38"/>
        </w:numPr>
        <w:spacing w:line="240" w:lineRule="auto"/>
        <w:jc w:val="left"/>
        <w:rPr>
          <w:rFonts w:ascii="Arial" w:eastAsia="Times New Roman" w:hAnsi="Arial" w:cs="Arial"/>
          <w:bCs/>
          <w:sz w:val="24"/>
          <w:szCs w:val="24"/>
        </w:rPr>
      </w:pPr>
      <w:r w:rsidRPr="006E0D81">
        <w:rPr>
          <w:rFonts w:ascii="Arial" w:eastAsia="Times New Roman" w:hAnsi="Arial" w:cs="Arial"/>
          <w:bCs/>
          <w:sz w:val="24"/>
          <w:szCs w:val="24"/>
        </w:rPr>
        <w:t>SENDCo/Send Team Leader and Equality Coordinator</w:t>
      </w:r>
    </w:p>
    <w:p w14:paraId="20E6032D" w14:textId="77777777" w:rsidR="00AE047D" w:rsidRDefault="00AE047D" w:rsidP="00AE047D">
      <w:pPr>
        <w:numPr>
          <w:ilvl w:val="0"/>
          <w:numId w:val="38"/>
        </w:numPr>
        <w:spacing w:line="240" w:lineRule="auto"/>
        <w:jc w:val="left"/>
        <w:rPr>
          <w:rFonts w:ascii="Arial" w:eastAsia="Times New Roman" w:hAnsi="Arial" w:cs="Arial"/>
          <w:bCs/>
          <w:sz w:val="24"/>
          <w:szCs w:val="24"/>
        </w:rPr>
      </w:pPr>
      <w:r>
        <w:rPr>
          <w:rFonts w:ascii="Arial" w:eastAsia="Times New Roman" w:hAnsi="Arial" w:cs="Arial"/>
          <w:bCs/>
          <w:sz w:val="24"/>
          <w:szCs w:val="24"/>
        </w:rPr>
        <w:t xml:space="preserve">SEN </w:t>
      </w:r>
      <w:r w:rsidRPr="006E0D81">
        <w:rPr>
          <w:rFonts w:ascii="Arial" w:eastAsia="Times New Roman" w:hAnsi="Arial" w:cs="Arial"/>
          <w:bCs/>
          <w:sz w:val="24"/>
          <w:szCs w:val="24"/>
        </w:rPr>
        <w:t>TA line manager</w:t>
      </w:r>
    </w:p>
    <w:p w14:paraId="011FD1A7" w14:textId="539EA6F8" w:rsidR="00C72806" w:rsidRDefault="00C72806" w:rsidP="00AE047D">
      <w:pPr>
        <w:numPr>
          <w:ilvl w:val="0"/>
          <w:numId w:val="38"/>
        </w:numPr>
        <w:spacing w:line="240" w:lineRule="auto"/>
        <w:jc w:val="left"/>
        <w:rPr>
          <w:rFonts w:ascii="Arial" w:eastAsia="Times New Roman" w:hAnsi="Arial" w:cs="Arial"/>
          <w:bCs/>
          <w:sz w:val="24"/>
          <w:szCs w:val="24"/>
        </w:rPr>
      </w:pPr>
      <w:r>
        <w:rPr>
          <w:rFonts w:ascii="Arial" w:eastAsia="Times New Roman" w:hAnsi="Arial" w:cs="Arial"/>
          <w:bCs/>
          <w:sz w:val="24"/>
          <w:szCs w:val="24"/>
        </w:rPr>
        <w:t>Teacher Appraiser</w:t>
      </w:r>
    </w:p>
    <w:p w14:paraId="0DB20F8E" w14:textId="4B271FBD" w:rsidR="00C72806" w:rsidRDefault="00C72806" w:rsidP="00AE047D">
      <w:pPr>
        <w:numPr>
          <w:ilvl w:val="0"/>
          <w:numId w:val="38"/>
        </w:numPr>
        <w:spacing w:line="240" w:lineRule="auto"/>
        <w:jc w:val="left"/>
        <w:rPr>
          <w:rFonts w:ascii="Arial" w:eastAsia="Times New Roman" w:hAnsi="Arial" w:cs="Arial"/>
          <w:bCs/>
          <w:sz w:val="24"/>
          <w:szCs w:val="24"/>
        </w:rPr>
      </w:pPr>
      <w:r>
        <w:rPr>
          <w:rFonts w:ascii="Arial" w:eastAsia="Times New Roman" w:hAnsi="Arial" w:cs="Arial"/>
          <w:bCs/>
          <w:sz w:val="24"/>
          <w:szCs w:val="24"/>
        </w:rPr>
        <w:t>ECT Mentor</w:t>
      </w:r>
    </w:p>
    <w:p w14:paraId="4141634E" w14:textId="4C76E852" w:rsidR="00C72806" w:rsidRPr="006E0D81" w:rsidRDefault="00C72806" w:rsidP="00AE047D">
      <w:pPr>
        <w:numPr>
          <w:ilvl w:val="0"/>
          <w:numId w:val="38"/>
        </w:numPr>
        <w:spacing w:line="240" w:lineRule="auto"/>
        <w:jc w:val="left"/>
        <w:rPr>
          <w:rFonts w:ascii="Arial" w:eastAsia="Times New Roman" w:hAnsi="Arial" w:cs="Arial"/>
          <w:bCs/>
          <w:sz w:val="24"/>
          <w:szCs w:val="24"/>
        </w:rPr>
      </w:pPr>
      <w:r>
        <w:rPr>
          <w:rFonts w:ascii="Arial" w:eastAsia="Times New Roman" w:hAnsi="Arial" w:cs="Arial"/>
          <w:bCs/>
          <w:sz w:val="24"/>
          <w:szCs w:val="24"/>
        </w:rPr>
        <w:t>RE Team</w:t>
      </w:r>
    </w:p>
    <w:p w14:paraId="33148FCB" w14:textId="77777777" w:rsidR="00AE047D" w:rsidRPr="006E0D81" w:rsidRDefault="00AE047D" w:rsidP="00AE047D">
      <w:pPr>
        <w:spacing w:line="240" w:lineRule="auto"/>
        <w:ind w:left="360"/>
        <w:jc w:val="left"/>
        <w:rPr>
          <w:rFonts w:ascii="Arial" w:eastAsia="Times New Roman" w:hAnsi="Arial" w:cs="Arial"/>
          <w:b/>
          <w:sz w:val="24"/>
          <w:szCs w:val="24"/>
        </w:rPr>
      </w:pPr>
    </w:p>
    <w:p w14:paraId="36DD2C4C" w14:textId="77777777" w:rsidR="00AE047D" w:rsidRPr="009907BD" w:rsidRDefault="00AE047D" w:rsidP="00AE047D">
      <w:pPr>
        <w:pStyle w:val="ListParagraph"/>
        <w:spacing w:line="240" w:lineRule="auto"/>
        <w:jc w:val="left"/>
        <w:rPr>
          <w:rFonts w:ascii="Arial" w:eastAsia="Times New Roman" w:hAnsi="Arial" w:cs="Arial"/>
          <w:sz w:val="24"/>
          <w:szCs w:val="24"/>
        </w:rPr>
      </w:pPr>
    </w:p>
    <w:p w14:paraId="5DF9395F" w14:textId="77777777" w:rsidR="00AE047D" w:rsidRDefault="00AE047D" w:rsidP="00AE047D">
      <w:pPr>
        <w:spacing w:line="240" w:lineRule="auto"/>
        <w:jc w:val="left"/>
        <w:rPr>
          <w:rFonts w:ascii="Arial" w:eastAsia="Times New Roman" w:hAnsi="Arial" w:cs="Arial"/>
          <w:b/>
          <w:sz w:val="24"/>
          <w:szCs w:val="24"/>
        </w:rPr>
      </w:pPr>
      <w:r>
        <w:rPr>
          <w:rFonts w:ascii="Arial" w:eastAsia="Times New Roman" w:hAnsi="Arial" w:cs="Arial"/>
          <w:b/>
          <w:sz w:val="24"/>
          <w:szCs w:val="24"/>
        </w:rPr>
        <w:t>Pastoral Lead</w:t>
      </w:r>
      <w:r w:rsidRPr="006E0D81">
        <w:rPr>
          <w:rFonts w:ascii="Arial" w:eastAsia="Times New Roman" w:hAnsi="Arial" w:cs="Arial"/>
          <w:b/>
          <w:sz w:val="24"/>
          <w:szCs w:val="24"/>
        </w:rPr>
        <w:t xml:space="preserve"> TLR 2a UPS 3 </w:t>
      </w:r>
      <w:r>
        <w:rPr>
          <w:rFonts w:ascii="Arial" w:eastAsia="Times New Roman" w:hAnsi="Arial" w:cs="Arial"/>
          <w:b/>
          <w:sz w:val="24"/>
          <w:szCs w:val="24"/>
        </w:rPr>
        <w:t>Reception</w:t>
      </w:r>
      <w:r w:rsidRPr="006E0D81">
        <w:rPr>
          <w:rFonts w:ascii="Arial" w:eastAsia="Times New Roman" w:hAnsi="Arial" w:cs="Arial"/>
          <w:b/>
          <w:sz w:val="24"/>
          <w:szCs w:val="24"/>
        </w:rPr>
        <w:t xml:space="preserve"> Class</w:t>
      </w:r>
      <w:r>
        <w:rPr>
          <w:rFonts w:ascii="Arial" w:eastAsia="Times New Roman" w:hAnsi="Arial" w:cs="Arial"/>
          <w:b/>
          <w:sz w:val="24"/>
          <w:szCs w:val="24"/>
        </w:rPr>
        <w:t xml:space="preserve"> </w:t>
      </w:r>
      <w:r w:rsidRPr="006E0D81">
        <w:rPr>
          <w:rFonts w:ascii="Arial" w:eastAsia="Times New Roman" w:hAnsi="Arial" w:cs="Arial"/>
          <w:b/>
          <w:sz w:val="24"/>
          <w:szCs w:val="24"/>
        </w:rPr>
        <w:t>teacher</w:t>
      </w:r>
    </w:p>
    <w:p w14:paraId="3D1AE294" w14:textId="77777777" w:rsidR="00AE047D" w:rsidRPr="006E0D81" w:rsidRDefault="00AE047D" w:rsidP="00AE047D">
      <w:pPr>
        <w:spacing w:line="240" w:lineRule="auto"/>
        <w:jc w:val="left"/>
        <w:rPr>
          <w:rFonts w:ascii="Arial" w:eastAsia="Times New Roman" w:hAnsi="Arial" w:cs="Arial"/>
          <w:b/>
          <w:sz w:val="24"/>
          <w:szCs w:val="24"/>
        </w:rPr>
      </w:pPr>
    </w:p>
    <w:p w14:paraId="4B732547" w14:textId="77777777" w:rsidR="00AE047D" w:rsidRDefault="00AE047D" w:rsidP="00AE047D">
      <w:pPr>
        <w:numPr>
          <w:ilvl w:val="0"/>
          <w:numId w:val="38"/>
        </w:numPr>
        <w:spacing w:line="240" w:lineRule="auto"/>
        <w:jc w:val="left"/>
        <w:rPr>
          <w:rFonts w:ascii="Arial" w:eastAsia="Times New Roman" w:hAnsi="Arial" w:cs="Arial"/>
          <w:sz w:val="24"/>
          <w:szCs w:val="24"/>
        </w:rPr>
      </w:pPr>
      <w:r w:rsidRPr="006E0D81">
        <w:rPr>
          <w:rFonts w:ascii="Arial" w:eastAsia="Times New Roman" w:hAnsi="Arial" w:cs="Arial"/>
          <w:sz w:val="24"/>
          <w:szCs w:val="24"/>
        </w:rPr>
        <w:t>De</w:t>
      </w:r>
      <w:r>
        <w:rPr>
          <w:rFonts w:ascii="Arial" w:eastAsia="Times New Roman" w:hAnsi="Arial" w:cs="Arial"/>
          <w:sz w:val="24"/>
          <w:szCs w:val="24"/>
        </w:rPr>
        <w:t>puty</w:t>
      </w:r>
      <w:r w:rsidRPr="006E0D81">
        <w:rPr>
          <w:rFonts w:ascii="Arial" w:eastAsia="Times New Roman" w:hAnsi="Arial" w:cs="Arial"/>
          <w:sz w:val="24"/>
          <w:szCs w:val="24"/>
        </w:rPr>
        <w:t xml:space="preserve"> Safeguarding Leader and Pastoral care</w:t>
      </w:r>
    </w:p>
    <w:p w14:paraId="1B69E2A5" w14:textId="77777777" w:rsidR="00AE047D" w:rsidRPr="005448D1" w:rsidRDefault="00AE047D" w:rsidP="00AE047D">
      <w:pPr>
        <w:numPr>
          <w:ilvl w:val="0"/>
          <w:numId w:val="38"/>
        </w:numPr>
        <w:spacing w:line="240" w:lineRule="auto"/>
        <w:jc w:val="left"/>
        <w:rPr>
          <w:rFonts w:ascii="Arial" w:eastAsia="Times New Roman" w:hAnsi="Arial" w:cs="Arial"/>
          <w:sz w:val="24"/>
          <w:szCs w:val="24"/>
        </w:rPr>
      </w:pPr>
      <w:r>
        <w:rPr>
          <w:rFonts w:ascii="Arial" w:eastAsia="Times New Roman" w:hAnsi="Arial" w:cs="Arial"/>
          <w:sz w:val="24"/>
          <w:szCs w:val="24"/>
        </w:rPr>
        <w:t>EYFS Lead</w:t>
      </w:r>
    </w:p>
    <w:p w14:paraId="4828A337" w14:textId="77777777" w:rsidR="00AE047D" w:rsidRPr="006E0D81" w:rsidRDefault="00AE047D" w:rsidP="00AE047D">
      <w:pPr>
        <w:numPr>
          <w:ilvl w:val="0"/>
          <w:numId w:val="38"/>
        </w:numPr>
        <w:spacing w:line="240" w:lineRule="auto"/>
        <w:jc w:val="left"/>
        <w:rPr>
          <w:rFonts w:ascii="Arial" w:eastAsia="Times New Roman" w:hAnsi="Arial" w:cs="Arial"/>
          <w:b/>
          <w:sz w:val="24"/>
          <w:szCs w:val="24"/>
        </w:rPr>
      </w:pPr>
      <w:r w:rsidRPr="006E0D81">
        <w:rPr>
          <w:rFonts w:ascii="Arial" w:eastAsia="Times New Roman" w:hAnsi="Arial" w:cs="Arial"/>
          <w:sz w:val="24"/>
          <w:szCs w:val="24"/>
        </w:rPr>
        <w:t>CLA Lead and Early Help</w:t>
      </w:r>
    </w:p>
    <w:p w14:paraId="5A0A5590" w14:textId="77777777" w:rsidR="00AE047D" w:rsidRPr="006E0D81" w:rsidRDefault="00AE047D" w:rsidP="00AE047D">
      <w:pPr>
        <w:spacing w:line="240" w:lineRule="auto"/>
        <w:jc w:val="left"/>
        <w:rPr>
          <w:rFonts w:ascii="Arial" w:eastAsia="Times New Roman" w:hAnsi="Arial" w:cs="Arial"/>
          <w:b/>
          <w:sz w:val="24"/>
          <w:szCs w:val="24"/>
        </w:rPr>
      </w:pPr>
    </w:p>
    <w:p w14:paraId="6CA315DB" w14:textId="07918C19" w:rsidR="00C72806" w:rsidRPr="006E0D81" w:rsidRDefault="00C72806" w:rsidP="00C72806">
      <w:pPr>
        <w:spacing w:line="240" w:lineRule="auto"/>
        <w:jc w:val="left"/>
        <w:rPr>
          <w:rFonts w:ascii="Arial" w:eastAsia="Times New Roman" w:hAnsi="Arial" w:cs="Arial"/>
          <w:b/>
          <w:sz w:val="24"/>
          <w:szCs w:val="24"/>
        </w:rPr>
      </w:pPr>
      <w:r w:rsidRPr="006E0D81">
        <w:rPr>
          <w:rFonts w:ascii="Arial" w:eastAsia="Times New Roman" w:hAnsi="Arial" w:cs="Arial"/>
          <w:b/>
          <w:sz w:val="24"/>
          <w:szCs w:val="24"/>
        </w:rPr>
        <w:t>Class</w:t>
      </w:r>
      <w:r>
        <w:rPr>
          <w:rFonts w:ascii="Arial" w:eastAsia="Times New Roman" w:hAnsi="Arial" w:cs="Arial"/>
          <w:b/>
          <w:sz w:val="24"/>
          <w:szCs w:val="24"/>
        </w:rPr>
        <w:t xml:space="preserve"> </w:t>
      </w:r>
      <w:r w:rsidRPr="006E0D81">
        <w:rPr>
          <w:rFonts w:ascii="Arial" w:eastAsia="Times New Roman" w:hAnsi="Arial" w:cs="Arial"/>
          <w:b/>
          <w:sz w:val="24"/>
          <w:szCs w:val="24"/>
        </w:rPr>
        <w:t xml:space="preserve">teacher </w:t>
      </w:r>
      <w:r>
        <w:rPr>
          <w:rFonts w:ascii="Arial" w:eastAsia="Times New Roman" w:hAnsi="Arial" w:cs="Arial"/>
          <w:b/>
          <w:sz w:val="24"/>
          <w:szCs w:val="24"/>
        </w:rPr>
        <w:t>Nursery</w:t>
      </w:r>
      <w:r w:rsidRPr="006E0D81">
        <w:rPr>
          <w:rFonts w:ascii="Arial" w:eastAsia="Times New Roman" w:hAnsi="Arial" w:cs="Arial"/>
          <w:b/>
          <w:sz w:val="24"/>
          <w:szCs w:val="24"/>
        </w:rPr>
        <w:t xml:space="preserve"> </w:t>
      </w:r>
      <w:r>
        <w:rPr>
          <w:rFonts w:ascii="Arial" w:eastAsia="Times New Roman" w:hAnsi="Arial" w:cs="Arial"/>
          <w:b/>
          <w:sz w:val="24"/>
          <w:szCs w:val="24"/>
        </w:rPr>
        <w:t>ECT (Year 1)</w:t>
      </w:r>
      <w:r w:rsidRPr="006E0D81">
        <w:rPr>
          <w:rFonts w:ascii="Arial" w:eastAsia="Times New Roman" w:hAnsi="Arial" w:cs="Arial"/>
          <w:b/>
          <w:sz w:val="24"/>
          <w:szCs w:val="24"/>
        </w:rPr>
        <w:t xml:space="preserve"> 1.0</w:t>
      </w:r>
    </w:p>
    <w:p w14:paraId="59815452" w14:textId="77777777" w:rsidR="00AE047D" w:rsidRPr="006E0D81" w:rsidRDefault="00AE047D" w:rsidP="00AE047D">
      <w:pPr>
        <w:spacing w:line="240" w:lineRule="auto"/>
        <w:jc w:val="left"/>
        <w:rPr>
          <w:rFonts w:ascii="Arial" w:eastAsia="Times New Roman" w:hAnsi="Arial" w:cs="Arial"/>
          <w:b/>
          <w:sz w:val="24"/>
          <w:szCs w:val="24"/>
        </w:rPr>
      </w:pPr>
    </w:p>
    <w:p w14:paraId="518CB3EA" w14:textId="6FB4BA13" w:rsidR="00AE047D" w:rsidRPr="006E0D81" w:rsidRDefault="00AE047D" w:rsidP="00AE047D">
      <w:pPr>
        <w:spacing w:line="240" w:lineRule="auto"/>
        <w:jc w:val="left"/>
        <w:rPr>
          <w:rFonts w:ascii="Arial" w:eastAsia="Times New Roman" w:hAnsi="Arial" w:cs="Arial"/>
          <w:b/>
          <w:sz w:val="24"/>
          <w:szCs w:val="24"/>
        </w:rPr>
      </w:pPr>
      <w:r w:rsidRPr="006E0D81">
        <w:rPr>
          <w:rFonts w:ascii="Arial" w:eastAsia="Times New Roman" w:hAnsi="Arial" w:cs="Arial"/>
          <w:b/>
          <w:sz w:val="24"/>
          <w:szCs w:val="24"/>
        </w:rPr>
        <w:t>Class</w:t>
      </w:r>
      <w:r>
        <w:rPr>
          <w:rFonts w:ascii="Arial" w:eastAsia="Times New Roman" w:hAnsi="Arial" w:cs="Arial"/>
          <w:b/>
          <w:sz w:val="24"/>
          <w:szCs w:val="24"/>
        </w:rPr>
        <w:t xml:space="preserve"> </w:t>
      </w:r>
      <w:r w:rsidRPr="006E0D81">
        <w:rPr>
          <w:rFonts w:ascii="Arial" w:eastAsia="Times New Roman" w:hAnsi="Arial" w:cs="Arial"/>
          <w:b/>
          <w:sz w:val="24"/>
          <w:szCs w:val="24"/>
        </w:rPr>
        <w:t xml:space="preserve">teacher Y1 </w:t>
      </w:r>
      <w:r>
        <w:rPr>
          <w:rFonts w:ascii="Arial" w:eastAsia="Times New Roman" w:hAnsi="Arial" w:cs="Arial"/>
          <w:b/>
          <w:sz w:val="24"/>
          <w:szCs w:val="24"/>
        </w:rPr>
        <w:t>M</w:t>
      </w:r>
      <w:r w:rsidR="00C72806">
        <w:rPr>
          <w:rFonts w:ascii="Arial" w:eastAsia="Times New Roman" w:hAnsi="Arial" w:cs="Arial"/>
          <w:b/>
          <w:sz w:val="24"/>
          <w:szCs w:val="24"/>
        </w:rPr>
        <w:t>4</w:t>
      </w:r>
      <w:r w:rsidRPr="006E0D81">
        <w:rPr>
          <w:rFonts w:ascii="Arial" w:eastAsia="Times New Roman" w:hAnsi="Arial" w:cs="Arial"/>
          <w:b/>
          <w:sz w:val="24"/>
          <w:szCs w:val="24"/>
        </w:rPr>
        <w:t xml:space="preserve"> 1.0</w:t>
      </w:r>
    </w:p>
    <w:p w14:paraId="1DDF07F4" w14:textId="77777777" w:rsidR="00AE047D" w:rsidRPr="003119CF" w:rsidRDefault="00AE047D" w:rsidP="00AE047D">
      <w:pPr>
        <w:numPr>
          <w:ilvl w:val="0"/>
          <w:numId w:val="38"/>
        </w:numPr>
        <w:spacing w:line="240" w:lineRule="auto"/>
        <w:jc w:val="left"/>
        <w:rPr>
          <w:rFonts w:ascii="Arial" w:eastAsia="Times New Roman" w:hAnsi="Arial" w:cs="Arial"/>
          <w:b/>
          <w:sz w:val="24"/>
          <w:szCs w:val="24"/>
        </w:rPr>
      </w:pPr>
      <w:r w:rsidRPr="006E0D81">
        <w:rPr>
          <w:rFonts w:ascii="Arial" w:eastAsia="Times New Roman" w:hAnsi="Arial" w:cs="Arial"/>
          <w:sz w:val="24"/>
          <w:szCs w:val="24"/>
        </w:rPr>
        <w:t>Art and Design Technology</w:t>
      </w:r>
    </w:p>
    <w:p w14:paraId="1040DD5B" w14:textId="77777777" w:rsidR="00AE047D" w:rsidRPr="00C72806" w:rsidRDefault="00AE047D" w:rsidP="00AE047D">
      <w:pPr>
        <w:numPr>
          <w:ilvl w:val="0"/>
          <w:numId w:val="38"/>
        </w:numPr>
        <w:spacing w:line="240" w:lineRule="auto"/>
        <w:jc w:val="left"/>
        <w:rPr>
          <w:rFonts w:ascii="Arial" w:eastAsia="Times New Roman" w:hAnsi="Arial" w:cs="Arial"/>
          <w:bCs/>
          <w:sz w:val="24"/>
          <w:szCs w:val="24"/>
        </w:rPr>
      </w:pPr>
      <w:r w:rsidRPr="00C72806">
        <w:rPr>
          <w:rFonts w:ascii="Arial" w:eastAsia="Times New Roman" w:hAnsi="Arial" w:cs="Arial"/>
          <w:bCs/>
          <w:sz w:val="24"/>
          <w:szCs w:val="24"/>
        </w:rPr>
        <w:t>Early Reading Lead</w:t>
      </w:r>
    </w:p>
    <w:p w14:paraId="2378AB00" w14:textId="77777777" w:rsidR="00AE047D" w:rsidRPr="006E0D81" w:rsidRDefault="00AE047D" w:rsidP="00AE047D">
      <w:pPr>
        <w:spacing w:line="240" w:lineRule="auto"/>
        <w:jc w:val="left"/>
        <w:rPr>
          <w:rFonts w:ascii="Arial" w:eastAsia="Times New Roman" w:hAnsi="Arial" w:cs="Arial"/>
          <w:b/>
          <w:sz w:val="24"/>
          <w:szCs w:val="24"/>
        </w:rPr>
      </w:pPr>
    </w:p>
    <w:p w14:paraId="6744E8A7" w14:textId="7227DCF7" w:rsidR="00AE047D" w:rsidRPr="006E0D81" w:rsidRDefault="00AE047D" w:rsidP="00AE047D">
      <w:pPr>
        <w:spacing w:line="240" w:lineRule="auto"/>
        <w:jc w:val="left"/>
        <w:rPr>
          <w:rFonts w:ascii="Arial" w:eastAsia="Times New Roman" w:hAnsi="Arial" w:cs="Arial"/>
          <w:b/>
          <w:sz w:val="24"/>
          <w:szCs w:val="24"/>
        </w:rPr>
      </w:pPr>
      <w:r w:rsidRPr="006E0D81">
        <w:rPr>
          <w:rFonts w:ascii="Arial" w:eastAsia="Times New Roman" w:hAnsi="Arial" w:cs="Arial"/>
          <w:b/>
          <w:sz w:val="24"/>
          <w:szCs w:val="24"/>
        </w:rPr>
        <w:t>Class</w:t>
      </w:r>
      <w:r>
        <w:rPr>
          <w:rFonts w:ascii="Arial" w:eastAsia="Times New Roman" w:hAnsi="Arial" w:cs="Arial"/>
          <w:b/>
          <w:sz w:val="24"/>
          <w:szCs w:val="24"/>
        </w:rPr>
        <w:t xml:space="preserve"> </w:t>
      </w:r>
      <w:r w:rsidRPr="006E0D81">
        <w:rPr>
          <w:rFonts w:ascii="Arial" w:eastAsia="Times New Roman" w:hAnsi="Arial" w:cs="Arial"/>
          <w:b/>
          <w:sz w:val="24"/>
          <w:szCs w:val="24"/>
        </w:rPr>
        <w:t>teacher UPS</w:t>
      </w:r>
      <w:r w:rsidR="00C72806">
        <w:rPr>
          <w:rFonts w:ascii="Arial" w:eastAsia="Times New Roman" w:hAnsi="Arial" w:cs="Arial"/>
          <w:b/>
          <w:sz w:val="24"/>
          <w:szCs w:val="24"/>
        </w:rPr>
        <w:t xml:space="preserve"> 2</w:t>
      </w:r>
      <w:r w:rsidRPr="006E0D81">
        <w:rPr>
          <w:rFonts w:ascii="Arial" w:eastAsia="Times New Roman" w:hAnsi="Arial" w:cs="Arial"/>
          <w:b/>
          <w:sz w:val="24"/>
          <w:szCs w:val="24"/>
        </w:rPr>
        <w:t xml:space="preserve"> Y</w:t>
      </w:r>
      <w:r>
        <w:rPr>
          <w:rFonts w:ascii="Arial" w:eastAsia="Times New Roman" w:hAnsi="Arial" w:cs="Arial"/>
          <w:b/>
          <w:sz w:val="24"/>
          <w:szCs w:val="24"/>
        </w:rPr>
        <w:t>2</w:t>
      </w:r>
      <w:r w:rsidRPr="006E0D81">
        <w:rPr>
          <w:rFonts w:ascii="Arial" w:eastAsia="Times New Roman" w:hAnsi="Arial" w:cs="Arial"/>
          <w:b/>
          <w:sz w:val="24"/>
          <w:szCs w:val="24"/>
        </w:rPr>
        <w:t xml:space="preserve"> </w:t>
      </w:r>
      <w:r w:rsidR="00C72806">
        <w:rPr>
          <w:rFonts w:ascii="Arial" w:eastAsia="Times New Roman" w:hAnsi="Arial" w:cs="Arial"/>
          <w:b/>
          <w:sz w:val="24"/>
          <w:szCs w:val="24"/>
        </w:rPr>
        <w:t>0.8</w:t>
      </w:r>
    </w:p>
    <w:p w14:paraId="599E3DB6" w14:textId="2D54FD64" w:rsidR="00AE047D" w:rsidRDefault="00C72806" w:rsidP="00AE047D">
      <w:pPr>
        <w:numPr>
          <w:ilvl w:val="0"/>
          <w:numId w:val="38"/>
        </w:numPr>
        <w:spacing w:line="240" w:lineRule="auto"/>
        <w:jc w:val="left"/>
        <w:rPr>
          <w:rFonts w:ascii="Arial" w:eastAsia="Times New Roman" w:hAnsi="Arial" w:cs="Arial"/>
          <w:sz w:val="24"/>
          <w:szCs w:val="24"/>
        </w:rPr>
      </w:pPr>
      <w:r>
        <w:rPr>
          <w:rFonts w:ascii="Arial" w:eastAsia="Times New Roman" w:hAnsi="Arial" w:cs="Arial"/>
          <w:sz w:val="24"/>
          <w:szCs w:val="24"/>
        </w:rPr>
        <w:t>PE</w:t>
      </w:r>
    </w:p>
    <w:p w14:paraId="26B2504D" w14:textId="581E3D8B" w:rsidR="00AE047D" w:rsidRPr="006E0D81" w:rsidRDefault="00AE047D" w:rsidP="00C72806">
      <w:pPr>
        <w:spacing w:line="240" w:lineRule="auto"/>
        <w:ind w:left="360"/>
        <w:jc w:val="left"/>
        <w:rPr>
          <w:rFonts w:ascii="Arial" w:eastAsia="Times New Roman" w:hAnsi="Arial" w:cs="Arial"/>
          <w:sz w:val="24"/>
          <w:szCs w:val="24"/>
        </w:rPr>
      </w:pPr>
    </w:p>
    <w:p w14:paraId="466C3F86" w14:textId="6DC569EA" w:rsidR="00AE047D" w:rsidRPr="006E0D81" w:rsidRDefault="00C72806" w:rsidP="00AE047D">
      <w:pPr>
        <w:spacing w:line="240" w:lineRule="auto"/>
        <w:jc w:val="left"/>
        <w:rPr>
          <w:rFonts w:ascii="Arial" w:eastAsia="Times New Roman" w:hAnsi="Arial" w:cs="Arial"/>
          <w:b/>
          <w:sz w:val="24"/>
          <w:szCs w:val="24"/>
        </w:rPr>
      </w:pPr>
      <w:r>
        <w:rPr>
          <w:rFonts w:ascii="Arial" w:eastAsia="Times New Roman" w:hAnsi="Arial" w:cs="Arial"/>
          <w:b/>
          <w:sz w:val="24"/>
          <w:szCs w:val="24"/>
        </w:rPr>
        <w:t>Class</w:t>
      </w:r>
      <w:r w:rsidR="00AE047D">
        <w:rPr>
          <w:rFonts w:ascii="Arial" w:eastAsia="Times New Roman" w:hAnsi="Arial" w:cs="Arial"/>
          <w:b/>
          <w:sz w:val="24"/>
          <w:szCs w:val="24"/>
        </w:rPr>
        <w:t xml:space="preserve"> </w:t>
      </w:r>
      <w:r w:rsidR="00AE047D" w:rsidRPr="006E0D81">
        <w:rPr>
          <w:rFonts w:ascii="Arial" w:eastAsia="Times New Roman" w:hAnsi="Arial" w:cs="Arial"/>
          <w:b/>
          <w:sz w:val="24"/>
          <w:szCs w:val="24"/>
        </w:rPr>
        <w:t xml:space="preserve">teacher UPS </w:t>
      </w:r>
      <w:r w:rsidRPr="006E0D81">
        <w:rPr>
          <w:rFonts w:ascii="Arial" w:eastAsia="Times New Roman" w:hAnsi="Arial" w:cs="Arial"/>
          <w:b/>
          <w:sz w:val="24"/>
          <w:szCs w:val="24"/>
        </w:rPr>
        <w:t>3</w:t>
      </w:r>
      <w:r>
        <w:rPr>
          <w:rFonts w:ascii="Arial" w:eastAsia="Times New Roman" w:hAnsi="Arial" w:cs="Arial"/>
          <w:b/>
          <w:sz w:val="24"/>
          <w:szCs w:val="24"/>
        </w:rPr>
        <w:t xml:space="preserve"> (school wide)</w:t>
      </w:r>
      <w:r w:rsidRPr="006E0D81">
        <w:rPr>
          <w:rFonts w:ascii="Arial" w:eastAsia="Times New Roman" w:hAnsi="Arial" w:cs="Arial"/>
          <w:b/>
          <w:sz w:val="24"/>
          <w:szCs w:val="24"/>
        </w:rPr>
        <w:t xml:space="preserve"> 0.4</w:t>
      </w:r>
    </w:p>
    <w:p w14:paraId="41CDC442" w14:textId="77777777" w:rsidR="00AE047D" w:rsidRPr="006E0D81" w:rsidRDefault="00AE047D" w:rsidP="00AE047D">
      <w:pPr>
        <w:numPr>
          <w:ilvl w:val="0"/>
          <w:numId w:val="38"/>
        </w:numPr>
        <w:spacing w:line="240" w:lineRule="auto"/>
        <w:jc w:val="left"/>
        <w:rPr>
          <w:rFonts w:ascii="Arial" w:eastAsia="Times New Roman" w:hAnsi="Arial" w:cs="Arial"/>
          <w:b/>
          <w:sz w:val="24"/>
          <w:szCs w:val="24"/>
        </w:rPr>
      </w:pPr>
      <w:r>
        <w:rPr>
          <w:rFonts w:ascii="Arial" w:eastAsia="Times New Roman" w:hAnsi="Arial" w:cs="Arial"/>
          <w:sz w:val="24"/>
          <w:szCs w:val="24"/>
        </w:rPr>
        <w:t>PSHE</w:t>
      </w:r>
    </w:p>
    <w:p w14:paraId="0DEEE3E2" w14:textId="77777777" w:rsidR="00AE047D" w:rsidRPr="006E0D81" w:rsidRDefault="00AE047D" w:rsidP="00AE047D">
      <w:pPr>
        <w:spacing w:line="240" w:lineRule="auto"/>
        <w:jc w:val="left"/>
        <w:rPr>
          <w:rFonts w:ascii="Arial" w:eastAsia="Times New Roman" w:hAnsi="Arial" w:cs="Arial"/>
          <w:b/>
          <w:sz w:val="24"/>
          <w:szCs w:val="24"/>
        </w:rPr>
      </w:pPr>
    </w:p>
    <w:p w14:paraId="52C3B269" w14:textId="1A9E993E" w:rsidR="00C72806" w:rsidRPr="006E0D81" w:rsidRDefault="00C72806" w:rsidP="00C72806">
      <w:pPr>
        <w:spacing w:line="240" w:lineRule="auto"/>
        <w:jc w:val="left"/>
        <w:rPr>
          <w:rFonts w:ascii="Arial" w:eastAsia="Times New Roman" w:hAnsi="Arial" w:cs="Arial"/>
          <w:b/>
          <w:sz w:val="24"/>
          <w:szCs w:val="24"/>
        </w:rPr>
      </w:pPr>
      <w:bookmarkStart w:id="0" w:name="_Hlk118818429"/>
      <w:r w:rsidRPr="006E0D81">
        <w:rPr>
          <w:rFonts w:ascii="Arial" w:eastAsia="Times New Roman" w:hAnsi="Arial" w:cs="Arial"/>
          <w:b/>
          <w:sz w:val="24"/>
          <w:szCs w:val="24"/>
        </w:rPr>
        <w:t>Class</w:t>
      </w:r>
      <w:r>
        <w:rPr>
          <w:rFonts w:ascii="Arial" w:eastAsia="Times New Roman" w:hAnsi="Arial" w:cs="Arial"/>
          <w:b/>
          <w:sz w:val="24"/>
          <w:szCs w:val="24"/>
        </w:rPr>
        <w:t xml:space="preserve"> </w:t>
      </w:r>
      <w:r w:rsidRPr="006E0D81">
        <w:rPr>
          <w:rFonts w:ascii="Arial" w:eastAsia="Times New Roman" w:hAnsi="Arial" w:cs="Arial"/>
          <w:b/>
          <w:sz w:val="24"/>
          <w:szCs w:val="24"/>
        </w:rPr>
        <w:t>teacher Y</w:t>
      </w:r>
      <w:r>
        <w:rPr>
          <w:rFonts w:ascii="Arial" w:eastAsia="Times New Roman" w:hAnsi="Arial" w:cs="Arial"/>
          <w:b/>
          <w:sz w:val="24"/>
          <w:szCs w:val="24"/>
        </w:rPr>
        <w:t>4</w:t>
      </w:r>
      <w:r w:rsidRPr="006E0D81">
        <w:rPr>
          <w:rFonts w:ascii="Arial" w:eastAsia="Times New Roman" w:hAnsi="Arial" w:cs="Arial"/>
          <w:b/>
          <w:sz w:val="24"/>
          <w:szCs w:val="24"/>
        </w:rPr>
        <w:t xml:space="preserve"> </w:t>
      </w:r>
      <w:r>
        <w:rPr>
          <w:rFonts w:ascii="Arial" w:eastAsia="Times New Roman" w:hAnsi="Arial" w:cs="Arial"/>
          <w:b/>
          <w:sz w:val="24"/>
          <w:szCs w:val="24"/>
        </w:rPr>
        <w:t>M4</w:t>
      </w:r>
      <w:r w:rsidRPr="006E0D81">
        <w:rPr>
          <w:rFonts w:ascii="Arial" w:eastAsia="Times New Roman" w:hAnsi="Arial" w:cs="Arial"/>
          <w:b/>
          <w:sz w:val="24"/>
          <w:szCs w:val="24"/>
        </w:rPr>
        <w:t xml:space="preserve"> 1.0</w:t>
      </w:r>
    </w:p>
    <w:p w14:paraId="7A2D50E7" w14:textId="710415D2" w:rsidR="00C72806" w:rsidRPr="00C72806" w:rsidRDefault="00C72806" w:rsidP="00C72806">
      <w:pPr>
        <w:numPr>
          <w:ilvl w:val="0"/>
          <w:numId w:val="38"/>
        </w:numPr>
        <w:spacing w:line="240" w:lineRule="auto"/>
        <w:jc w:val="left"/>
        <w:rPr>
          <w:rFonts w:ascii="Arial" w:eastAsia="Times New Roman" w:hAnsi="Arial" w:cs="Arial"/>
          <w:b/>
          <w:sz w:val="24"/>
          <w:szCs w:val="24"/>
        </w:rPr>
      </w:pPr>
      <w:r>
        <w:rPr>
          <w:rFonts w:ascii="Arial" w:eastAsia="Times New Roman" w:hAnsi="Arial" w:cs="Arial"/>
          <w:sz w:val="24"/>
          <w:szCs w:val="24"/>
        </w:rPr>
        <w:t>Science</w:t>
      </w:r>
    </w:p>
    <w:bookmarkEnd w:id="0"/>
    <w:p w14:paraId="0D7656B2" w14:textId="77777777" w:rsidR="00AE047D" w:rsidRPr="006E0D81" w:rsidRDefault="00AE047D" w:rsidP="00AE047D">
      <w:pPr>
        <w:spacing w:line="240" w:lineRule="auto"/>
        <w:jc w:val="left"/>
        <w:rPr>
          <w:rFonts w:ascii="Arial" w:eastAsia="Times New Roman" w:hAnsi="Arial" w:cs="Arial"/>
          <w:b/>
          <w:sz w:val="24"/>
          <w:szCs w:val="24"/>
        </w:rPr>
      </w:pPr>
    </w:p>
    <w:p w14:paraId="0FE8B2F9" w14:textId="77777777" w:rsidR="00AE047D" w:rsidRPr="006E0D81" w:rsidRDefault="00AE047D" w:rsidP="00AE047D">
      <w:pPr>
        <w:spacing w:line="240" w:lineRule="auto"/>
        <w:jc w:val="left"/>
        <w:rPr>
          <w:rFonts w:ascii="Arial" w:eastAsia="Times New Roman" w:hAnsi="Arial" w:cs="Arial"/>
          <w:b/>
          <w:sz w:val="24"/>
          <w:szCs w:val="24"/>
        </w:rPr>
      </w:pPr>
      <w:r w:rsidRPr="006E0D81">
        <w:rPr>
          <w:rFonts w:ascii="Arial" w:eastAsia="Times New Roman" w:hAnsi="Arial" w:cs="Arial"/>
          <w:b/>
          <w:sz w:val="24"/>
          <w:szCs w:val="24"/>
        </w:rPr>
        <w:t xml:space="preserve">Class teacher UPS 3 Y5 </w:t>
      </w:r>
      <w:r>
        <w:rPr>
          <w:rFonts w:ascii="Arial" w:eastAsia="Times New Roman" w:hAnsi="Arial" w:cs="Arial"/>
          <w:b/>
          <w:sz w:val="24"/>
          <w:szCs w:val="24"/>
        </w:rPr>
        <w:t>1.0</w:t>
      </w:r>
    </w:p>
    <w:p w14:paraId="6D26B8CC" w14:textId="77777777" w:rsidR="00AE047D" w:rsidRPr="005448D1" w:rsidRDefault="00AE047D" w:rsidP="00AE047D">
      <w:pPr>
        <w:numPr>
          <w:ilvl w:val="0"/>
          <w:numId w:val="38"/>
        </w:numPr>
        <w:spacing w:line="240" w:lineRule="auto"/>
        <w:jc w:val="left"/>
        <w:rPr>
          <w:rFonts w:ascii="Arial" w:eastAsia="Times New Roman" w:hAnsi="Arial" w:cs="Arial"/>
          <w:b/>
          <w:sz w:val="24"/>
          <w:szCs w:val="24"/>
        </w:rPr>
      </w:pPr>
      <w:r w:rsidRPr="006E0D81">
        <w:rPr>
          <w:rFonts w:ascii="Arial" w:eastAsia="Times New Roman" w:hAnsi="Arial" w:cs="Arial"/>
          <w:sz w:val="24"/>
          <w:szCs w:val="24"/>
        </w:rPr>
        <w:t>Maths focus</w:t>
      </w:r>
    </w:p>
    <w:p w14:paraId="018C48BF" w14:textId="77777777" w:rsidR="00AE047D" w:rsidRPr="006E0D81" w:rsidRDefault="00AE047D" w:rsidP="00AE047D">
      <w:pPr>
        <w:numPr>
          <w:ilvl w:val="0"/>
          <w:numId w:val="38"/>
        </w:numPr>
        <w:spacing w:line="240" w:lineRule="auto"/>
        <w:jc w:val="left"/>
        <w:rPr>
          <w:rFonts w:ascii="Arial" w:eastAsia="Times New Roman" w:hAnsi="Arial" w:cs="Arial"/>
          <w:b/>
          <w:sz w:val="24"/>
          <w:szCs w:val="24"/>
        </w:rPr>
      </w:pPr>
      <w:r>
        <w:rPr>
          <w:rFonts w:ascii="Arial" w:eastAsia="Times New Roman" w:hAnsi="Arial" w:cs="Arial"/>
          <w:sz w:val="24"/>
          <w:szCs w:val="24"/>
        </w:rPr>
        <w:t>Assessment and Reporting</w:t>
      </w:r>
    </w:p>
    <w:p w14:paraId="7DCF8ABE" w14:textId="77777777" w:rsidR="00AE047D" w:rsidRPr="006E0D81" w:rsidRDefault="00AE047D" w:rsidP="00AE047D">
      <w:pPr>
        <w:spacing w:line="240" w:lineRule="auto"/>
        <w:jc w:val="left"/>
        <w:rPr>
          <w:rFonts w:ascii="Arial" w:eastAsia="Times New Roman" w:hAnsi="Arial" w:cs="Arial"/>
          <w:b/>
          <w:sz w:val="24"/>
          <w:szCs w:val="24"/>
        </w:rPr>
      </w:pPr>
    </w:p>
    <w:p w14:paraId="1E0AA68B" w14:textId="77777777" w:rsidR="00AE047D" w:rsidRPr="006E0D81" w:rsidRDefault="00AE047D" w:rsidP="00AE047D">
      <w:pPr>
        <w:spacing w:line="240" w:lineRule="auto"/>
        <w:jc w:val="left"/>
        <w:rPr>
          <w:rFonts w:ascii="Arial" w:eastAsia="Times New Roman" w:hAnsi="Arial" w:cs="Arial"/>
          <w:b/>
          <w:sz w:val="24"/>
          <w:szCs w:val="24"/>
        </w:rPr>
      </w:pPr>
      <w:r w:rsidRPr="006E0D81">
        <w:rPr>
          <w:rFonts w:ascii="Arial" w:eastAsia="Times New Roman" w:hAnsi="Arial" w:cs="Arial"/>
          <w:b/>
          <w:sz w:val="24"/>
          <w:szCs w:val="24"/>
        </w:rPr>
        <w:t>Class teacher UPS 3 Y6 1.0</w:t>
      </w:r>
    </w:p>
    <w:p w14:paraId="19A3E9C1" w14:textId="77777777" w:rsidR="00AE047D" w:rsidRPr="006E0D81" w:rsidRDefault="00AE047D" w:rsidP="00AE047D">
      <w:pPr>
        <w:numPr>
          <w:ilvl w:val="0"/>
          <w:numId w:val="38"/>
        </w:numPr>
        <w:spacing w:line="240" w:lineRule="auto"/>
        <w:jc w:val="left"/>
        <w:rPr>
          <w:rFonts w:ascii="Arial" w:eastAsia="Times New Roman" w:hAnsi="Arial" w:cs="Arial"/>
          <w:b/>
          <w:sz w:val="24"/>
          <w:szCs w:val="24"/>
        </w:rPr>
      </w:pPr>
      <w:r w:rsidRPr="006E0D81">
        <w:rPr>
          <w:rFonts w:ascii="Arial" w:eastAsia="Times New Roman" w:hAnsi="Arial" w:cs="Arial"/>
          <w:sz w:val="24"/>
          <w:szCs w:val="24"/>
        </w:rPr>
        <w:t>MFL</w:t>
      </w:r>
    </w:p>
    <w:p w14:paraId="404B60FD" w14:textId="77777777" w:rsidR="00AE047D" w:rsidRPr="00C72806" w:rsidRDefault="00AE047D" w:rsidP="00AE047D">
      <w:pPr>
        <w:numPr>
          <w:ilvl w:val="0"/>
          <w:numId w:val="38"/>
        </w:numPr>
        <w:spacing w:line="240" w:lineRule="auto"/>
        <w:jc w:val="left"/>
        <w:rPr>
          <w:rFonts w:ascii="Arial" w:eastAsia="Times New Roman" w:hAnsi="Arial" w:cs="Arial"/>
          <w:bCs/>
          <w:sz w:val="24"/>
          <w:szCs w:val="24"/>
        </w:rPr>
      </w:pPr>
      <w:r w:rsidRPr="00C72806">
        <w:rPr>
          <w:rFonts w:ascii="Arial" w:eastAsia="Times New Roman" w:hAnsi="Arial" w:cs="Arial"/>
          <w:bCs/>
          <w:sz w:val="24"/>
          <w:szCs w:val="24"/>
        </w:rPr>
        <w:t>English</w:t>
      </w:r>
    </w:p>
    <w:p w14:paraId="26D49584" w14:textId="77777777" w:rsidR="00AE047D" w:rsidRPr="006E0D81" w:rsidRDefault="00AE047D" w:rsidP="00AE047D">
      <w:pPr>
        <w:numPr>
          <w:ilvl w:val="0"/>
          <w:numId w:val="38"/>
        </w:numPr>
        <w:spacing w:line="240" w:lineRule="auto"/>
        <w:jc w:val="left"/>
        <w:rPr>
          <w:rFonts w:ascii="Arial" w:eastAsia="Times New Roman" w:hAnsi="Arial" w:cs="Arial"/>
          <w:b/>
          <w:sz w:val="24"/>
          <w:szCs w:val="24"/>
        </w:rPr>
      </w:pPr>
      <w:r w:rsidRPr="006E0D81">
        <w:rPr>
          <w:rFonts w:ascii="Arial" w:eastAsia="Times New Roman" w:hAnsi="Arial" w:cs="Arial"/>
          <w:sz w:val="24"/>
          <w:szCs w:val="24"/>
        </w:rPr>
        <w:t>Pupil Premium focus</w:t>
      </w:r>
    </w:p>
    <w:p w14:paraId="4478A6FE" w14:textId="77777777" w:rsidR="00AE047D" w:rsidRPr="006E0D81" w:rsidRDefault="00AE047D" w:rsidP="00AE047D">
      <w:pPr>
        <w:spacing w:line="240" w:lineRule="auto"/>
        <w:jc w:val="left"/>
        <w:rPr>
          <w:rFonts w:ascii="Arial" w:eastAsia="Times New Roman" w:hAnsi="Arial" w:cs="Arial"/>
          <w:b/>
          <w:sz w:val="24"/>
          <w:szCs w:val="24"/>
        </w:rPr>
      </w:pPr>
    </w:p>
    <w:p w14:paraId="63AB4765" w14:textId="77777777" w:rsidR="00AE047D" w:rsidRDefault="00AE047D" w:rsidP="00AE047D">
      <w:pPr>
        <w:spacing w:line="240" w:lineRule="auto"/>
        <w:jc w:val="left"/>
        <w:rPr>
          <w:rFonts w:ascii="Arial" w:eastAsia="Times New Roman" w:hAnsi="Arial" w:cs="Arial"/>
          <w:b/>
          <w:sz w:val="24"/>
          <w:szCs w:val="24"/>
        </w:rPr>
      </w:pPr>
      <w:r w:rsidRPr="006E0D81">
        <w:rPr>
          <w:rFonts w:ascii="Arial" w:eastAsia="Times New Roman" w:hAnsi="Arial" w:cs="Arial"/>
          <w:b/>
          <w:sz w:val="24"/>
          <w:szCs w:val="24"/>
        </w:rPr>
        <w:t>School Business Manager</w:t>
      </w:r>
      <w:r>
        <w:rPr>
          <w:rFonts w:ascii="Arial" w:eastAsia="Times New Roman" w:hAnsi="Arial" w:cs="Arial"/>
          <w:b/>
          <w:sz w:val="24"/>
          <w:szCs w:val="24"/>
        </w:rPr>
        <w:t xml:space="preserve"> 36h Level 4</w:t>
      </w:r>
    </w:p>
    <w:p w14:paraId="3CDEE7D3" w14:textId="77777777" w:rsidR="00AE047D" w:rsidRDefault="00AE047D" w:rsidP="00AE047D">
      <w:pPr>
        <w:spacing w:line="240" w:lineRule="auto"/>
        <w:jc w:val="left"/>
        <w:rPr>
          <w:rFonts w:ascii="Arial" w:eastAsia="Times New Roman" w:hAnsi="Arial" w:cs="Arial"/>
          <w:b/>
          <w:sz w:val="24"/>
          <w:szCs w:val="24"/>
        </w:rPr>
      </w:pPr>
    </w:p>
    <w:p w14:paraId="4E706657" w14:textId="77777777" w:rsidR="00AE047D" w:rsidRPr="005448D1" w:rsidRDefault="00AE047D" w:rsidP="00AE047D">
      <w:pPr>
        <w:pStyle w:val="ListParagraph"/>
        <w:numPr>
          <w:ilvl w:val="0"/>
          <w:numId w:val="39"/>
        </w:numPr>
        <w:spacing w:line="240" w:lineRule="auto"/>
        <w:jc w:val="left"/>
        <w:rPr>
          <w:rFonts w:ascii="Arial" w:eastAsia="Times New Roman" w:hAnsi="Arial" w:cs="Arial"/>
          <w:sz w:val="24"/>
          <w:szCs w:val="24"/>
        </w:rPr>
      </w:pPr>
      <w:r w:rsidRPr="005448D1">
        <w:rPr>
          <w:rFonts w:ascii="Arial" w:eastAsia="Times New Roman" w:hAnsi="Arial" w:cs="Arial"/>
          <w:sz w:val="24"/>
          <w:szCs w:val="24"/>
        </w:rPr>
        <w:t>Whole school administration</w:t>
      </w:r>
    </w:p>
    <w:p w14:paraId="4912E588" w14:textId="77777777" w:rsidR="00AE047D" w:rsidRPr="006E0D81" w:rsidRDefault="00AE047D" w:rsidP="00AE047D">
      <w:pPr>
        <w:numPr>
          <w:ilvl w:val="0"/>
          <w:numId w:val="38"/>
        </w:numPr>
        <w:spacing w:line="240" w:lineRule="auto"/>
        <w:jc w:val="left"/>
        <w:rPr>
          <w:rFonts w:ascii="Arial" w:eastAsia="Times New Roman" w:hAnsi="Arial" w:cs="Arial"/>
          <w:sz w:val="24"/>
          <w:szCs w:val="24"/>
        </w:rPr>
      </w:pPr>
      <w:r w:rsidRPr="006E0D81">
        <w:rPr>
          <w:rFonts w:ascii="Arial" w:eastAsia="Times New Roman" w:hAnsi="Arial" w:cs="Arial"/>
          <w:sz w:val="24"/>
          <w:szCs w:val="24"/>
        </w:rPr>
        <w:t>Administrative Coordinator and appraiser</w:t>
      </w:r>
    </w:p>
    <w:p w14:paraId="74FC68A5" w14:textId="77777777" w:rsidR="00AE047D" w:rsidRPr="006E0D81" w:rsidRDefault="00AE047D" w:rsidP="00AE047D">
      <w:pPr>
        <w:spacing w:line="240" w:lineRule="auto"/>
        <w:jc w:val="left"/>
        <w:rPr>
          <w:rFonts w:ascii="Arial" w:eastAsia="Times New Roman" w:hAnsi="Arial" w:cs="Arial"/>
          <w:b/>
          <w:sz w:val="24"/>
          <w:szCs w:val="24"/>
        </w:rPr>
      </w:pPr>
    </w:p>
    <w:p w14:paraId="124784C5" w14:textId="77777777" w:rsidR="00AE047D" w:rsidRPr="006E0D81" w:rsidRDefault="00AE047D" w:rsidP="00AE047D">
      <w:pPr>
        <w:spacing w:line="240" w:lineRule="auto"/>
        <w:jc w:val="left"/>
        <w:rPr>
          <w:rFonts w:ascii="Arial" w:eastAsia="Times New Roman" w:hAnsi="Arial" w:cs="Arial"/>
          <w:b/>
          <w:sz w:val="24"/>
          <w:szCs w:val="24"/>
        </w:rPr>
      </w:pPr>
      <w:r>
        <w:rPr>
          <w:rFonts w:ascii="Arial" w:eastAsia="Times New Roman" w:hAnsi="Arial" w:cs="Arial"/>
          <w:b/>
          <w:sz w:val="24"/>
          <w:szCs w:val="24"/>
        </w:rPr>
        <w:t>Administrative</w:t>
      </w:r>
    </w:p>
    <w:p w14:paraId="5CBD32BC" w14:textId="77777777" w:rsidR="00AE047D" w:rsidRPr="006E0D81" w:rsidRDefault="00AE047D" w:rsidP="00AE047D">
      <w:pPr>
        <w:spacing w:line="240" w:lineRule="auto"/>
        <w:jc w:val="left"/>
        <w:rPr>
          <w:rFonts w:ascii="Arial" w:eastAsia="Times New Roman" w:hAnsi="Arial" w:cs="Arial"/>
          <w:b/>
          <w:sz w:val="24"/>
          <w:szCs w:val="24"/>
        </w:rPr>
      </w:pPr>
    </w:p>
    <w:p w14:paraId="615046D6" w14:textId="09D09842" w:rsidR="00AE047D" w:rsidRPr="008C7BE9" w:rsidRDefault="00AE047D" w:rsidP="00AE047D">
      <w:pPr>
        <w:pStyle w:val="ListParagraph"/>
        <w:numPr>
          <w:ilvl w:val="0"/>
          <w:numId w:val="40"/>
        </w:numPr>
        <w:tabs>
          <w:tab w:val="num" w:pos="1440"/>
        </w:tabs>
        <w:spacing w:line="240" w:lineRule="auto"/>
        <w:jc w:val="left"/>
        <w:rPr>
          <w:rFonts w:ascii="Arial" w:eastAsia="Times New Roman" w:hAnsi="Arial" w:cs="Arial"/>
          <w:b/>
          <w:bCs/>
          <w:sz w:val="24"/>
          <w:szCs w:val="24"/>
        </w:rPr>
      </w:pPr>
      <w:r w:rsidRPr="008C7BE9">
        <w:rPr>
          <w:rFonts w:ascii="Arial" w:eastAsia="Times New Roman" w:hAnsi="Arial" w:cs="Arial"/>
          <w:sz w:val="24"/>
          <w:szCs w:val="24"/>
        </w:rPr>
        <w:t xml:space="preserve">Administrator    5h Level 3 </w:t>
      </w:r>
      <w:r w:rsidR="00C72806" w:rsidRPr="008C7BE9">
        <w:rPr>
          <w:rFonts w:ascii="Arial" w:eastAsia="Times New Roman" w:hAnsi="Arial" w:cs="Arial"/>
          <w:sz w:val="24"/>
          <w:szCs w:val="24"/>
        </w:rPr>
        <w:t>13</w:t>
      </w:r>
      <w:r w:rsidRPr="008C7BE9">
        <w:rPr>
          <w:rFonts w:ascii="Arial" w:eastAsia="Times New Roman" w:hAnsi="Arial" w:cs="Arial"/>
          <w:sz w:val="24"/>
          <w:szCs w:val="24"/>
        </w:rPr>
        <w:t xml:space="preserve">h Level 2 </w:t>
      </w:r>
      <w:r w:rsidR="00C72806" w:rsidRPr="008C7BE9">
        <w:rPr>
          <w:rFonts w:ascii="Arial" w:eastAsia="Times New Roman" w:hAnsi="Arial" w:cs="Arial"/>
          <w:sz w:val="24"/>
          <w:szCs w:val="24"/>
        </w:rPr>
        <w:t>18</w:t>
      </w:r>
      <w:r w:rsidRPr="008C7BE9">
        <w:rPr>
          <w:rFonts w:ascii="Arial" w:eastAsia="Times New Roman" w:hAnsi="Arial" w:cs="Arial"/>
          <w:sz w:val="24"/>
          <w:szCs w:val="24"/>
        </w:rPr>
        <w:t xml:space="preserve"> per week </w:t>
      </w:r>
    </w:p>
    <w:p w14:paraId="3BD48773" w14:textId="7CDBFCF3" w:rsidR="008C7BE9" w:rsidRPr="008C7BE9" w:rsidRDefault="008C7BE9" w:rsidP="00AE047D">
      <w:pPr>
        <w:pStyle w:val="ListParagraph"/>
        <w:numPr>
          <w:ilvl w:val="0"/>
          <w:numId w:val="40"/>
        </w:numPr>
        <w:tabs>
          <w:tab w:val="num" w:pos="1440"/>
        </w:tabs>
        <w:spacing w:line="240" w:lineRule="auto"/>
        <w:jc w:val="left"/>
        <w:rPr>
          <w:rFonts w:ascii="Arial" w:eastAsia="Times New Roman" w:hAnsi="Arial" w:cs="Arial"/>
          <w:b/>
          <w:bCs/>
          <w:sz w:val="24"/>
          <w:szCs w:val="24"/>
        </w:rPr>
      </w:pPr>
      <w:r w:rsidRPr="008C7BE9">
        <w:rPr>
          <w:rFonts w:ascii="Arial" w:eastAsia="Times New Roman" w:hAnsi="Arial" w:cs="Arial"/>
          <w:sz w:val="24"/>
          <w:szCs w:val="24"/>
        </w:rPr>
        <w:lastRenderedPageBreak/>
        <w:t>Administrator</w:t>
      </w:r>
      <w:r w:rsidRPr="008C7BE9">
        <w:rPr>
          <w:rFonts w:ascii="Arial" w:eastAsia="Times New Roman" w:hAnsi="Arial" w:cs="Arial"/>
          <w:sz w:val="24"/>
          <w:szCs w:val="24"/>
        </w:rPr>
        <w:tab/>
      </w:r>
      <w:r w:rsidRPr="008C7BE9">
        <w:rPr>
          <w:rFonts w:ascii="Arial" w:eastAsia="Times New Roman" w:hAnsi="Arial" w:cs="Arial"/>
          <w:sz w:val="24"/>
          <w:szCs w:val="24"/>
        </w:rPr>
        <w:tab/>
        <w:t>18hrs Level 2 18hrs per week</w:t>
      </w:r>
    </w:p>
    <w:p w14:paraId="5FBA7933" w14:textId="77777777" w:rsidR="00AE047D" w:rsidRPr="006E0D81" w:rsidRDefault="00AE047D" w:rsidP="00AE047D">
      <w:pPr>
        <w:spacing w:line="240" w:lineRule="auto"/>
        <w:jc w:val="left"/>
        <w:rPr>
          <w:rFonts w:ascii="Arial" w:eastAsia="Times New Roman" w:hAnsi="Arial" w:cs="Arial"/>
          <w:b/>
          <w:bCs/>
          <w:sz w:val="24"/>
          <w:szCs w:val="24"/>
        </w:rPr>
      </w:pPr>
    </w:p>
    <w:p w14:paraId="0FC8843A" w14:textId="77777777" w:rsidR="00AE047D" w:rsidRPr="006E0D81" w:rsidRDefault="00AE047D" w:rsidP="00AE047D">
      <w:pPr>
        <w:spacing w:line="240" w:lineRule="auto"/>
        <w:jc w:val="left"/>
        <w:rPr>
          <w:rFonts w:ascii="Arial" w:eastAsia="Times New Roman" w:hAnsi="Arial" w:cs="Arial"/>
          <w:b/>
          <w:sz w:val="24"/>
          <w:szCs w:val="24"/>
        </w:rPr>
      </w:pPr>
      <w:r w:rsidRPr="006E0D81">
        <w:rPr>
          <w:rFonts w:ascii="Arial" w:eastAsia="Times New Roman" w:hAnsi="Arial" w:cs="Arial"/>
          <w:b/>
          <w:sz w:val="24"/>
          <w:szCs w:val="24"/>
        </w:rPr>
        <w:t>Site Manager</w:t>
      </w:r>
    </w:p>
    <w:p w14:paraId="1A8571B9" w14:textId="77777777" w:rsidR="00AE047D" w:rsidRPr="006E0D81" w:rsidRDefault="00AE047D" w:rsidP="00AE047D">
      <w:pPr>
        <w:numPr>
          <w:ilvl w:val="0"/>
          <w:numId w:val="38"/>
        </w:numPr>
        <w:spacing w:line="240" w:lineRule="auto"/>
        <w:jc w:val="left"/>
        <w:rPr>
          <w:rFonts w:ascii="Arial" w:eastAsia="Times New Roman" w:hAnsi="Arial" w:cs="Arial"/>
          <w:sz w:val="24"/>
          <w:szCs w:val="24"/>
        </w:rPr>
      </w:pPr>
      <w:r w:rsidRPr="006E0D81">
        <w:rPr>
          <w:rFonts w:ascii="Arial" w:eastAsia="Times New Roman" w:hAnsi="Arial" w:cs="Arial"/>
          <w:sz w:val="24"/>
          <w:szCs w:val="24"/>
        </w:rPr>
        <w:t>Cleaning staff</w:t>
      </w:r>
    </w:p>
    <w:p w14:paraId="583E7AE7" w14:textId="77777777" w:rsidR="00AE047D" w:rsidRPr="00AE047D" w:rsidRDefault="00AE047D" w:rsidP="00581112">
      <w:pPr>
        <w:tabs>
          <w:tab w:val="left" w:pos="195"/>
          <w:tab w:val="center" w:pos="4513"/>
        </w:tabs>
        <w:spacing w:line="240" w:lineRule="auto"/>
        <w:jc w:val="left"/>
        <w:rPr>
          <w:rFonts w:ascii="Arial" w:hAnsi="Arial" w:cs="Arial"/>
          <w:b/>
          <w:bCs/>
          <w:color w:val="000000" w:themeColor="text1"/>
          <w:sz w:val="24"/>
          <w:szCs w:val="24"/>
        </w:rPr>
      </w:pPr>
    </w:p>
    <w:p w14:paraId="3222E77D" w14:textId="77777777" w:rsidR="00B10E97" w:rsidRDefault="00B10E97" w:rsidP="00581112">
      <w:pPr>
        <w:pStyle w:val="Default"/>
        <w:rPr>
          <w:b/>
          <w:color w:val="auto"/>
        </w:rPr>
      </w:pPr>
    </w:p>
    <w:p w14:paraId="1FD0F23C" w14:textId="77777777" w:rsidR="002F3ECD" w:rsidRDefault="002F3ECD" w:rsidP="00581112">
      <w:pPr>
        <w:pStyle w:val="Default"/>
        <w:rPr>
          <w:b/>
          <w:color w:val="auto"/>
        </w:rPr>
      </w:pPr>
      <w:r>
        <w:rPr>
          <w:b/>
          <w:color w:val="auto"/>
        </w:rPr>
        <w:t>A</w:t>
      </w:r>
      <w:r w:rsidRPr="002F3ECD">
        <w:rPr>
          <w:b/>
          <w:color w:val="auto"/>
        </w:rPr>
        <w:t>PPENDIX 2 – PAY APPEAL PROCEDURE</w:t>
      </w:r>
      <w:r w:rsidR="00D76E30">
        <w:rPr>
          <w:b/>
          <w:color w:val="auto"/>
        </w:rPr>
        <w:t xml:space="preserve"> </w:t>
      </w:r>
    </w:p>
    <w:p w14:paraId="2DE9B700" w14:textId="77777777" w:rsidR="00225053" w:rsidRDefault="00225053" w:rsidP="00581112">
      <w:pPr>
        <w:pStyle w:val="Default"/>
        <w:rPr>
          <w:b/>
          <w:color w:val="auto"/>
        </w:rPr>
      </w:pPr>
    </w:p>
    <w:p w14:paraId="7A1E3BE2" w14:textId="77777777" w:rsidR="00225053" w:rsidRDefault="00225053" w:rsidP="0073500A">
      <w:pPr>
        <w:pStyle w:val="Default"/>
        <w:numPr>
          <w:ilvl w:val="0"/>
          <w:numId w:val="18"/>
        </w:numPr>
      </w:pPr>
      <w:r w:rsidRPr="002F3ECD">
        <w:t>An employee will have the right to lodge an appeal in writing within ten working days of receipt o</w:t>
      </w:r>
      <w:r>
        <w:t xml:space="preserve">f the written statement detailed in </w:t>
      </w:r>
      <w:r w:rsidRPr="00001A8E">
        <w:t>paragraph 3.2</w:t>
      </w:r>
      <w:r w:rsidRPr="002F3ECD">
        <w:t>.</w:t>
      </w:r>
    </w:p>
    <w:p w14:paraId="74EC58D7" w14:textId="77777777" w:rsidR="00C62243" w:rsidRDefault="00C62243" w:rsidP="00C62243">
      <w:pPr>
        <w:pStyle w:val="Default"/>
        <w:ind w:left="720"/>
      </w:pPr>
    </w:p>
    <w:p w14:paraId="2A19272B" w14:textId="77777777" w:rsidR="00C62243" w:rsidRPr="00C62243" w:rsidRDefault="00C62243" w:rsidP="0073500A">
      <w:pPr>
        <w:pStyle w:val="Default"/>
        <w:numPr>
          <w:ilvl w:val="0"/>
          <w:numId w:val="18"/>
        </w:numPr>
        <w:rPr>
          <w:b/>
          <w:color w:val="auto"/>
        </w:rPr>
      </w:pPr>
      <w:r w:rsidRPr="002F3ECD">
        <w:t>The Appeal will be heard by the Appeals C</w:t>
      </w:r>
      <w:r>
        <w:t>ommittee [established in paragraph</w:t>
      </w:r>
      <w:r w:rsidRPr="002F3ECD">
        <w:t xml:space="preserve"> 5], which will comprise of at least three governors [or the same number of governors who made the original decision, if this is more than three] who have not been involved in the process as a member of the Pay Committee.</w:t>
      </w:r>
    </w:p>
    <w:p w14:paraId="2200683A" w14:textId="77777777" w:rsidR="00C62243" w:rsidRDefault="00C62243" w:rsidP="00C62243">
      <w:pPr>
        <w:pStyle w:val="ListParagraph"/>
        <w:rPr>
          <w:b/>
        </w:rPr>
      </w:pPr>
    </w:p>
    <w:p w14:paraId="04AB371D" w14:textId="77777777" w:rsidR="00C62243" w:rsidRPr="004C7D34" w:rsidRDefault="00C62243" w:rsidP="0073500A">
      <w:pPr>
        <w:pStyle w:val="Default"/>
        <w:numPr>
          <w:ilvl w:val="0"/>
          <w:numId w:val="18"/>
        </w:numPr>
      </w:pPr>
      <w:r w:rsidRPr="002F3ECD">
        <w:t>The appeal will be heard at a mutually convenient date normally within twenty working days of receipt of the employee or her/his representative’s written confirmatio</w:t>
      </w:r>
      <w:r>
        <w:t xml:space="preserve">n that an appeal will be made. </w:t>
      </w:r>
      <w:r w:rsidRPr="002F3ECD">
        <w:t xml:space="preserve">A representative of the </w:t>
      </w:r>
      <w:r w:rsidRPr="00D76E30">
        <w:t>Director of Schools and Educational Attainment</w:t>
      </w:r>
      <w:r>
        <w:t>,</w:t>
      </w:r>
      <w:r w:rsidRPr="002F3ECD">
        <w:t xml:space="preserve"> who has not previously been involved in the case, shall be invited to advise the Appeals Committee and the employee will be informed of her/his right to be represented.</w:t>
      </w:r>
    </w:p>
    <w:p w14:paraId="376E164C" w14:textId="77777777" w:rsidR="00C62243" w:rsidRDefault="00C62243" w:rsidP="00C62243">
      <w:pPr>
        <w:pStyle w:val="ListParagraph"/>
        <w:rPr>
          <w:b/>
        </w:rPr>
      </w:pPr>
    </w:p>
    <w:p w14:paraId="155A3562" w14:textId="77777777" w:rsidR="00C62243" w:rsidRDefault="00C62243" w:rsidP="0073500A">
      <w:pPr>
        <w:pStyle w:val="BodyText"/>
        <w:numPr>
          <w:ilvl w:val="0"/>
          <w:numId w:val="18"/>
        </w:numPr>
        <w:tabs>
          <w:tab w:val="left" w:pos="709"/>
        </w:tabs>
        <w:spacing w:line="240" w:lineRule="auto"/>
        <w:ind w:right="95"/>
        <w:jc w:val="both"/>
        <w:rPr>
          <w:rFonts w:ascii="Arial" w:hAnsi="Arial" w:cs="Arial"/>
          <w:sz w:val="24"/>
          <w:szCs w:val="24"/>
        </w:rPr>
      </w:pPr>
      <w:r w:rsidRPr="002F3ECD">
        <w:rPr>
          <w:rFonts w:ascii="Arial" w:hAnsi="Arial" w:cs="Arial"/>
          <w:sz w:val="24"/>
          <w:szCs w:val="24"/>
        </w:rPr>
        <w:t>Any documentation to be used during the hearing and details of any witnesses to be called should be submitted by both parties [Management side or Employee side].  These submissions should be distributed to all panel members of the Appeals Committee and both parties at least five working days beforehand or may be deemed inadmissible by the Commi</w:t>
      </w:r>
      <w:r>
        <w:rPr>
          <w:rFonts w:ascii="Arial" w:hAnsi="Arial" w:cs="Arial"/>
          <w:sz w:val="24"/>
          <w:szCs w:val="24"/>
        </w:rPr>
        <w:t xml:space="preserve">ttee. The Clerk to the Governing Body </w:t>
      </w:r>
      <w:r w:rsidRPr="002F3ECD">
        <w:rPr>
          <w:rFonts w:ascii="Arial" w:hAnsi="Arial" w:cs="Arial"/>
          <w:sz w:val="24"/>
          <w:szCs w:val="24"/>
        </w:rPr>
        <w:t>or other nominated clerk] must also be informed of any witnesses that will be attending at least 5 days before the appeal hearing.</w:t>
      </w:r>
    </w:p>
    <w:p w14:paraId="40BEA6ED" w14:textId="77777777" w:rsidR="00225053" w:rsidRPr="00C62243" w:rsidRDefault="00225053" w:rsidP="00C62243">
      <w:pPr>
        <w:pStyle w:val="Default"/>
        <w:ind w:left="360"/>
        <w:rPr>
          <w:b/>
          <w:color w:val="auto"/>
        </w:rPr>
      </w:pPr>
    </w:p>
    <w:p w14:paraId="6D16A005" w14:textId="77777777" w:rsidR="00C62243" w:rsidRPr="00AE047D" w:rsidRDefault="00C62243" w:rsidP="00C62243">
      <w:pPr>
        <w:tabs>
          <w:tab w:val="left" w:pos="0"/>
          <w:tab w:val="center" w:pos="4513"/>
        </w:tabs>
        <w:spacing w:line="240" w:lineRule="auto"/>
        <w:ind w:left="61" w:right="95" w:hanging="61"/>
        <w:jc w:val="left"/>
        <w:rPr>
          <w:rFonts w:ascii="Arial" w:hAnsi="Arial" w:cs="Arial"/>
          <w:b/>
          <w:color w:val="000000" w:themeColor="text1"/>
          <w:sz w:val="24"/>
          <w:szCs w:val="24"/>
        </w:rPr>
      </w:pPr>
      <w:r w:rsidRPr="00AE047D">
        <w:rPr>
          <w:rFonts w:ascii="Arial" w:hAnsi="Arial" w:cs="Arial"/>
          <w:b/>
          <w:color w:val="000000" w:themeColor="text1"/>
          <w:sz w:val="24"/>
          <w:szCs w:val="24"/>
        </w:rPr>
        <w:t>The arrangements for considering appeals by support staff against decisions will the same as those for teachers as above, excluding any references to the STPCD.</w:t>
      </w:r>
    </w:p>
    <w:p w14:paraId="1805DC6D" w14:textId="77777777" w:rsidR="00C62243" w:rsidRDefault="00C62243" w:rsidP="00C62243">
      <w:pPr>
        <w:tabs>
          <w:tab w:val="left" w:pos="0"/>
          <w:tab w:val="center" w:pos="4513"/>
        </w:tabs>
        <w:spacing w:line="240" w:lineRule="auto"/>
        <w:ind w:left="61" w:right="95" w:hanging="61"/>
        <w:jc w:val="left"/>
        <w:rPr>
          <w:rFonts w:ascii="Arial" w:hAnsi="Arial" w:cs="Arial"/>
          <w:b/>
          <w:sz w:val="24"/>
          <w:szCs w:val="24"/>
        </w:rPr>
      </w:pPr>
    </w:p>
    <w:p w14:paraId="33E5F7C6" w14:textId="77777777" w:rsidR="00C62243" w:rsidRDefault="00C62243" w:rsidP="00C62243">
      <w:pPr>
        <w:tabs>
          <w:tab w:val="left" w:pos="0"/>
          <w:tab w:val="center" w:pos="4513"/>
        </w:tabs>
        <w:spacing w:line="240" w:lineRule="auto"/>
        <w:ind w:left="61" w:right="95" w:hanging="61"/>
        <w:jc w:val="left"/>
        <w:rPr>
          <w:rFonts w:ascii="Arial" w:hAnsi="Arial" w:cs="Arial"/>
          <w:b/>
          <w:sz w:val="24"/>
          <w:szCs w:val="24"/>
        </w:rPr>
      </w:pPr>
    </w:p>
    <w:p w14:paraId="185F26EC" w14:textId="77777777" w:rsidR="00C62243" w:rsidRDefault="00C62243" w:rsidP="00C62243">
      <w:pPr>
        <w:tabs>
          <w:tab w:val="left" w:pos="0"/>
          <w:tab w:val="center" w:pos="4513"/>
        </w:tabs>
        <w:spacing w:line="240" w:lineRule="auto"/>
        <w:ind w:left="61" w:right="95" w:hanging="61"/>
        <w:jc w:val="left"/>
        <w:rPr>
          <w:rFonts w:ascii="Arial" w:hAnsi="Arial" w:cs="Arial"/>
          <w:b/>
          <w:sz w:val="24"/>
          <w:szCs w:val="24"/>
        </w:rPr>
      </w:pPr>
    </w:p>
    <w:p w14:paraId="1564E3DC" w14:textId="77777777" w:rsidR="00C62243" w:rsidRDefault="00C62243" w:rsidP="65791D51">
      <w:pPr>
        <w:tabs>
          <w:tab w:val="center" w:pos="4513"/>
        </w:tabs>
        <w:spacing w:line="240" w:lineRule="auto"/>
        <w:ind w:left="61" w:right="95" w:hanging="61"/>
        <w:jc w:val="left"/>
        <w:rPr>
          <w:rFonts w:ascii="Arial" w:hAnsi="Arial" w:cs="Arial"/>
          <w:b/>
          <w:sz w:val="24"/>
          <w:szCs w:val="24"/>
        </w:rPr>
      </w:pPr>
    </w:p>
    <w:p w14:paraId="1AF34838" w14:textId="77777777" w:rsidR="008D6226" w:rsidRDefault="008D6226" w:rsidP="65791D51">
      <w:pPr>
        <w:tabs>
          <w:tab w:val="center" w:pos="4513"/>
        </w:tabs>
        <w:spacing w:line="240" w:lineRule="auto"/>
        <w:ind w:left="61" w:right="95" w:hanging="61"/>
        <w:jc w:val="left"/>
        <w:rPr>
          <w:rFonts w:ascii="Arial" w:hAnsi="Arial" w:cs="Arial"/>
          <w:b/>
          <w:sz w:val="24"/>
          <w:szCs w:val="24"/>
        </w:rPr>
      </w:pPr>
    </w:p>
    <w:p w14:paraId="24925095" w14:textId="77777777" w:rsidR="008D6226" w:rsidRDefault="008D6226" w:rsidP="65791D51">
      <w:pPr>
        <w:tabs>
          <w:tab w:val="center" w:pos="4513"/>
        </w:tabs>
        <w:spacing w:line="240" w:lineRule="auto"/>
        <w:ind w:left="61" w:right="95" w:hanging="61"/>
        <w:jc w:val="left"/>
        <w:rPr>
          <w:rFonts w:ascii="Arial" w:hAnsi="Arial" w:cs="Arial"/>
          <w:b/>
          <w:sz w:val="24"/>
          <w:szCs w:val="24"/>
        </w:rPr>
      </w:pPr>
    </w:p>
    <w:p w14:paraId="1681FF5A" w14:textId="77777777" w:rsidR="008D6226" w:rsidRDefault="008D6226" w:rsidP="65791D51">
      <w:pPr>
        <w:tabs>
          <w:tab w:val="center" w:pos="4513"/>
        </w:tabs>
        <w:spacing w:line="240" w:lineRule="auto"/>
        <w:ind w:left="61" w:right="95" w:hanging="61"/>
        <w:jc w:val="left"/>
        <w:rPr>
          <w:rFonts w:ascii="Arial" w:hAnsi="Arial" w:cs="Arial"/>
          <w:b/>
          <w:sz w:val="24"/>
          <w:szCs w:val="24"/>
        </w:rPr>
      </w:pPr>
    </w:p>
    <w:p w14:paraId="6F950EFA" w14:textId="77777777" w:rsidR="008D6226" w:rsidRDefault="008D6226" w:rsidP="65791D51">
      <w:pPr>
        <w:tabs>
          <w:tab w:val="center" w:pos="4513"/>
        </w:tabs>
        <w:spacing w:line="240" w:lineRule="auto"/>
        <w:ind w:left="61" w:right="95" w:hanging="61"/>
        <w:jc w:val="left"/>
        <w:rPr>
          <w:rFonts w:ascii="Arial" w:hAnsi="Arial" w:cs="Arial"/>
          <w:b/>
          <w:sz w:val="24"/>
          <w:szCs w:val="24"/>
        </w:rPr>
      </w:pPr>
    </w:p>
    <w:p w14:paraId="6B410368" w14:textId="77777777" w:rsidR="008D6226" w:rsidRDefault="008D6226" w:rsidP="65791D51">
      <w:pPr>
        <w:tabs>
          <w:tab w:val="center" w:pos="4513"/>
        </w:tabs>
        <w:spacing w:line="240" w:lineRule="auto"/>
        <w:ind w:left="61" w:right="95" w:hanging="61"/>
        <w:jc w:val="left"/>
        <w:rPr>
          <w:rFonts w:ascii="Arial" w:hAnsi="Arial" w:cs="Arial"/>
          <w:b/>
          <w:sz w:val="24"/>
          <w:szCs w:val="24"/>
        </w:rPr>
      </w:pPr>
    </w:p>
    <w:p w14:paraId="53F4FC2A" w14:textId="77777777" w:rsidR="008D6226" w:rsidRDefault="008D6226" w:rsidP="65791D51">
      <w:pPr>
        <w:tabs>
          <w:tab w:val="center" w:pos="4513"/>
        </w:tabs>
        <w:spacing w:line="240" w:lineRule="auto"/>
        <w:ind w:left="61" w:right="95" w:hanging="61"/>
        <w:jc w:val="left"/>
        <w:rPr>
          <w:rFonts w:ascii="Arial" w:hAnsi="Arial" w:cs="Arial"/>
          <w:b/>
          <w:sz w:val="24"/>
          <w:szCs w:val="24"/>
        </w:rPr>
      </w:pPr>
    </w:p>
    <w:p w14:paraId="2EFF3DCB" w14:textId="77777777" w:rsidR="008D6226" w:rsidRDefault="008D6226" w:rsidP="65791D51">
      <w:pPr>
        <w:tabs>
          <w:tab w:val="center" w:pos="4513"/>
        </w:tabs>
        <w:spacing w:line="240" w:lineRule="auto"/>
        <w:ind w:left="61" w:right="95" w:hanging="61"/>
        <w:jc w:val="left"/>
        <w:rPr>
          <w:rFonts w:ascii="Arial" w:hAnsi="Arial" w:cs="Arial"/>
          <w:b/>
          <w:sz w:val="24"/>
          <w:szCs w:val="24"/>
        </w:rPr>
      </w:pPr>
    </w:p>
    <w:p w14:paraId="624715B4" w14:textId="77777777" w:rsidR="008D6226" w:rsidRDefault="008D6226" w:rsidP="65791D51">
      <w:pPr>
        <w:tabs>
          <w:tab w:val="center" w:pos="4513"/>
        </w:tabs>
        <w:spacing w:line="240" w:lineRule="auto"/>
        <w:ind w:left="61" w:right="95" w:hanging="61"/>
        <w:jc w:val="left"/>
        <w:rPr>
          <w:rFonts w:ascii="Arial" w:hAnsi="Arial" w:cs="Arial"/>
          <w:b/>
          <w:sz w:val="24"/>
          <w:szCs w:val="24"/>
        </w:rPr>
      </w:pPr>
    </w:p>
    <w:p w14:paraId="35F85603" w14:textId="77777777" w:rsidR="008D6226" w:rsidRDefault="008D6226" w:rsidP="65791D51">
      <w:pPr>
        <w:tabs>
          <w:tab w:val="center" w:pos="4513"/>
        </w:tabs>
        <w:spacing w:line="240" w:lineRule="auto"/>
        <w:ind w:left="61" w:right="95" w:hanging="61"/>
        <w:jc w:val="left"/>
        <w:rPr>
          <w:rFonts w:ascii="Arial" w:hAnsi="Arial" w:cs="Arial"/>
          <w:b/>
          <w:sz w:val="24"/>
          <w:szCs w:val="24"/>
        </w:rPr>
      </w:pPr>
    </w:p>
    <w:p w14:paraId="4B140F21" w14:textId="77777777" w:rsidR="008D6226" w:rsidRDefault="008D6226" w:rsidP="65791D51">
      <w:pPr>
        <w:tabs>
          <w:tab w:val="center" w:pos="4513"/>
        </w:tabs>
        <w:spacing w:line="240" w:lineRule="auto"/>
        <w:ind w:left="61" w:right="95" w:hanging="61"/>
        <w:jc w:val="left"/>
        <w:rPr>
          <w:rFonts w:ascii="Arial" w:hAnsi="Arial" w:cs="Arial"/>
          <w:b/>
          <w:sz w:val="24"/>
          <w:szCs w:val="24"/>
        </w:rPr>
      </w:pPr>
    </w:p>
    <w:p w14:paraId="0AA039C6" w14:textId="77777777" w:rsidR="008D6226" w:rsidRDefault="008D6226" w:rsidP="65791D51">
      <w:pPr>
        <w:tabs>
          <w:tab w:val="center" w:pos="4513"/>
        </w:tabs>
        <w:spacing w:line="240" w:lineRule="auto"/>
        <w:ind w:left="61" w:right="95" w:hanging="61"/>
        <w:jc w:val="left"/>
        <w:rPr>
          <w:rFonts w:ascii="Arial" w:hAnsi="Arial" w:cs="Arial"/>
          <w:b/>
          <w:sz w:val="24"/>
          <w:szCs w:val="24"/>
        </w:rPr>
      </w:pPr>
    </w:p>
    <w:p w14:paraId="249D6016" w14:textId="77777777" w:rsidR="008D6226" w:rsidRDefault="008D6226" w:rsidP="65791D51">
      <w:pPr>
        <w:tabs>
          <w:tab w:val="center" w:pos="4513"/>
        </w:tabs>
        <w:spacing w:line="240" w:lineRule="auto"/>
        <w:ind w:left="61" w:right="95" w:hanging="61"/>
        <w:jc w:val="left"/>
        <w:rPr>
          <w:rFonts w:ascii="Arial" w:hAnsi="Arial" w:cs="Arial"/>
          <w:b/>
          <w:sz w:val="24"/>
          <w:szCs w:val="24"/>
        </w:rPr>
      </w:pPr>
    </w:p>
    <w:p w14:paraId="0FF567D0" w14:textId="77777777" w:rsidR="008D6226" w:rsidRDefault="008D6226" w:rsidP="65791D51">
      <w:pPr>
        <w:tabs>
          <w:tab w:val="center" w:pos="4513"/>
        </w:tabs>
        <w:spacing w:line="240" w:lineRule="auto"/>
        <w:ind w:left="61" w:right="95" w:hanging="61"/>
        <w:jc w:val="left"/>
        <w:rPr>
          <w:rFonts w:ascii="Arial" w:hAnsi="Arial" w:cs="Arial"/>
          <w:b/>
          <w:sz w:val="24"/>
          <w:szCs w:val="24"/>
        </w:rPr>
      </w:pPr>
    </w:p>
    <w:p w14:paraId="73B523DB" w14:textId="77777777" w:rsidR="008D6226" w:rsidRDefault="008D6226" w:rsidP="65791D51">
      <w:pPr>
        <w:tabs>
          <w:tab w:val="center" w:pos="4513"/>
        </w:tabs>
        <w:spacing w:line="240" w:lineRule="auto"/>
        <w:ind w:left="61" w:right="95" w:hanging="61"/>
        <w:jc w:val="left"/>
        <w:rPr>
          <w:rFonts w:ascii="Arial" w:hAnsi="Arial" w:cs="Arial"/>
          <w:b/>
          <w:sz w:val="24"/>
          <w:szCs w:val="24"/>
        </w:rPr>
      </w:pPr>
    </w:p>
    <w:p w14:paraId="382DF73D" w14:textId="77777777" w:rsidR="008D6226" w:rsidRDefault="008D6226" w:rsidP="65791D51">
      <w:pPr>
        <w:tabs>
          <w:tab w:val="center" w:pos="4513"/>
        </w:tabs>
        <w:spacing w:line="240" w:lineRule="auto"/>
        <w:ind w:left="61" w:right="95" w:hanging="61"/>
        <w:jc w:val="left"/>
        <w:rPr>
          <w:rFonts w:ascii="Arial" w:hAnsi="Arial" w:cs="Arial"/>
          <w:b/>
          <w:sz w:val="24"/>
          <w:szCs w:val="24"/>
        </w:rPr>
      </w:pPr>
    </w:p>
    <w:p w14:paraId="12E0F012" w14:textId="77777777" w:rsidR="008D6226" w:rsidRDefault="008D6226" w:rsidP="65791D51">
      <w:pPr>
        <w:tabs>
          <w:tab w:val="center" w:pos="4513"/>
        </w:tabs>
        <w:spacing w:line="240" w:lineRule="auto"/>
        <w:ind w:left="61" w:right="95" w:hanging="61"/>
        <w:jc w:val="left"/>
        <w:rPr>
          <w:rFonts w:ascii="Arial" w:hAnsi="Arial" w:cs="Arial"/>
          <w:b/>
          <w:sz w:val="24"/>
          <w:szCs w:val="24"/>
        </w:rPr>
      </w:pPr>
    </w:p>
    <w:p w14:paraId="5E079EB5" w14:textId="77777777" w:rsidR="008D6226" w:rsidRDefault="008D6226" w:rsidP="65791D51">
      <w:pPr>
        <w:tabs>
          <w:tab w:val="center" w:pos="4513"/>
        </w:tabs>
        <w:spacing w:line="240" w:lineRule="auto"/>
        <w:ind w:left="61" w:right="95" w:hanging="61"/>
        <w:jc w:val="left"/>
        <w:rPr>
          <w:rFonts w:ascii="Arial" w:hAnsi="Arial" w:cs="Arial"/>
          <w:b/>
          <w:sz w:val="24"/>
          <w:szCs w:val="24"/>
        </w:rPr>
      </w:pPr>
    </w:p>
    <w:p w14:paraId="1CDBFCCA" w14:textId="58EF1A63" w:rsidR="00734C8A" w:rsidRDefault="00734C8A" w:rsidP="65791D51">
      <w:pPr>
        <w:tabs>
          <w:tab w:val="center" w:pos="4513"/>
        </w:tabs>
        <w:spacing w:line="240" w:lineRule="auto"/>
        <w:ind w:left="61" w:right="95" w:hanging="61"/>
        <w:jc w:val="left"/>
        <w:rPr>
          <w:rFonts w:ascii="Arial" w:hAnsi="Arial" w:cs="Arial"/>
          <w:b/>
          <w:sz w:val="24"/>
          <w:szCs w:val="24"/>
        </w:rPr>
      </w:pPr>
    </w:p>
    <w:p w14:paraId="1D3DF867" w14:textId="77777777" w:rsidR="00C62243" w:rsidRDefault="00C62243" w:rsidP="00C62243">
      <w:pPr>
        <w:tabs>
          <w:tab w:val="left" w:pos="0"/>
          <w:tab w:val="center" w:pos="4513"/>
        </w:tabs>
        <w:spacing w:line="240" w:lineRule="auto"/>
        <w:ind w:left="61" w:right="95" w:hanging="61"/>
        <w:jc w:val="left"/>
        <w:rPr>
          <w:rFonts w:ascii="Arial" w:hAnsi="Arial" w:cs="Arial"/>
          <w:b/>
          <w:sz w:val="24"/>
          <w:szCs w:val="24"/>
        </w:rPr>
      </w:pPr>
    </w:p>
    <w:p w14:paraId="6D6F411C" w14:textId="77777777" w:rsidR="00C62243" w:rsidRDefault="00C62243" w:rsidP="00A31FDC">
      <w:pPr>
        <w:tabs>
          <w:tab w:val="left" w:pos="0"/>
          <w:tab w:val="center" w:pos="4513"/>
        </w:tabs>
        <w:spacing w:line="240" w:lineRule="auto"/>
        <w:ind w:right="95"/>
        <w:jc w:val="left"/>
        <w:rPr>
          <w:rFonts w:ascii="Arial" w:hAnsi="Arial" w:cs="Arial"/>
          <w:b/>
          <w:sz w:val="24"/>
          <w:szCs w:val="24"/>
        </w:rPr>
      </w:pPr>
      <w:r w:rsidRPr="00B4308D">
        <w:rPr>
          <w:rFonts w:ascii="Arial" w:hAnsi="Arial" w:cs="Arial"/>
          <w:b/>
          <w:sz w:val="24"/>
          <w:szCs w:val="24"/>
        </w:rPr>
        <w:t xml:space="preserve">APPENDIX 3 – </w:t>
      </w:r>
      <w:r w:rsidRPr="00B4308D">
        <w:rPr>
          <w:rFonts w:ascii="Arial" w:hAnsi="Arial" w:cs="Arial"/>
          <w:b/>
          <w:bCs/>
          <w:sz w:val="24"/>
          <w:szCs w:val="24"/>
        </w:rPr>
        <w:t>PROCEEDINGS AT APPEAL HEARING</w:t>
      </w:r>
    </w:p>
    <w:p w14:paraId="6021CA21" w14:textId="77777777" w:rsidR="00C62243" w:rsidRPr="00540936" w:rsidRDefault="00C62243" w:rsidP="00C62243">
      <w:pPr>
        <w:tabs>
          <w:tab w:val="left" w:pos="0"/>
          <w:tab w:val="center" w:pos="4513"/>
        </w:tabs>
        <w:spacing w:line="240" w:lineRule="auto"/>
        <w:ind w:left="61" w:right="95" w:hanging="61"/>
        <w:jc w:val="left"/>
        <w:rPr>
          <w:rFonts w:ascii="Arial" w:hAnsi="Arial" w:cs="Arial"/>
          <w:b/>
          <w:sz w:val="24"/>
          <w:szCs w:val="24"/>
        </w:rPr>
      </w:pPr>
    </w:p>
    <w:p w14:paraId="0B5430AE" w14:textId="77777777" w:rsidR="00C62243" w:rsidRDefault="00C62243" w:rsidP="0073500A">
      <w:pPr>
        <w:pStyle w:val="BodyText"/>
        <w:numPr>
          <w:ilvl w:val="0"/>
          <w:numId w:val="19"/>
        </w:numPr>
        <w:tabs>
          <w:tab w:val="left" w:pos="851"/>
          <w:tab w:val="left" w:pos="2070"/>
          <w:tab w:val="left" w:pos="2250"/>
        </w:tabs>
        <w:spacing w:line="240" w:lineRule="auto"/>
        <w:ind w:left="851" w:hanging="425"/>
        <w:rPr>
          <w:rFonts w:ascii="Arial" w:hAnsi="Arial" w:cs="Arial"/>
          <w:sz w:val="24"/>
          <w:szCs w:val="24"/>
        </w:rPr>
      </w:pPr>
      <w:r w:rsidRPr="002F3ECD">
        <w:rPr>
          <w:rFonts w:ascii="Arial" w:hAnsi="Arial" w:cs="Arial"/>
          <w:sz w:val="24"/>
          <w:szCs w:val="24"/>
        </w:rPr>
        <w:t>The Committee Clerk will open the meeting by asking for nominations for Chairperson.  Consensus or vote will confirm a Chairperson.</w:t>
      </w:r>
    </w:p>
    <w:p w14:paraId="37DC2AC6" w14:textId="3FC3BE1B" w:rsidR="00C62243" w:rsidRPr="002F3ECD" w:rsidRDefault="00C62243" w:rsidP="0073500A">
      <w:pPr>
        <w:pStyle w:val="BodyText"/>
        <w:numPr>
          <w:ilvl w:val="0"/>
          <w:numId w:val="19"/>
        </w:numPr>
        <w:spacing w:line="240" w:lineRule="auto"/>
        <w:ind w:left="851" w:hanging="425"/>
        <w:rPr>
          <w:rFonts w:ascii="Arial" w:hAnsi="Arial" w:cs="Arial"/>
          <w:sz w:val="24"/>
          <w:szCs w:val="24"/>
        </w:rPr>
      </w:pPr>
      <w:r w:rsidRPr="002F3ECD">
        <w:rPr>
          <w:rFonts w:ascii="Arial" w:hAnsi="Arial" w:cs="Arial"/>
          <w:sz w:val="24"/>
          <w:szCs w:val="24"/>
        </w:rPr>
        <w:t>The employee and their trade union/professional association representative and a representative of the Pay Committee and their HR Link Officer adviser will be invited into the meeting.</w:t>
      </w:r>
    </w:p>
    <w:p w14:paraId="1461C42D" w14:textId="77777777" w:rsidR="00C62243" w:rsidRPr="002F3ECD" w:rsidRDefault="00C62243" w:rsidP="0073500A">
      <w:pPr>
        <w:pStyle w:val="BodyText"/>
        <w:numPr>
          <w:ilvl w:val="0"/>
          <w:numId w:val="19"/>
        </w:numPr>
        <w:tabs>
          <w:tab w:val="left" w:pos="851"/>
        </w:tabs>
        <w:spacing w:line="240" w:lineRule="auto"/>
        <w:ind w:left="851" w:hanging="491"/>
        <w:rPr>
          <w:rFonts w:ascii="Arial" w:hAnsi="Arial" w:cs="Arial"/>
          <w:sz w:val="24"/>
          <w:szCs w:val="24"/>
        </w:rPr>
      </w:pPr>
      <w:r w:rsidRPr="002F3ECD">
        <w:rPr>
          <w:rFonts w:ascii="Arial" w:hAnsi="Arial" w:cs="Arial"/>
          <w:sz w:val="24"/>
          <w:szCs w:val="24"/>
        </w:rPr>
        <w:t xml:space="preserve">The Chairperson will introduce the panel of governors, invite all other parties to introduce themselves and remind all present of the Procedure under which the hearing has been called, the manner in which the hearing will be conducted as set out below in </w:t>
      </w:r>
      <w:r w:rsidRPr="00F142DB">
        <w:rPr>
          <w:rFonts w:ascii="Arial" w:hAnsi="Arial" w:cs="Arial"/>
          <w:sz w:val="24"/>
          <w:szCs w:val="24"/>
        </w:rPr>
        <w:t>paragraph’s 4 to 12</w:t>
      </w:r>
      <w:r w:rsidRPr="002F3ECD">
        <w:rPr>
          <w:rFonts w:ascii="Arial" w:hAnsi="Arial" w:cs="Arial"/>
          <w:sz w:val="24"/>
          <w:szCs w:val="24"/>
        </w:rPr>
        <w:t xml:space="preserve"> and the degree of confidentiality required. </w:t>
      </w:r>
    </w:p>
    <w:p w14:paraId="05AFA873" w14:textId="77777777" w:rsidR="00C62243" w:rsidRPr="002F3ECD" w:rsidRDefault="00C62243" w:rsidP="0073500A">
      <w:pPr>
        <w:pStyle w:val="BodyText"/>
        <w:numPr>
          <w:ilvl w:val="0"/>
          <w:numId w:val="19"/>
        </w:numPr>
        <w:tabs>
          <w:tab w:val="left" w:pos="851"/>
        </w:tabs>
        <w:spacing w:line="240" w:lineRule="auto"/>
        <w:ind w:left="851" w:hanging="491"/>
        <w:rPr>
          <w:rFonts w:ascii="Arial" w:hAnsi="Arial" w:cs="Arial"/>
          <w:sz w:val="24"/>
          <w:szCs w:val="24"/>
        </w:rPr>
      </w:pPr>
      <w:r w:rsidRPr="002F3ECD">
        <w:rPr>
          <w:rFonts w:ascii="Arial" w:hAnsi="Arial" w:cs="Arial"/>
          <w:sz w:val="24"/>
          <w:szCs w:val="24"/>
        </w:rPr>
        <w:t>The Chairperson will ask if both parties have received all relevant documentation and if there are any procedural matters which require clarification.</w:t>
      </w:r>
    </w:p>
    <w:p w14:paraId="3EDDFCCC" w14:textId="77777777" w:rsidR="00C62243" w:rsidRPr="00104DE0" w:rsidRDefault="00C62243" w:rsidP="0073500A">
      <w:pPr>
        <w:pStyle w:val="BodyText"/>
        <w:numPr>
          <w:ilvl w:val="0"/>
          <w:numId w:val="19"/>
        </w:numPr>
        <w:tabs>
          <w:tab w:val="left" w:pos="851"/>
        </w:tabs>
        <w:spacing w:line="240" w:lineRule="auto"/>
        <w:ind w:left="851" w:hanging="491"/>
        <w:rPr>
          <w:rFonts w:ascii="Arial" w:hAnsi="Arial" w:cs="Arial"/>
          <w:sz w:val="24"/>
          <w:szCs w:val="24"/>
        </w:rPr>
      </w:pPr>
      <w:r w:rsidRPr="00104DE0">
        <w:rPr>
          <w:rFonts w:ascii="Arial" w:hAnsi="Arial" w:cs="Arial"/>
          <w:sz w:val="24"/>
          <w:szCs w:val="24"/>
        </w:rPr>
        <w:t>The Chairperson will then invite the employee or their representative to state their case against the proposed change to pay / withholding of pay progression.  The Appeals Panel may ask any relevant question of the employee or their representative at the end of their presentation.</w:t>
      </w:r>
    </w:p>
    <w:p w14:paraId="653800B7" w14:textId="77777777" w:rsidR="00C62243" w:rsidRPr="00104DE0" w:rsidRDefault="00C62243" w:rsidP="0073500A">
      <w:pPr>
        <w:pStyle w:val="BodyText"/>
        <w:numPr>
          <w:ilvl w:val="0"/>
          <w:numId w:val="19"/>
        </w:numPr>
        <w:tabs>
          <w:tab w:val="left" w:pos="851"/>
        </w:tabs>
        <w:spacing w:line="240" w:lineRule="auto"/>
        <w:ind w:left="851" w:hanging="491"/>
        <w:rPr>
          <w:rFonts w:ascii="Arial" w:hAnsi="Arial" w:cs="Arial"/>
          <w:sz w:val="24"/>
          <w:szCs w:val="24"/>
        </w:rPr>
      </w:pPr>
      <w:r w:rsidRPr="00104DE0">
        <w:rPr>
          <w:rFonts w:ascii="Arial" w:hAnsi="Arial" w:cs="Arial"/>
          <w:sz w:val="24"/>
          <w:szCs w:val="24"/>
        </w:rPr>
        <w:t>The Chairperson will then invite the representative of the Pay Committee to question the employee side.</w:t>
      </w:r>
    </w:p>
    <w:p w14:paraId="308047D2" w14:textId="77777777" w:rsidR="00C62243" w:rsidRPr="00104DE0" w:rsidRDefault="00C62243" w:rsidP="0073500A">
      <w:pPr>
        <w:pStyle w:val="BodyText"/>
        <w:numPr>
          <w:ilvl w:val="0"/>
          <w:numId w:val="19"/>
        </w:numPr>
        <w:tabs>
          <w:tab w:val="left" w:pos="851"/>
        </w:tabs>
        <w:spacing w:line="240" w:lineRule="auto"/>
        <w:ind w:left="851" w:hanging="491"/>
        <w:rPr>
          <w:rFonts w:ascii="Arial" w:hAnsi="Arial" w:cs="Arial"/>
          <w:sz w:val="24"/>
          <w:szCs w:val="24"/>
        </w:rPr>
      </w:pPr>
      <w:r w:rsidRPr="00104DE0">
        <w:rPr>
          <w:rFonts w:ascii="Arial" w:hAnsi="Arial" w:cs="Arial"/>
          <w:sz w:val="24"/>
          <w:szCs w:val="24"/>
        </w:rPr>
        <w:t>The Chairperson will then invite the representative of the Pay Committee to state the case for the pay determination made.  The Appeals panel may ask any relevant questions at the end of the presentation.</w:t>
      </w:r>
    </w:p>
    <w:p w14:paraId="445006E0" w14:textId="77777777" w:rsidR="00C62243" w:rsidRPr="00812123" w:rsidRDefault="00C62243" w:rsidP="0073500A">
      <w:pPr>
        <w:pStyle w:val="BodyText"/>
        <w:numPr>
          <w:ilvl w:val="0"/>
          <w:numId w:val="19"/>
        </w:numPr>
        <w:tabs>
          <w:tab w:val="left" w:pos="851"/>
        </w:tabs>
        <w:spacing w:line="240" w:lineRule="auto"/>
        <w:ind w:left="851" w:hanging="491"/>
        <w:rPr>
          <w:rFonts w:ascii="Arial" w:hAnsi="Arial" w:cs="Arial"/>
          <w:sz w:val="24"/>
          <w:szCs w:val="24"/>
        </w:rPr>
      </w:pPr>
      <w:r w:rsidRPr="00812123">
        <w:rPr>
          <w:rFonts w:ascii="Arial" w:hAnsi="Arial" w:cs="Arial"/>
          <w:sz w:val="24"/>
          <w:szCs w:val="24"/>
        </w:rPr>
        <w:t>The Chairperson will invite the employee or their representative to question the representative of the Pay Committee at the end of the presentation.</w:t>
      </w:r>
    </w:p>
    <w:p w14:paraId="4D249312" w14:textId="77777777" w:rsidR="00812123" w:rsidRPr="00104DE0" w:rsidRDefault="00812123" w:rsidP="0073500A">
      <w:pPr>
        <w:pStyle w:val="BodyText"/>
        <w:numPr>
          <w:ilvl w:val="0"/>
          <w:numId w:val="21"/>
        </w:numPr>
        <w:tabs>
          <w:tab w:val="left" w:pos="426"/>
          <w:tab w:val="left" w:pos="851"/>
        </w:tabs>
        <w:spacing w:line="240" w:lineRule="auto"/>
        <w:ind w:left="851" w:hanging="491"/>
        <w:rPr>
          <w:rFonts w:ascii="Arial" w:hAnsi="Arial" w:cs="Arial"/>
          <w:sz w:val="24"/>
          <w:szCs w:val="24"/>
        </w:rPr>
      </w:pPr>
      <w:r>
        <w:rPr>
          <w:rFonts w:ascii="Arial" w:hAnsi="Arial" w:cs="Arial"/>
          <w:sz w:val="24"/>
          <w:szCs w:val="24"/>
        </w:rPr>
        <w:t>I</w:t>
      </w:r>
      <w:r w:rsidRPr="00812123">
        <w:rPr>
          <w:rFonts w:ascii="Arial" w:hAnsi="Arial" w:cs="Arial"/>
          <w:sz w:val="24"/>
          <w:szCs w:val="24"/>
        </w:rPr>
        <w:t>f witnesses are called by either side there shall be opportunities for cross examination by all parties and the panel.</w:t>
      </w:r>
    </w:p>
    <w:p w14:paraId="0F2AEF43" w14:textId="77777777" w:rsidR="00812123" w:rsidRPr="00812123" w:rsidRDefault="00812123" w:rsidP="0073500A">
      <w:pPr>
        <w:pStyle w:val="BodyText"/>
        <w:numPr>
          <w:ilvl w:val="0"/>
          <w:numId w:val="21"/>
        </w:numPr>
        <w:tabs>
          <w:tab w:val="left" w:pos="426"/>
          <w:tab w:val="left" w:pos="851"/>
        </w:tabs>
        <w:spacing w:line="240" w:lineRule="auto"/>
        <w:ind w:left="851" w:hanging="491"/>
        <w:rPr>
          <w:rFonts w:ascii="Arial" w:hAnsi="Arial" w:cs="Arial"/>
          <w:sz w:val="24"/>
          <w:szCs w:val="24"/>
        </w:rPr>
      </w:pPr>
      <w:r w:rsidRPr="00812123">
        <w:rPr>
          <w:rFonts w:ascii="Arial" w:hAnsi="Arial" w:cs="Arial"/>
          <w:sz w:val="24"/>
          <w:szCs w:val="24"/>
        </w:rPr>
        <w:t>The Chairperson will then invite firstly the employee or their representative    and then the representative of the Pay Committee and then to make a summary statement.</w:t>
      </w:r>
    </w:p>
    <w:p w14:paraId="7D298905" w14:textId="77777777" w:rsidR="00812123" w:rsidRPr="00751C5A" w:rsidRDefault="00812123" w:rsidP="008C6D46">
      <w:pPr>
        <w:pStyle w:val="BodyText"/>
        <w:tabs>
          <w:tab w:val="left" w:pos="284"/>
        </w:tabs>
        <w:spacing w:line="240" w:lineRule="auto"/>
        <w:ind w:left="851" w:hanging="765"/>
        <w:rPr>
          <w:rFonts w:ascii="Arial" w:hAnsi="Arial" w:cs="Arial"/>
          <w:sz w:val="24"/>
          <w:szCs w:val="24"/>
        </w:rPr>
      </w:pPr>
      <w:r>
        <w:rPr>
          <w:rFonts w:ascii="Arial" w:hAnsi="Arial" w:cs="Arial"/>
          <w:sz w:val="24"/>
          <w:szCs w:val="24"/>
        </w:rPr>
        <w:t xml:space="preserve">     </w:t>
      </w:r>
      <w:r w:rsidRPr="00812123">
        <w:rPr>
          <w:rFonts w:ascii="Arial" w:hAnsi="Arial" w:cs="Arial"/>
          <w:b/>
          <w:sz w:val="24"/>
          <w:szCs w:val="24"/>
        </w:rPr>
        <w:t>11</w:t>
      </w:r>
      <w:r>
        <w:rPr>
          <w:rFonts w:ascii="Arial" w:hAnsi="Arial" w:cs="Arial"/>
          <w:sz w:val="24"/>
          <w:szCs w:val="24"/>
        </w:rPr>
        <w:tab/>
        <w:t xml:space="preserve"> </w:t>
      </w:r>
      <w:r w:rsidRPr="00751C5A">
        <w:rPr>
          <w:rFonts w:ascii="Arial" w:hAnsi="Arial" w:cs="Arial"/>
          <w:sz w:val="24"/>
          <w:szCs w:val="24"/>
        </w:rPr>
        <w:t xml:space="preserve">The Chairperson will then ask both sides to leave the meeting. In order </w:t>
      </w:r>
      <w:proofErr w:type="gramStart"/>
      <w:r w:rsidRPr="00751C5A">
        <w:rPr>
          <w:rFonts w:ascii="Arial" w:hAnsi="Arial" w:cs="Arial"/>
          <w:sz w:val="24"/>
          <w:szCs w:val="24"/>
        </w:rPr>
        <w:t xml:space="preserve">that </w:t>
      </w:r>
      <w:r>
        <w:rPr>
          <w:rFonts w:ascii="Arial" w:hAnsi="Arial" w:cs="Arial"/>
          <w:sz w:val="24"/>
          <w:szCs w:val="24"/>
        </w:rPr>
        <w:t xml:space="preserve"> </w:t>
      </w:r>
      <w:r w:rsidRPr="00751C5A">
        <w:rPr>
          <w:rFonts w:ascii="Arial" w:hAnsi="Arial" w:cs="Arial"/>
          <w:sz w:val="24"/>
          <w:szCs w:val="24"/>
        </w:rPr>
        <w:t>the</w:t>
      </w:r>
      <w:proofErr w:type="gramEnd"/>
      <w:r w:rsidRPr="00751C5A">
        <w:rPr>
          <w:rFonts w:ascii="Arial" w:hAnsi="Arial" w:cs="Arial"/>
          <w:sz w:val="24"/>
          <w:szCs w:val="24"/>
        </w:rPr>
        <w:t xml:space="preserve"> Panel can make a decision, which will be either of the </w:t>
      </w:r>
      <w:proofErr w:type="gramStart"/>
      <w:r w:rsidRPr="00751C5A">
        <w:rPr>
          <w:rFonts w:ascii="Arial" w:hAnsi="Arial" w:cs="Arial"/>
          <w:sz w:val="24"/>
          <w:szCs w:val="24"/>
        </w:rPr>
        <w:t>following:-</w:t>
      </w:r>
      <w:proofErr w:type="gramEnd"/>
      <w:r w:rsidRPr="00751C5A">
        <w:rPr>
          <w:rFonts w:ascii="Arial" w:hAnsi="Arial" w:cs="Arial"/>
          <w:sz w:val="24"/>
          <w:szCs w:val="24"/>
        </w:rPr>
        <w:t xml:space="preserve"> </w:t>
      </w:r>
    </w:p>
    <w:p w14:paraId="3D7A810C" w14:textId="77777777" w:rsidR="00812123" w:rsidRDefault="00812123" w:rsidP="00812123">
      <w:pPr>
        <w:pStyle w:val="BodyText"/>
        <w:tabs>
          <w:tab w:val="left" w:pos="630"/>
          <w:tab w:val="left" w:pos="851"/>
          <w:tab w:val="left" w:pos="2070"/>
          <w:tab w:val="left" w:pos="2250"/>
        </w:tabs>
        <w:spacing w:line="240" w:lineRule="auto"/>
        <w:ind w:left="360"/>
        <w:rPr>
          <w:rFonts w:ascii="Arial" w:hAnsi="Arial" w:cs="Arial"/>
          <w:sz w:val="24"/>
          <w:szCs w:val="24"/>
        </w:rPr>
      </w:pPr>
      <w:r>
        <w:rPr>
          <w:rFonts w:ascii="Arial" w:hAnsi="Arial" w:cs="Arial"/>
          <w:sz w:val="24"/>
          <w:szCs w:val="24"/>
        </w:rPr>
        <w:t xml:space="preserve">  </w:t>
      </w:r>
      <w:r>
        <w:rPr>
          <w:rFonts w:ascii="Arial" w:hAnsi="Arial" w:cs="Arial"/>
          <w:sz w:val="24"/>
          <w:szCs w:val="24"/>
        </w:rPr>
        <w:tab/>
        <w:t xml:space="preserve">  </w:t>
      </w:r>
      <w:r w:rsidR="008C6D46">
        <w:rPr>
          <w:rFonts w:ascii="Arial" w:hAnsi="Arial" w:cs="Arial"/>
          <w:sz w:val="24"/>
          <w:szCs w:val="24"/>
        </w:rPr>
        <w:tab/>
      </w:r>
      <w:r w:rsidR="008C6D46">
        <w:rPr>
          <w:rFonts w:ascii="Arial" w:hAnsi="Arial" w:cs="Arial"/>
          <w:sz w:val="24"/>
          <w:szCs w:val="24"/>
        </w:rPr>
        <w:tab/>
      </w:r>
      <w:r>
        <w:rPr>
          <w:rFonts w:ascii="Arial" w:hAnsi="Arial" w:cs="Arial"/>
          <w:sz w:val="24"/>
          <w:szCs w:val="24"/>
        </w:rPr>
        <w:t xml:space="preserve"> </w:t>
      </w:r>
      <w:r w:rsidRPr="002F3ECD">
        <w:rPr>
          <w:rFonts w:ascii="Arial" w:hAnsi="Arial" w:cs="Arial"/>
          <w:sz w:val="24"/>
          <w:szCs w:val="24"/>
        </w:rPr>
        <w:t>a) to uphold the appeal</w:t>
      </w:r>
      <w:r>
        <w:rPr>
          <w:rFonts w:ascii="Arial" w:hAnsi="Arial" w:cs="Arial"/>
          <w:sz w:val="24"/>
          <w:szCs w:val="24"/>
        </w:rPr>
        <w:t xml:space="preserve">               </w:t>
      </w:r>
      <w:r w:rsidRPr="002F3ECD">
        <w:rPr>
          <w:rFonts w:ascii="Arial" w:hAnsi="Arial" w:cs="Arial"/>
          <w:sz w:val="24"/>
          <w:szCs w:val="24"/>
        </w:rPr>
        <w:t>b) to reject the appeal</w:t>
      </w:r>
    </w:p>
    <w:p w14:paraId="1FB5897F" w14:textId="77777777" w:rsidR="009A2D48" w:rsidRDefault="00812123" w:rsidP="000B5BEB">
      <w:pPr>
        <w:pStyle w:val="BodyText"/>
        <w:tabs>
          <w:tab w:val="left" w:pos="630"/>
          <w:tab w:val="left" w:pos="851"/>
          <w:tab w:val="left" w:pos="2070"/>
          <w:tab w:val="left" w:pos="2250"/>
        </w:tabs>
        <w:spacing w:line="240" w:lineRule="auto"/>
        <w:ind w:left="810" w:hanging="810"/>
        <w:rPr>
          <w:rFonts w:ascii="Arial" w:hAnsi="Arial" w:cs="Arial"/>
        </w:rPr>
      </w:pPr>
      <w:r>
        <w:rPr>
          <w:rFonts w:ascii="Arial" w:hAnsi="Arial" w:cs="Arial"/>
          <w:sz w:val="24"/>
          <w:szCs w:val="24"/>
        </w:rPr>
        <w:t xml:space="preserve">     </w:t>
      </w:r>
      <w:r w:rsidRPr="00812123">
        <w:rPr>
          <w:rFonts w:ascii="Arial" w:hAnsi="Arial" w:cs="Arial"/>
          <w:b/>
          <w:sz w:val="24"/>
          <w:szCs w:val="24"/>
        </w:rPr>
        <w:t>12</w:t>
      </w:r>
      <w:r>
        <w:rPr>
          <w:rFonts w:ascii="Arial" w:hAnsi="Arial" w:cs="Arial"/>
          <w:sz w:val="24"/>
          <w:szCs w:val="24"/>
        </w:rPr>
        <w:tab/>
      </w:r>
      <w:r>
        <w:rPr>
          <w:rFonts w:ascii="Arial" w:hAnsi="Arial" w:cs="Arial"/>
          <w:sz w:val="24"/>
          <w:szCs w:val="24"/>
        </w:rPr>
        <w:tab/>
      </w:r>
      <w:r w:rsidR="00751C5A" w:rsidRPr="001E4FF3">
        <w:rPr>
          <w:rFonts w:ascii="Arial" w:hAnsi="Arial" w:cs="Arial"/>
          <w:sz w:val="24"/>
          <w:szCs w:val="24"/>
        </w:rPr>
        <w:t>If the Panel are able to make a decision at this time, the Chairperson will invite both sides back into the meeting and verbally convey the decision of the Appeal Committee to them. If the Panel are unable to make a decision at this time, the decision will be confirmed in writing to the employee, their representative and to the full Governing Body within ten working days.                 The reason for the decision will be summarised in the letter.</w:t>
      </w:r>
      <w:r w:rsidR="00751C5A" w:rsidRPr="00751C5A">
        <w:rPr>
          <w:rFonts w:ascii="Arial" w:hAnsi="Arial" w:cs="Arial"/>
        </w:rPr>
        <w:t xml:space="preserve">   </w:t>
      </w:r>
    </w:p>
    <w:p w14:paraId="12688257" w14:textId="7493FDE5" w:rsidR="009A2D48" w:rsidRDefault="009A2D48" w:rsidP="00812123">
      <w:pPr>
        <w:pStyle w:val="BodyText"/>
        <w:tabs>
          <w:tab w:val="left" w:pos="630"/>
          <w:tab w:val="left" w:pos="851"/>
          <w:tab w:val="left" w:pos="2070"/>
          <w:tab w:val="left" w:pos="2250"/>
        </w:tabs>
        <w:spacing w:line="240" w:lineRule="auto"/>
        <w:ind w:left="810" w:hanging="810"/>
        <w:rPr>
          <w:rFonts w:ascii="Arial" w:hAnsi="Arial" w:cs="Arial"/>
        </w:rPr>
      </w:pPr>
    </w:p>
    <w:p w14:paraId="6C804016" w14:textId="6E11C19D" w:rsidR="001E4FF3" w:rsidRDefault="001E4FF3" w:rsidP="00812123">
      <w:pPr>
        <w:pStyle w:val="BodyText"/>
        <w:tabs>
          <w:tab w:val="left" w:pos="630"/>
          <w:tab w:val="left" w:pos="851"/>
          <w:tab w:val="left" w:pos="2070"/>
          <w:tab w:val="left" w:pos="2250"/>
        </w:tabs>
        <w:spacing w:line="240" w:lineRule="auto"/>
        <w:ind w:left="810" w:hanging="810"/>
        <w:rPr>
          <w:rFonts w:ascii="Arial" w:hAnsi="Arial" w:cs="Arial"/>
        </w:rPr>
      </w:pPr>
    </w:p>
    <w:p w14:paraId="3A3DA5BD" w14:textId="117F310C" w:rsidR="001E4FF3" w:rsidRDefault="001E4FF3" w:rsidP="00812123">
      <w:pPr>
        <w:pStyle w:val="BodyText"/>
        <w:tabs>
          <w:tab w:val="left" w:pos="630"/>
          <w:tab w:val="left" w:pos="851"/>
          <w:tab w:val="left" w:pos="2070"/>
          <w:tab w:val="left" w:pos="2250"/>
        </w:tabs>
        <w:spacing w:line="240" w:lineRule="auto"/>
        <w:ind w:left="810" w:hanging="810"/>
        <w:rPr>
          <w:rFonts w:ascii="Arial" w:hAnsi="Arial" w:cs="Arial"/>
        </w:rPr>
      </w:pPr>
    </w:p>
    <w:p w14:paraId="5789620A" w14:textId="77777777" w:rsidR="001E4FF3" w:rsidRDefault="001E4FF3" w:rsidP="00812123">
      <w:pPr>
        <w:pStyle w:val="BodyText"/>
        <w:tabs>
          <w:tab w:val="left" w:pos="630"/>
          <w:tab w:val="left" w:pos="851"/>
          <w:tab w:val="left" w:pos="2070"/>
          <w:tab w:val="left" w:pos="2250"/>
        </w:tabs>
        <w:spacing w:line="240" w:lineRule="auto"/>
        <w:ind w:left="810" w:hanging="810"/>
        <w:rPr>
          <w:rFonts w:ascii="Arial" w:hAnsi="Arial" w:cs="Arial"/>
        </w:rPr>
      </w:pPr>
    </w:p>
    <w:tbl>
      <w:tblPr>
        <w:tblW w:w="8755" w:type="dxa"/>
        <w:tblBorders>
          <w:top w:val="single" w:sz="12" w:space="0" w:color="000000"/>
          <w:left w:val="single" w:sz="12" w:space="0" w:color="000000"/>
          <w:bottom w:val="single" w:sz="12" w:space="0" w:color="000000"/>
          <w:right w:val="single" w:sz="12" w:space="0" w:color="000000"/>
          <w:insideH w:val="single" w:sz="2" w:space="0" w:color="000000"/>
          <w:insideV w:val="single" w:sz="12" w:space="0" w:color="000000"/>
        </w:tblBorders>
        <w:tblLayout w:type="fixed"/>
        <w:tblLook w:val="04A0" w:firstRow="1" w:lastRow="0" w:firstColumn="1" w:lastColumn="0" w:noHBand="0" w:noVBand="1"/>
      </w:tblPr>
      <w:tblGrid>
        <w:gridCol w:w="4361"/>
        <w:gridCol w:w="4394"/>
      </w:tblGrid>
      <w:tr w:rsidR="00751C5A" w:rsidRPr="00A16C1B" w14:paraId="5F4BF4A1" w14:textId="77777777" w:rsidTr="65791D51">
        <w:trPr>
          <w:trHeight w:val="331"/>
        </w:trPr>
        <w:tc>
          <w:tcPr>
            <w:tcW w:w="8755" w:type="dxa"/>
            <w:gridSpan w:val="2"/>
            <w:tcBorders>
              <w:top w:val="single" w:sz="12" w:space="0" w:color="000000" w:themeColor="text1"/>
              <w:bottom w:val="single" w:sz="12" w:space="0" w:color="000000" w:themeColor="text1"/>
            </w:tcBorders>
            <w:shd w:val="clear" w:color="auto" w:fill="BFBFBF" w:themeFill="background1" w:themeFillShade="BF"/>
          </w:tcPr>
          <w:p w14:paraId="4E5CF5BB" w14:textId="1EC43B05" w:rsidR="00751C5A" w:rsidRPr="00A16C1B" w:rsidRDefault="00751C5A" w:rsidP="00522F3B">
            <w:pPr>
              <w:spacing w:line="240" w:lineRule="auto"/>
              <w:ind w:left="57"/>
              <w:contextualSpacing/>
              <w:jc w:val="left"/>
              <w:rPr>
                <w:rFonts w:ascii="Arial" w:hAnsi="Arial" w:cs="Arial"/>
                <w:b/>
                <w:strike/>
                <w:sz w:val="24"/>
                <w:szCs w:val="24"/>
              </w:rPr>
            </w:pPr>
            <w:r w:rsidRPr="00A16C1B">
              <w:rPr>
                <w:rFonts w:ascii="Arial" w:hAnsi="Arial" w:cs="Arial"/>
                <w:b/>
                <w:sz w:val="24"/>
                <w:szCs w:val="24"/>
              </w:rPr>
              <w:t xml:space="preserve">APPENDIX 4 – TEACHING STAFF PAY RANGES AND ALLOWANCES </w:t>
            </w:r>
            <w:r w:rsidR="00C84F63" w:rsidRPr="65791D51">
              <w:rPr>
                <w:rFonts w:ascii="Arial" w:hAnsi="Arial" w:cs="Arial"/>
                <w:b/>
                <w:bCs/>
                <w:sz w:val="24"/>
                <w:szCs w:val="24"/>
              </w:rPr>
              <w:t>202</w:t>
            </w:r>
            <w:r w:rsidR="00E362CF" w:rsidRPr="65791D51">
              <w:rPr>
                <w:rFonts w:ascii="Arial" w:hAnsi="Arial" w:cs="Arial"/>
                <w:b/>
                <w:bCs/>
                <w:sz w:val="24"/>
                <w:szCs w:val="24"/>
              </w:rPr>
              <w:t>5</w:t>
            </w:r>
          </w:p>
        </w:tc>
      </w:tr>
      <w:tr w:rsidR="00751C5A" w:rsidRPr="00A16C1B" w14:paraId="6F745559" w14:textId="77777777" w:rsidTr="65791D51">
        <w:trPr>
          <w:trHeight w:val="331"/>
        </w:trPr>
        <w:tc>
          <w:tcPr>
            <w:tcW w:w="4361" w:type="dxa"/>
            <w:tcBorders>
              <w:top w:val="single" w:sz="12" w:space="0" w:color="000000" w:themeColor="text1"/>
              <w:bottom w:val="single" w:sz="12" w:space="0" w:color="000000" w:themeColor="text1"/>
            </w:tcBorders>
            <w:shd w:val="clear" w:color="auto" w:fill="BFBFBF" w:themeFill="background1" w:themeFillShade="BF"/>
          </w:tcPr>
          <w:p w14:paraId="7FF49B54" w14:textId="77777777" w:rsidR="00751C5A" w:rsidRPr="00A16C1B" w:rsidRDefault="00751C5A" w:rsidP="00020D70">
            <w:pPr>
              <w:spacing w:line="240" w:lineRule="auto"/>
              <w:jc w:val="left"/>
              <w:rPr>
                <w:rFonts w:ascii="Arial" w:hAnsi="Arial" w:cs="Arial"/>
              </w:rPr>
            </w:pPr>
            <w:r w:rsidRPr="00A16C1B">
              <w:rPr>
                <w:rFonts w:ascii="Arial" w:hAnsi="Arial" w:cs="Arial"/>
                <w:b/>
              </w:rPr>
              <w:t xml:space="preserve">Leadership </w:t>
            </w:r>
            <w:proofErr w:type="gramStart"/>
            <w:r w:rsidR="00703A82" w:rsidRPr="00A16C1B">
              <w:rPr>
                <w:rFonts w:ascii="Arial" w:hAnsi="Arial" w:cs="Arial"/>
                <w:b/>
              </w:rPr>
              <w:t>Group</w:t>
            </w:r>
            <w:r w:rsidR="00703A82">
              <w:rPr>
                <w:rFonts w:ascii="Arial" w:hAnsi="Arial" w:cs="Arial"/>
                <w:b/>
              </w:rPr>
              <w:t xml:space="preserve">  -</w:t>
            </w:r>
            <w:proofErr w:type="gramEnd"/>
            <w:r w:rsidR="00703A82">
              <w:rPr>
                <w:rFonts w:ascii="Arial" w:hAnsi="Arial" w:cs="Arial"/>
                <w:b/>
              </w:rPr>
              <w:t xml:space="preserve"> reference points</w:t>
            </w:r>
            <w:r w:rsidRPr="00A16C1B">
              <w:rPr>
                <w:rFonts w:ascii="Arial" w:hAnsi="Arial" w:cs="Arial"/>
                <w:b/>
              </w:rPr>
              <w:t xml:space="preserve"> </w:t>
            </w:r>
            <w:r w:rsidR="00E9774A">
              <w:rPr>
                <w:rFonts w:ascii="Arial" w:hAnsi="Arial" w:cs="Arial"/>
                <w:b/>
              </w:rPr>
              <w:t xml:space="preserve">                       </w:t>
            </w:r>
          </w:p>
        </w:tc>
        <w:tc>
          <w:tcPr>
            <w:tcW w:w="4394" w:type="dxa"/>
            <w:tcBorders>
              <w:top w:val="single" w:sz="12" w:space="0" w:color="000000" w:themeColor="text1"/>
              <w:bottom w:val="single" w:sz="12" w:space="0" w:color="000000" w:themeColor="text1"/>
            </w:tcBorders>
            <w:shd w:val="clear" w:color="auto" w:fill="BFBFBF" w:themeFill="background1" w:themeFillShade="BF"/>
          </w:tcPr>
          <w:p w14:paraId="65F7D35C" w14:textId="77777777" w:rsidR="00751C5A" w:rsidRPr="00A16C1B" w:rsidRDefault="00751C5A" w:rsidP="00020D70">
            <w:pPr>
              <w:spacing w:line="240" w:lineRule="auto"/>
              <w:ind w:left="57"/>
              <w:contextualSpacing/>
              <w:jc w:val="left"/>
              <w:rPr>
                <w:rFonts w:ascii="Arial" w:hAnsi="Arial" w:cs="Arial"/>
                <w:b/>
              </w:rPr>
            </w:pPr>
            <w:r w:rsidRPr="00A16C1B">
              <w:rPr>
                <w:rFonts w:ascii="Arial" w:hAnsi="Arial" w:cs="Arial"/>
                <w:b/>
              </w:rPr>
              <w:t>£Salary</w:t>
            </w:r>
          </w:p>
        </w:tc>
      </w:tr>
      <w:tr w:rsidR="00CD3FD7" w:rsidRPr="001A2DD2" w14:paraId="1ED424A9" w14:textId="77777777" w:rsidTr="65791D51">
        <w:trPr>
          <w:trHeight w:val="299"/>
        </w:trPr>
        <w:tc>
          <w:tcPr>
            <w:tcW w:w="4361" w:type="dxa"/>
            <w:tcBorders>
              <w:top w:val="single" w:sz="12" w:space="0" w:color="000000" w:themeColor="text1"/>
            </w:tcBorders>
          </w:tcPr>
          <w:p w14:paraId="5CFB2ADF" w14:textId="77777777" w:rsidR="00CD3FD7" w:rsidRPr="005665A6" w:rsidRDefault="00CD3FD7" w:rsidP="00CD3FD7">
            <w:pPr>
              <w:spacing w:line="240" w:lineRule="auto"/>
              <w:contextualSpacing/>
              <w:jc w:val="both"/>
              <w:rPr>
                <w:rFonts w:ascii="Arial" w:hAnsi="Arial" w:cs="Arial"/>
              </w:rPr>
            </w:pPr>
            <w:r w:rsidRPr="005665A6">
              <w:rPr>
                <w:rFonts w:ascii="Arial" w:hAnsi="Arial" w:cs="Arial"/>
              </w:rPr>
              <w:t>L1</w:t>
            </w:r>
          </w:p>
        </w:tc>
        <w:tc>
          <w:tcPr>
            <w:tcW w:w="4394" w:type="dxa"/>
            <w:tcBorders>
              <w:top w:val="single" w:sz="12" w:space="0" w:color="000000" w:themeColor="text1"/>
            </w:tcBorders>
            <w:shd w:val="clear" w:color="auto" w:fill="FFFFFF" w:themeFill="background1"/>
            <w:vAlign w:val="bottom"/>
          </w:tcPr>
          <w:p w14:paraId="2AA88A73" w14:textId="2DE2E5BE" w:rsidR="00CD3FD7" w:rsidRPr="00072D8E" w:rsidRDefault="00CD3FD7" w:rsidP="00CD3FD7">
            <w:pPr>
              <w:jc w:val="left"/>
              <w:rPr>
                <w:rFonts w:ascii="Arial" w:hAnsi="Arial" w:cs="Arial"/>
                <w:color w:val="000000"/>
              </w:rPr>
            </w:pPr>
            <w:r>
              <w:rPr>
                <w:rFonts w:ascii="Arial" w:hAnsi="Arial" w:cs="Arial"/>
                <w:color w:val="000000"/>
              </w:rPr>
              <w:t>£51,772</w:t>
            </w:r>
          </w:p>
        </w:tc>
      </w:tr>
      <w:tr w:rsidR="00CD3FD7" w:rsidRPr="001A2DD2" w14:paraId="38947E63" w14:textId="77777777" w:rsidTr="65791D51">
        <w:trPr>
          <w:trHeight w:val="299"/>
        </w:trPr>
        <w:tc>
          <w:tcPr>
            <w:tcW w:w="4361" w:type="dxa"/>
          </w:tcPr>
          <w:p w14:paraId="4B8F3ACA" w14:textId="77777777" w:rsidR="00CD3FD7" w:rsidRPr="005665A6" w:rsidRDefault="00CD3FD7" w:rsidP="00CD3FD7">
            <w:pPr>
              <w:spacing w:line="240" w:lineRule="auto"/>
              <w:contextualSpacing/>
              <w:jc w:val="both"/>
              <w:rPr>
                <w:rFonts w:ascii="Arial" w:hAnsi="Arial" w:cs="Arial"/>
              </w:rPr>
            </w:pPr>
            <w:r w:rsidRPr="005665A6">
              <w:rPr>
                <w:rFonts w:ascii="Arial" w:hAnsi="Arial" w:cs="Arial"/>
              </w:rPr>
              <w:t>L2</w:t>
            </w:r>
          </w:p>
        </w:tc>
        <w:tc>
          <w:tcPr>
            <w:tcW w:w="4394" w:type="dxa"/>
            <w:shd w:val="clear" w:color="auto" w:fill="FFFFFF" w:themeFill="background1"/>
            <w:vAlign w:val="bottom"/>
          </w:tcPr>
          <w:p w14:paraId="50CF3797" w14:textId="00BBC527" w:rsidR="00CD3FD7" w:rsidRPr="00072D8E" w:rsidRDefault="00CD3FD7" w:rsidP="00CD3FD7">
            <w:pPr>
              <w:jc w:val="left"/>
              <w:rPr>
                <w:rFonts w:ascii="Arial" w:hAnsi="Arial" w:cs="Arial"/>
                <w:color w:val="000000"/>
              </w:rPr>
            </w:pPr>
            <w:r>
              <w:rPr>
                <w:rFonts w:ascii="Arial" w:hAnsi="Arial" w:cs="Arial"/>
                <w:color w:val="000000"/>
              </w:rPr>
              <w:t>£53,068</w:t>
            </w:r>
          </w:p>
        </w:tc>
      </w:tr>
      <w:tr w:rsidR="00CD3FD7" w:rsidRPr="001A2DD2" w14:paraId="4550EF99" w14:textId="77777777" w:rsidTr="65791D51">
        <w:trPr>
          <w:trHeight w:val="299"/>
        </w:trPr>
        <w:tc>
          <w:tcPr>
            <w:tcW w:w="4361" w:type="dxa"/>
          </w:tcPr>
          <w:p w14:paraId="33C17056" w14:textId="77777777" w:rsidR="00CD3FD7" w:rsidRPr="005665A6" w:rsidRDefault="00CD3FD7" w:rsidP="00CD3FD7">
            <w:pPr>
              <w:spacing w:line="240" w:lineRule="auto"/>
              <w:contextualSpacing/>
              <w:jc w:val="both"/>
              <w:rPr>
                <w:rFonts w:ascii="Arial" w:hAnsi="Arial" w:cs="Arial"/>
              </w:rPr>
            </w:pPr>
            <w:r w:rsidRPr="005665A6">
              <w:rPr>
                <w:rFonts w:ascii="Arial" w:hAnsi="Arial" w:cs="Arial"/>
              </w:rPr>
              <w:t>L3</w:t>
            </w:r>
          </w:p>
        </w:tc>
        <w:tc>
          <w:tcPr>
            <w:tcW w:w="4394" w:type="dxa"/>
            <w:shd w:val="clear" w:color="auto" w:fill="FFFFFF" w:themeFill="background1"/>
            <w:vAlign w:val="bottom"/>
          </w:tcPr>
          <w:p w14:paraId="1EFF5AF3" w14:textId="5D6BD9C1" w:rsidR="00CD3FD7" w:rsidRPr="00072D8E" w:rsidRDefault="00CD3FD7" w:rsidP="00CD3FD7">
            <w:pPr>
              <w:jc w:val="left"/>
              <w:rPr>
                <w:rFonts w:ascii="Arial" w:hAnsi="Arial" w:cs="Arial"/>
                <w:color w:val="000000"/>
              </w:rPr>
            </w:pPr>
            <w:r>
              <w:rPr>
                <w:rFonts w:ascii="Arial" w:hAnsi="Arial" w:cs="Arial"/>
                <w:color w:val="000000"/>
              </w:rPr>
              <w:t>£54,393</w:t>
            </w:r>
          </w:p>
        </w:tc>
      </w:tr>
      <w:tr w:rsidR="00CD3FD7" w:rsidRPr="001A2DD2" w14:paraId="14D4388C" w14:textId="77777777" w:rsidTr="65791D51">
        <w:trPr>
          <w:trHeight w:val="299"/>
        </w:trPr>
        <w:tc>
          <w:tcPr>
            <w:tcW w:w="4361" w:type="dxa"/>
          </w:tcPr>
          <w:p w14:paraId="4D0499D2" w14:textId="77777777" w:rsidR="00CD3FD7" w:rsidRPr="005665A6" w:rsidRDefault="00CD3FD7" w:rsidP="00CD3FD7">
            <w:pPr>
              <w:spacing w:line="240" w:lineRule="auto"/>
              <w:contextualSpacing/>
              <w:jc w:val="both"/>
              <w:rPr>
                <w:rFonts w:ascii="Arial" w:hAnsi="Arial" w:cs="Arial"/>
              </w:rPr>
            </w:pPr>
            <w:r w:rsidRPr="005665A6">
              <w:rPr>
                <w:rFonts w:ascii="Arial" w:hAnsi="Arial" w:cs="Arial"/>
              </w:rPr>
              <w:t>L4</w:t>
            </w:r>
          </w:p>
        </w:tc>
        <w:tc>
          <w:tcPr>
            <w:tcW w:w="4394" w:type="dxa"/>
            <w:shd w:val="clear" w:color="auto" w:fill="FFFFFF" w:themeFill="background1"/>
            <w:vAlign w:val="bottom"/>
          </w:tcPr>
          <w:p w14:paraId="448DF3F1" w14:textId="1035C982" w:rsidR="00CD3FD7" w:rsidRPr="009306AB" w:rsidRDefault="00CD3FD7" w:rsidP="00CD3FD7">
            <w:pPr>
              <w:jc w:val="left"/>
              <w:rPr>
                <w:rFonts w:ascii="Arial" w:hAnsi="Arial" w:cs="Arial"/>
                <w:color w:val="000000"/>
              </w:rPr>
            </w:pPr>
            <w:r>
              <w:rPr>
                <w:rFonts w:ascii="Arial" w:hAnsi="Arial" w:cs="Arial"/>
                <w:color w:val="000000"/>
              </w:rPr>
              <w:t>£55,746</w:t>
            </w:r>
          </w:p>
        </w:tc>
      </w:tr>
      <w:tr w:rsidR="00CD3FD7" w:rsidRPr="001A2DD2" w14:paraId="2A3C23BD" w14:textId="77777777" w:rsidTr="65791D51">
        <w:trPr>
          <w:trHeight w:val="299"/>
        </w:trPr>
        <w:tc>
          <w:tcPr>
            <w:tcW w:w="4361" w:type="dxa"/>
          </w:tcPr>
          <w:p w14:paraId="2C8A1E17" w14:textId="77777777" w:rsidR="00CD3FD7" w:rsidRPr="005665A6" w:rsidRDefault="00CD3FD7" w:rsidP="00CD3FD7">
            <w:pPr>
              <w:spacing w:line="240" w:lineRule="auto"/>
              <w:contextualSpacing/>
              <w:jc w:val="both"/>
              <w:rPr>
                <w:rFonts w:ascii="Arial" w:hAnsi="Arial" w:cs="Arial"/>
              </w:rPr>
            </w:pPr>
            <w:r w:rsidRPr="005665A6">
              <w:rPr>
                <w:rFonts w:ascii="Arial" w:hAnsi="Arial" w:cs="Arial"/>
              </w:rPr>
              <w:t>L5</w:t>
            </w:r>
          </w:p>
        </w:tc>
        <w:tc>
          <w:tcPr>
            <w:tcW w:w="4394" w:type="dxa"/>
            <w:shd w:val="clear" w:color="auto" w:fill="FFFFFF" w:themeFill="background1"/>
            <w:vAlign w:val="bottom"/>
          </w:tcPr>
          <w:p w14:paraId="49B119EB" w14:textId="25C7957C" w:rsidR="00CD3FD7" w:rsidRPr="009306AB" w:rsidRDefault="00CD3FD7" w:rsidP="00CD3FD7">
            <w:pPr>
              <w:jc w:val="left"/>
              <w:rPr>
                <w:rFonts w:ascii="Arial" w:hAnsi="Arial" w:cs="Arial"/>
                <w:color w:val="000000"/>
              </w:rPr>
            </w:pPr>
            <w:r>
              <w:rPr>
                <w:rFonts w:ascii="Arial" w:hAnsi="Arial" w:cs="Arial"/>
                <w:color w:val="000000"/>
              </w:rPr>
              <w:t>£57,137</w:t>
            </w:r>
          </w:p>
        </w:tc>
      </w:tr>
      <w:tr w:rsidR="00CD3FD7" w:rsidRPr="001A2DD2" w14:paraId="40DFD3F7" w14:textId="77777777" w:rsidTr="65791D51">
        <w:trPr>
          <w:trHeight w:val="284"/>
        </w:trPr>
        <w:tc>
          <w:tcPr>
            <w:tcW w:w="4361" w:type="dxa"/>
          </w:tcPr>
          <w:p w14:paraId="6033DB8E" w14:textId="77777777" w:rsidR="00CD3FD7" w:rsidRPr="005665A6" w:rsidRDefault="00CD3FD7" w:rsidP="00CD3FD7">
            <w:pPr>
              <w:spacing w:line="240" w:lineRule="auto"/>
              <w:contextualSpacing/>
              <w:jc w:val="both"/>
              <w:rPr>
                <w:rFonts w:ascii="Arial" w:hAnsi="Arial" w:cs="Arial"/>
              </w:rPr>
            </w:pPr>
            <w:r w:rsidRPr="005665A6">
              <w:rPr>
                <w:rFonts w:ascii="Arial" w:hAnsi="Arial" w:cs="Arial"/>
              </w:rPr>
              <w:t>L6</w:t>
            </w:r>
          </w:p>
        </w:tc>
        <w:tc>
          <w:tcPr>
            <w:tcW w:w="4394" w:type="dxa"/>
            <w:shd w:val="clear" w:color="auto" w:fill="FFFFFF" w:themeFill="background1"/>
            <w:vAlign w:val="bottom"/>
          </w:tcPr>
          <w:p w14:paraId="407AC4E1" w14:textId="4952FACC" w:rsidR="00CD3FD7" w:rsidRPr="00F713CB" w:rsidRDefault="00CD3FD7" w:rsidP="00CD3FD7">
            <w:pPr>
              <w:jc w:val="left"/>
              <w:rPr>
                <w:rFonts w:ascii="Arial" w:hAnsi="Arial" w:cs="Arial"/>
                <w:color w:val="000000"/>
              </w:rPr>
            </w:pPr>
            <w:r>
              <w:rPr>
                <w:rFonts w:ascii="Arial" w:hAnsi="Arial" w:cs="Arial"/>
                <w:color w:val="000000"/>
              </w:rPr>
              <w:t>£58,569</w:t>
            </w:r>
          </w:p>
        </w:tc>
      </w:tr>
      <w:tr w:rsidR="00CD3FD7" w:rsidRPr="001A2DD2" w14:paraId="2F1FDE6C" w14:textId="77777777" w:rsidTr="65791D51">
        <w:trPr>
          <w:trHeight w:val="299"/>
        </w:trPr>
        <w:tc>
          <w:tcPr>
            <w:tcW w:w="4361" w:type="dxa"/>
          </w:tcPr>
          <w:p w14:paraId="65D3779B" w14:textId="77777777" w:rsidR="00CD3FD7" w:rsidRPr="005665A6" w:rsidRDefault="00CD3FD7" w:rsidP="00CD3FD7">
            <w:pPr>
              <w:spacing w:line="240" w:lineRule="auto"/>
              <w:contextualSpacing/>
              <w:jc w:val="both"/>
              <w:rPr>
                <w:rFonts w:ascii="Arial" w:hAnsi="Arial" w:cs="Arial"/>
              </w:rPr>
            </w:pPr>
            <w:r w:rsidRPr="005665A6">
              <w:rPr>
                <w:rFonts w:ascii="Arial" w:hAnsi="Arial" w:cs="Arial"/>
              </w:rPr>
              <w:t>L7</w:t>
            </w:r>
          </w:p>
        </w:tc>
        <w:tc>
          <w:tcPr>
            <w:tcW w:w="4394" w:type="dxa"/>
            <w:shd w:val="clear" w:color="auto" w:fill="FFFFFF" w:themeFill="background1"/>
            <w:vAlign w:val="bottom"/>
          </w:tcPr>
          <w:p w14:paraId="7CA05D15" w14:textId="47F5D4EA" w:rsidR="00CD3FD7" w:rsidRPr="00F713CB" w:rsidRDefault="00CD3FD7" w:rsidP="00CD3FD7">
            <w:pPr>
              <w:jc w:val="left"/>
              <w:rPr>
                <w:rFonts w:ascii="Arial" w:hAnsi="Arial" w:cs="Arial"/>
                <w:color w:val="000000"/>
              </w:rPr>
            </w:pPr>
            <w:r>
              <w:rPr>
                <w:rFonts w:ascii="Arial" w:hAnsi="Arial" w:cs="Arial"/>
                <w:color w:val="000000"/>
              </w:rPr>
              <w:t>£60,144</w:t>
            </w:r>
          </w:p>
        </w:tc>
      </w:tr>
      <w:tr w:rsidR="00CD3FD7" w:rsidRPr="001A2DD2" w14:paraId="37A9B181" w14:textId="77777777" w:rsidTr="65791D51">
        <w:trPr>
          <w:trHeight w:val="299"/>
        </w:trPr>
        <w:tc>
          <w:tcPr>
            <w:tcW w:w="4361" w:type="dxa"/>
          </w:tcPr>
          <w:p w14:paraId="74A4AF5F" w14:textId="77777777" w:rsidR="00CD3FD7" w:rsidRPr="005665A6" w:rsidRDefault="00CD3FD7" w:rsidP="00CD3FD7">
            <w:pPr>
              <w:spacing w:line="240" w:lineRule="auto"/>
              <w:contextualSpacing/>
              <w:jc w:val="both"/>
              <w:rPr>
                <w:rFonts w:ascii="Arial" w:hAnsi="Arial" w:cs="Arial"/>
              </w:rPr>
            </w:pPr>
            <w:r w:rsidRPr="005665A6">
              <w:rPr>
                <w:rFonts w:ascii="Arial" w:hAnsi="Arial" w:cs="Arial"/>
              </w:rPr>
              <w:t>L8</w:t>
            </w:r>
          </w:p>
        </w:tc>
        <w:tc>
          <w:tcPr>
            <w:tcW w:w="4394" w:type="dxa"/>
            <w:shd w:val="clear" w:color="auto" w:fill="FFFFFF" w:themeFill="background1"/>
            <w:vAlign w:val="bottom"/>
          </w:tcPr>
          <w:p w14:paraId="6CE8BD0E" w14:textId="3FF0227D" w:rsidR="00CD3FD7" w:rsidRPr="00F713CB" w:rsidRDefault="00CD3FD7" w:rsidP="00CD3FD7">
            <w:pPr>
              <w:jc w:val="left"/>
              <w:rPr>
                <w:rFonts w:ascii="Arial" w:hAnsi="Arial" w:cs="Arial"/>
                <w:color w:val="000000"/>
              </w:rPr>
            </w:pPr>
            <w:r>
              <w:rPr>
                <w:rFonts w:ascii="Arial" w:hAnsi="Arial" w:cs="Arial"/>
                <w:color w:val="000000"/>
              </w:rPr>
              <w:t>£61,534</w:t>
            </w:r>
          </w:p>
        </w:tc>
      </w:tr>
      <w:tr w:rsidR="00CD3FD7" w:rsidRPr="001A2DD2" w14:paraId="32C61384" w14:textId="77777777" w:rsidTr="65791D51">
        <w:trPr>
          <w:trHeight w:val="299"/>
        </w:trPr>
        <w:tc>
          <w:tcPr>
            <w:tcW w:w="4361" w:type="dxa"/>
          </w:tcPr>
          <w:p w14:paraId="040B7F9A" w14:textId="77777777" w:rsidR="00CD3FD7" w:rsidRPr="005665A6" w:rsidRDefault="00CD3FD7" w:rsidP="00CD3FD7">
            <w:pPr>
              <w:spacing w:line="240" w:lineRule="auto"/>
              <w:contextualSpacing/>
              <w:jc w:val="both"/>
              <w:rPr>
                <w:rFonts w:ascii="Arial" w:hAnsi="Arial" w:cs="Arial"/>
              </w:rPr>
            </w:pPr>
            <w:r w:rsidRPr="005665A6">
              <w:rPr>
                <w:rFonts w:ascii="Arial" w:hAnsi="Arial" w:cs="Arial"/>
              </w:rPr>
              <w:t>L9</w:t>
            </w:r>
          </w:p>
        </w:tc>
        <w:tc>
          <w:tcPr>
            <w:tcW w:w="4394" w:type="dxa"/>
            <w:shd w:val="clear" w:color="auto" w:fill="FFFFFF" w:themeFill="background1"/>
            <w:vAlign w:val="bottom"/>
          </w:tcPr>
          <w:p w14:paraId="482AF356" w14:textId="01C22B5F" w:rsidR="00CD3FD7" w:rsidRPr="004145A9" w:rsidRDefault="00CD3FD7" w:rsidP="00CD3FD7">
            <w:pPr>
              <w:jc w:val="left"/>
              <w:rPr>
                <w:rFonts w:ascii="Arial" w:hAnsi="Arial" w:cs="Arial"/>
                <w:color w:val="000000"/>
              </w:rPr>
            </w:pPr>
            <w:r>
              <w:rPr>
                <w:rFonts w:ascii="Arial" w:hAnsi="Arial" w:cs="Arial"/>
                <w:color w:val="000000"/>
              </w:rPr>
              <w:t>£63,070</w:t>
            </w:r>
          </w:p>
        </w:tc>
      </w:tr>
      <w:tr w:rsidR="00CD3FD7" w:rsidRPr="001A2DD2" w14:paraId="07F341DC" w14:textId="77777777" w:rsidTr="65791D51">
        <w:trPr>
          <w:trHeight w:val="299"/>
        </w:trPr>
        <w:tc>
          <w:tcPr>
            <w:tcW w:w="4361" w:type="dxa"/>
          </w:tcPr>
          <w:p w14:paraId="73E790A8" w14:textId="77777777" w:rsidR="00CD3FD7" w:rsidRPr="005665A6" w:rsidRDefault="00CD3FD7" w:rsidP="00CD3FD7">
            <w:pPr>
              <w:spacing w:line="240" w:lineRule="auto"/>
              <w:contextualSpacing/>
              <w:jc w:val="both"/>
              <w:rPr>
                <w:rFonts w:ascii="Arial" w:hAnsi="Arial" w:cs="Arial"/>
              </w:rPr>
            </w:pPr>
            <w:r w:rsidRPr="005665A6">
              <w:rPr>
                <w:rFonts w:ascii="Arial" w:hAnsi="Arial" w:cs="Arial"/>
              </w:rPr>
              <w:t>L10</w:t>
            </w:r>
          </w:p>
        </w:tc>
        <w:tc>
          <w:tcPr>
            <w:tcW w:w="4394" w:type="dxa"/>
            <w:shd w:val="clear" w:color="auto" w:fill="FFFFFF" w:themeFill="background1"/>
            <w:vAlign w:val="bottom"/>
          </w:tcPr>
          <w:p w14:paraId="15A577D7" w14:textId="450CC18C" w:rsidR="00CD3FD7" w:rsidRPr="00A07628" w:rsidRDefault="00CD3FD7" w:rsidP="00CD3FD7">
            <w:pPr>
              <w:jc w:val="left"/>
              <w:rPr>
                <w:rFonts w:ascii="Arial" w:hAnsi="Arial" w:cs="Arial"/>
                <w:color w:val="000000"/>
              </w:rPr>
            </w:pPr>
            <w:r>
              <w:rPr>
                <w:rFonts w:ascii="Arial" w:hAnsi="Arial" w:cs="Arial"/>
                <w:color w:val="000000"/>
              </w:rPr>
              <w:t>£64,690</w:t>
            </w:r>
          </w:p>
        </w:tc>
      </w:tr>
      <w:tr w:rsidR="00CD3FD7" w:rsidRPr="001A2DD2" w14:paraId="6D626E51" w14:textId="77777777" w:rsidTr="65791D51">
        <w:trPr>
          <w:trHeight w:val="299"/>
        </w:trPr>
        <w:tc>
          <w:tcPr>
            <w:tcW w:w="4361" w:type="dxa"/>
          </w:tcPr>
          <w:p w14:paraId="1A3244BB" w14:textId="77777777" w:rsidR="00CD3FD7" w:rsidRPr="005665A6" w:rsidRDefault="00CD3FD7" w:rsidP="00CD3FD7">
            <w:pPr>
              <w:spacing w:line="240" w:lineRule="auto"/>
              <w:contextualSpacing/>
              <w:jc w:val="both"/>
              <w:rPr>
                <w:rFonts w:ascii="Arial" w:hAnsi="Arial" w:cs="Arial"/>
              </w:rPr>
            </w:pPr>
            <w:r w:rsidRPr="005665A6">
              <w:rPr>
                <w:rFonts w:ascii="Arial" w:hAnsi="Arial" w:cs="Arial"/>
              </w:rPr>
              <w:t>L11</w:t>
            </w:r>
          </w:p>
        </w:tc>
        <w:tc>
          <w:tcPr>
            <w:tcW w:w="4394" w:type="dxa"/>
            <w:shd w:val="clear" w:color="auto" w:fill="FFFFFF" w:themeFill="background1"/>
            <w:vAlign w:val="bottom"/>
          </w:tcPr>
          <w:p w14:paraId="15836911" w14:textId="1DF3FFFC" w:rsidR="00CD3FD7" w:rsidRPr="007C4DE3" w:rsidRDefault="00CD3FD7" w:rsidP="00CD3FD7">
            <w:pPr>
              <w:jc w:val="left"/>
              <w:rPr>
                <w:rFonts w:ascii="Arial" w:hAnsi="Arial" w:cs="Arial"/>
                <w:color w:val="000000"/>
              </w:rPr>
            </w:pPr>
            <w:r>
              <w:rPr>
                <w:rFonts w:ascii="Arial" w:hAnsi="Arial" w:cs="Arial"/>
                <w:color w:val="000000"/>
              </w:rPr>
              <w:t>£66,368</w:t>
            </w:r>
          </w:p>
        </w:tc>
      </w:tr>
      <w:tr w:rsidR="00CD3FD7" w:rsidRPr="001A2DD2" w14:paraId="4AD7F4F7" w14:textId="77777777" w:rsidTr="65791D51">
        <w:trPr>
          <w:trHeight w:val="284"/>
        </w:trPr>
        <w:tc>
          <w:tcPr>
            <w:tcW w:w="4361" w:type="dxa"/>
          </w:tcPr>
          <w:p w14:paraId="742EFBA7" w14:textId="77777777" w:rsidR="00CD3FD7" w:rsidRPr="005665A6" w:rsidRDefault="00CD3FD7" w:rsidP="00CD3FD7">
            <w:pPr>
              <w:spacing w:line="240" w:lineRule="auto"/>
              <w:contextualSpacing/>
              <w:jc w:val="both"/>
              <w:rPr>
                <w:rFonts w:ascii="Arial" w:hAnsi="Arial" w:cs="Arial"/>
              </w:rPr>
            </w:pPr>
            <w:r w:rsidRPr="005665A6">
              <w:rPr>
                <w:rFonts w:ascii="Arial" w:hAnsi="Arial" w:cs="Arial"/>
              </w:rPr>
              <w:t>L12</w:t>
            </w:r>
          </w:p>
        </w:tc>
        <w:tc>
          <w:tcPr>
            <w:tcW w:w="4394" w:type="dxa"/>
            <w:shd w:val="clear" w:color="auto" w:fill="FFFFFF" w:themeFill="background1"/>
            <w:vAlign w:val="bottom"/>
          </w:tcPr>
          <w:p w14:paraId="49793AF7" w14:textId="6472B7E0" w:rsidR="00CD3FD7" w:rsidRPr="007C4DE3" w:rsidRDefault="00CD3FD7" w:rsidP="00CD3FD7">
            <w:pPr>
              <w:jc w:val="both"/>
              <w:rPr>
                <w:rFonts w:ascii="Arial" w:hAnsi="Arial" w:cs="Arial"/>
              </w:rPr>
            </w:pPr>
            <w:r>
              <w:rPr>
                <w:rFonts w:ascii="Arial" w:hAnsi="Arial" w:cs="Arial"/>
              </w:rPr>
              <w:t>£67,897</w:t>
            </w:r>
          </w:p>
        </w:tc>
      </w:tr>
      <w:tr w:rsidR="00CD3FD7" w:rsidRPr="001A2DD2" w14:paraId="3A5B880D" w14:textId="77777777" w:rsidTr="65791D51">
        <w:trPr>
          <w:trHeight w:val="299"/>
        </w:trPr>
        <w:tc>
          <w:tcPr>
            <w:tcW w:w="4361" w:type="dxa"/>
          </w:tcPr>
          <w:p w14:paraId="59DD7C66" w14:textId="77777777" w:rsidR="00CD3FD7" w:rsidRPr="005665A6" w:rsidRDefault="00CD3FD7" w:rsidP="00CD3FD7">
            <w:pPr>
              <w:spacing w:line="240" w:lineRule="auto"/>
              <w:contextualSpacing/>
              <w:jc w:val="both"/>
              <w:rPr>
                <w:rFonts w:ascii="Arial" w:hAnsi="Arial" w:cs="Arial"/>
              </w:rPr>
            </w:pPr>
            <w:r w:rsidRPr="005665A6">
              <w:rPr>
                <w:rFonts w:ascii="Arial" w:hAnsi="Arial" w:cs="Arial"/>
              </w:rPr>
              <w:t>L13</w:t>
            </w:r>
          </w:p>
        </w:tc>
        <w:tc>
          <w:tcPr>
            <w:tcW w:w="4394" w:type="dxa"/>
            <w:shd w:val="clear" w:color="auto" w:fill="FFFFFF" w:themeFill="background1"/>
            <w:vAlign w:val="bottom"/>
          </w:tcPr>
          <w:p w14:paraId="20FA38A3" w14:textId="7753F9E6" w:rsidR="00CD3FD7" w:rsidRPr="00FA264D" w:rsidRDefault="00CD3FD7" w:rsidP="00CD3FD7">
            <w:pPr>
              <w:jc w:val="left"/>
              <w:rPr>
                <w:rFonts w:ascii="Arial" w:hAnsi="Arial" w:cs="Arial"/>
                <w:color w:val="000000"/>
              </w:rPr>
            </w:pPr>
            <w:r>
              <w:rPr>
                <w:rFonts w:ascii="Arial" w:hAnsi="Arial" w:cs="Arial"/>
                <w:color w:val="000000"/>
              </w:rPr>
              <w:t>£69,596</w:t>
            </w:r>
          </w:p>
        </w:tc>
      </w:tr>
      <w:tr w:rsidR="00CD3FD7" w:rsidRPr="001A2DD2" w14:paraId="5A40189F" w14:textId="77777777" w:rsidTr="65791D51">
        <w:trPr>
          <w:trHeight w:val="299"/>
        </w:trPr>
        <w:tc>
          <w:tcPr>
            <w:tcW w:w="4361" w:type="dxa"/>
          </w:tcPr>
          <w:p w14:paraId="647F3575" w14:textId="77777777" w:rsidR="00CD3FD7" w:rsidRPr="005665A6" w:rsidRDefault="00CD3FD7" w:rsidP="00CD3FD7">
            <w:pPr>
              <w:spacing w:line="240" w:lineRule="auto"/>
              <w:contextualSpacing/>
              <w:jc w:val="both"/>
              <w:rPr>
                <w:rFonts w:ascii="Arial" w:hAnsi="Arial" w:cs="Arial"/>
              </w:rPr>
            </w:pPr>
            <w:r w:rsidRPr="005665A6">
              <w:rPr>
                <w:rFonts w:ascii="Arial" w:hAnsi="Arial" w:cs="Arial"/>
              </w:rPr>
              <w:t>L14</w:t>
            </w:r>
          </w:p>
        </w:tc>
        <w:tc>
          <w:tcPr>
            <w:tcW w:w="4394" w:type="dxa"/>
            <w:shd w:val="clear" w:color="auto" w:fill="FFFFFF" w:themeFill="background1"/>
            <w:vAlign w:val="bottom"/>
          </w:tcPr>
          <w:p w14:paraId="7F32C86E" w14:textId="7D1AC8B3" w:rsidR="00CD3FD7" w:rsidRPr="00FA264D" w:rsidRDefault="00CD3FD7" w:rsidP="00CD3FD7">
            <w:pPr>
              <w:jc w:val="left"/>
              <w:rPr>
                <w:rFonts w:ascii="Arial" w:hAnsi="Arial" w:cs="Arial"/>
                <w:color w:val="000000"/>
              </w:rPr>
            </w:pPr>
            <w:r>
              <w:rPr>
                <w:rFonts w:ascii="Arial" w:hAnsi="Arial" w:cs="Arial"/>
                <w:color w:val="000000"/>
              </w:rPr>
              <w:t>£71,329</w:t>
            </w:r>
          </w:p>
        </w:tc>
      </w:tr>
      <w:tr w:rsidR="00CD3FD7" w:rsidRPr="001A2DD2" w14:paraId="6EAAEB15" w14:textId="77777777" w:rsidTr="65791D51">
        <w:trPr>
          <w:trHeight w:val="299"/>
        </w:trPr>
        <w:tc>
          <w:tcPr>
            <w:tcW w:w="4361" w:type="dxa"/>
          </w:tcPr>
          <w:p w14:paraId="67FD84EB" w14:textId="77777777" w:rsidR="00CD3FD7" w:rsidRPr="005665A6" w:rsidRDefault="00CD3FD7" w:rsidP="00CD3FD7">
            <w:pPr>
              <w:spacing w:line="240" w:lineRule="auto"/>
              <w:contextualSpacing/>
              <w:jc w:val="both"/>
              <w:rPr>
                <w:rFonts w:ascii="Arial" w:hAnsi="Arial" w:cs="Arial"/>
              </w:rPr>
            </w:pPr>
            <w:r w:rsidRPr="005665A6">
              <w:rPr>
                <w:rFonts w:ascii="Arial" w:hAnsi="Arial" w:cs="Arial"/>
              </w:rPr>
              <w:t>L15</w:t>
            </w:r>
          </w:p>
        </w:tc>
        <w:tc>
          <w:tcPr>
            <w:tcW w:w="4394" w:type="dxa"/>
            <w:shd w:val="clear" w:color="auto" w:fill="FFFFFF" w:themeFill="background1"/>
            <w:vAlign w:val="bottom"/>
          </w:tcPr>
          <w:p w14:paraId="03E12090" w14:textId="1B7CC1F0" w:rsidR="00CD3FD7" w:rsidRPr="00FA264D" w:rsidRDefault="00CD3FD7" w:rsidP="00CD3FD7">
            <w:pPr>
              <w:jc w:val="left"/>
              <w:rPr>
                <w:rFonts w:ascii="Arial" w:hAnsi="Arial" w:cs="Arial"/>
                <w:color w:val="000000"/>
              </w:rPr>
            </w:pPr>
            <w:r>
              <w:rPr>
                <w:rFonts w:ascii="Arial" w:hAnsi="Arial" w:cs="Arial"/>
                <w:color w:val="000000"/>
              </w:rPr>
              <w:t>£73,105</w:t>
            </w:r>
          </w:p>
        </w:tc>
      </w:tr>
      <w:tr w:rsidR="00CD3FD7" w:rsidRPr="001A2DD2" w14:paraId="193B1B36" w14:textId="77777777" w:rsidTr="65791D51">
        <w:trPr>
          <w:trHeight w:val="299"/>
        </w:trPr>
        <w:tc>
          <w:tcPr>
            <w:tcW w:w="4361" w:type="dxa"/>
          </w:tcPr>
          <w:p w14:paraId="2E097C5E" w14:textId="77777777" w:rsidR="00CD3FD7" w:rsidRPr="005665A6" w:rsidRDefault="00CD3FD7" w:rsidP="00CD3FD7">
            <w:pPr>
              <w:spacing w:line="240" w:lineRule="auto"/>
              <w:contextualSpacing/>
              <w:jc w:val="both"/>
              <w:rPr>
                <w:rFonts w:ascii="Arial" w:hAnsi="Arial" w:cs="Arial"/>
              </w:rPr>
            </w:pPr>
            <w:r w:rsidRPr="005665A6">
              <w:rPr>
                <w:rFonts w:ascii="Arial" w:hAnsi="Arial" w:cs="Arial"/>
              </w:rPr>
              <w:t>L16</w:t>
            </w:r>
          </w:p>
        </w:tc>
        <w:tc>
          <w:tcPr>
            <w:tcW w:w="4394" w:type="dxa"/>
            <w:shd w:val="clear" w:color="auto" w:fill="FFFFFF" w:themeFill="background1"/>
            <w:vAlign w:val="bottom"/>
          </w:tcPr>
          <w:p w14:paraId="3CF4DFD1" w14:textId="677D0884" w:rsidR="00CD3FD7" w:rsidRPr="00B6760D" w:rsidRDefault="00CD3FD7" w:rsidP="00CD3FD7">
            <w:pPr>
              <w:jc w:val="left"/>
              <w:rPr>
                <w:rFonts w:ascii="Arial" w:hAnsi="Arial" w:cs="Arial"/>
                <w:color w:val="000000"/>
              </w:rPr>
            </w:pPr>
            <w:r>
              <w:rPr>
                <w:rFonts w:ascii="Arial" w:hAnsi="Arial" w:cs="Arial"/>
                <w:color w:val="000000"/>
              </w:rPr>
              <w:t>£75,048</w:t>
            </w:r>
          </w:p>
        </w:tc>
      </w:tr>
      <w:tr w:rsidR="00CD3FD7" w:rsidRPr="001A2DD2" w14:paraId="6F9C8081" w14:textId="77777777" w:rsidTr="65791D51">
        <w:trPr>
          <w:trHeight w:val="299"/>
        </w:trPr>
        <w:tc>
          <w:tcPr>
            <w:tcW w:w="4361" w:type="dxa"/>
          </w:tcPr>
          <w:p w14:paraId="0B8FA8A2" w14:textId="77777777" w:rsidR="00CD3FD7" w:rsidRPr="005665A6" w:rsidRDefault="00CD3FD7" w:rsidP="00CD3FD7">
            <w:pPr>
              <w:spacing w:line="240" w:lineRule="auto"/>
              <w:contextualSpacing/>
              <w:jc w:val="both"/>
              <w:rPr>
                <w:rFonts w:ascii="Arial" w:hAnsi="Arial" w:cs="Arial"/>
              </w:rPr>
            </w:pPr>
            <w:r w:rsidRPr="005665A6">
              <w:rPr>
                <w:rFonts w:ascii="Arial" w:hAnsi="Arial" w:cs="Arial"/>
              </w:rPr>
              <w:t>L17</w:t>
            </w:r>
          </w:p>
        </w:tc>
        <w:tc>
          <w:tcPr>
            <w:tcW w:w="4394" w:type="dxa"/>
            <w:shd w:val="clear" w:color="auto" w:fill="FFFFFF" w:themeFill="background1"/>
            <w:vAlign w:val="bottom"/>
          </w:tcPr>
          <w:p w14:paraId="2145034E" w14:textId="5AE729E7" w:rsidR="00CD3FD7" w:rsidRPr="00B6760D" w:rsidRDefault="00CD3FD7" w:rsidP="00CD3FD7">
            <w:pPr>
              <w:jc w:val="left"/>
              <w:rPr>
                <w:rFonts w:ascii="Arial" w:hAnsi="Arial" w:cs="Arial"/>
                <w:color w:val="000000"/>
              </w:rPr>
            </w:pPr>
            <w:r>
              <w:rPr>
                <w:rFonts w:ascii="Arial" w:hAnsi="Arial" w:cs="Arial"/>
                <w:color w:val="000000"/>
              </w:rPr>
              <w:t>£76,772</w:t>
            </w:r>
          </w:p>
        </w:tc>
      </w:tr>
      <w:tr w:rsidR="00CD3FD7" w:rsidRPr="001A2DD2" w14:paraId="384BB0D1" w14:textId="77777777" w:rsidTr="65791D51">
        <w:trPr>
          <w:trHeight w:val="299"/>
        </w:trPr>
        <w:tc>
          <w:tcPr>
            <w:tcW w:w="4361" w:type="dxa"/>
          </w:tcPr>
          <w:p w14:paraId="61FAC567" w14:textId="77777777" w:rsidR="00CD3FD7" w:rsidRPr="005665A6" w:rsidRDefault="00CD3FD7" w:rsidP="00CD3FD7">
            <w:pPr>
              <w:spacing w:line="240" w:lineRule="auto"/>
              <w:contextualSpacing/>
              <w:jc w:val="both"/>
              <w:rPr>
                <w:rFonts w:ascii="Arial" w:hAnsi="Arial" w:cs="Arial"/>
              </w:rPr>
            </w:pPr>
            <w:r w:rsidRPr="005665A6">
              <w:rPr>
                <w:rFonts w:ascii="Arial" w:hAnsi="Arial" w:cs="Arial"/>
              </w:rPr>
              <w:t>L18*</w:t>
            </w:r>
          </w:p>
        </w:tc>
        <w:tc>
          <w:tcPr>
            <w:tcW w:w="4394" w:type="dxa"/>
            <w:shd w:val="clear" w:color="auto" w:fill="FFFFFF" w:themeFill="background1"/>
            <w:vAlign w:val="bottom"/>
          </w:tcPr>
          <w:p w14:paraId="6C73FA06" w14:textId="27186D2D" w:rsidR="00CD3FD7" w:rsidRPr="00B6760D" w:rsidRDefault="00CD3FD7" w:rsidP="00CD3FD7">
            <w:pPr>
              <w:jc w:val="left"/>
              <w:rPr>
                <w:rFonts w:ascii="Arial" w:hAnsi="Arial" w:cs="Arial"/>
                <w:color w:val="000000"/>
              </w:rPr>
            </w:pPr>
            <w:r>
              <w:rPr>
                <w:rFonts w:ascii="Arial" w:hAnsi="Arial" w:cs="Arial"/>
                <w:color w:val="000000"/>
              </w:rPr>
              <w:t>£77,923</w:t>
            </w:r>
          </w:p>
        </w:tc>
      </w:tr>
      <w:tr w:rsidR="00CD3FD7" w:rsidRPr="001A2DD2" w14:paraId="37EB94D1" w14:textId="77777777" w:rsidTr="65791D51">
        <w:trPr>
          <w:trHeight w:val="299"/>
        </w:trPr>
        <w:tc>
          <w:tcPr>
            <w:tcW w:w="4361" w:type="dxa"/>
          </w:tcPr>
          <w:p w14:paraId="4ACB067C" w14:textId="77777777" w:rsidR="00CD3FD7" w:rsidRPr="005665A6" w:rsidRDefault="00CD3FD7" w:rsidP="00CD3FD7">
            <w:pPr>
              <w:spacing w:line="240" w:lineRule="auto"/>
              <w:contextualSpacing/>
              <w:jc w:val="both"/>
              <w:rPr>
                <w:rFonts w:ascii="Arial" w:hAnsi="Arial" w:cs="Arial"/>
              </w:rPr>
            </w:pPr>
            <w:r w:rsidRPr="005665A6">
              <w:rPr>
                <w:rFonts w:ascii="Arial" w:hAnsi="Arial" w:cs="Arial"/>
              </w:rPr>
              <w:t>L18</w:t>
            </w:r>
          </w:p>
        </w:tc>
        <w:tc>
          <w:tcPr>
            <w:tcW w:w="4394" w:type="dxa"/>
            <w:shd w:val="clear" w:color="auto" w:fill="FFFFFF" w:themeFill="background1"/>
            <w:vAlign w:val="bottom"/>
          </w:tcPr>
          <w:p w14:paraId="69C4A49A" w14:textId="64A5AFEC" w:rsidR="00CD3FD7" w:rsidRPr="002D32E8" w:rsidRDefault="00CD3FD7" w:rsidP="00CD3FD7">
            <w:pPr>
              <w:jc w:val="left"/>
              <w:rPr>
                <w:rFonts w:ascii="Arial" w:hAnsi="Arial" w:cs="Arial"/>
                <w:color w:val="000000"/>
              </w:rPr>
            </w:pPr>
            <w:r>
              <w:rPr>
                <w:rFonts w:ascii="Arial" w:hAnsi="Arial" w:cs="Arial"/>
                <w:color w:val="000000"/>
              </w:rPr>
              <w:t>£78,702</w:t>
            </w:r>
          </w:p>
        </w:tc>
      </w:tr>
      <w:tr w:rsidR="00CD3FD7" w:rsidRPr="001A2DD2" w14:paraId="158E6008" w14:textId="77777777" w:rsidTr="65791D51">
        <w:trPr>
          <w:trHeight w:val="284"/>
        </w:trPr>
        <w:tc>
          <w:tcPr>
            <w:tcW w:w="4361" w:type="dxa"/>
          </w:tcPr>
          <w:p w14:paraId="63B8ECD7" w14:textId="77777777" w:rsidR="00CD3FD7" w:rsidRPr="005665A6" w:rsidRDefault="00CD3FD7" w:rsidP="00CD3FD7">
            <w:pPr>
              <w:spacing w:line="240" w:lineRule="auto"/>
              <w:contextualSpacing/>
              <w:jc w:val="both"/>
              <w:rPr>
                <w:rFonts w:ascii="Arial" w:hAnsi="Arial" w:cs="Arial"/>
              </w:rPr>
            </w:pPr>
            <w:r w:rsidRPr="005665A6">
              <w:rPr>
                <w:rFonts w:ascii="Arial" w:hAnsi="Arial" w:cs="Arial"/>
              </w:rPr>
              <w:t>L19</w:t>
            </w:r>
          </w:p>
        </w:tc>
        <w:tc>
          <w:tcPr>
            <w:tcW w:w="4394" w:type="dxa"/>
            <w:shd w:val="clear" w:color="auto" w:fill="FFFFFF" w:themeFill="background1"/>
            <w:vAlign w:val="bottom"/>
          </w:tcPr>
          <w:p w14:paraId="4862E8EB" w14:textId="0F7B9FA9" w:rsidR="00CD3FD7" w:rsidRPr="00520E1E" w:rsidRDefault="00CD3FD7" w:rsidP="00CD3FD7">
            <w:pPr>
              <w:jc w:val="left"/>
              <w:rPr>
                <w:rFonts w:ascii="Arial" w:hAnsi="Arial" w:cs="Arial"/>
                <w:color w:val="000000"/>
              </w:rPr>
            </w:pPr>
            <w:r>
              <w:rPr>
                <w:rFonts w:ascii="Arial" w:hAnsi="Arial" w:cs="Arial"/>
                <w:color w:val="000000"/>
              </w:rPr>
              <w:t>£80,654</w:t>
            </w:r>
          </w:p>
        </w:tc>
      </w:tr>
      <w:tr w:rsidR="00CD3FD7" w:rsidRPr="001A2DD2" w14:paraId="3349AC1C" w14:textId="77777777" w:rsidTr="65791D51">
        <w:trPr>
          <w:trHeight w:val="299"/>
        </w:trPr>
        <w:tc>
          <w:tcPr>
            <w:tcW w:w="4361" w:type="dxa"/>
          </w:tcPr>
          <w:p w14:paraId="1206D286" w14:textId="77777777" w:rsidR="00CD3FD7" w:rsidRPr="005665A6" w:rsidRDefault="00CD3FD7" w:rsidP="00CD3FD7">
            <w:pPr>
              <w:spacing w:line="240" w:lineRule="auto"/>
              <w:contextualSpacing/>
              <w:jc w:val="both"/>
              <w:rPr>
                <w:rFonts w:ascii="Arial" w:hAnsi="Arial" w:cs="Arial"/>
              </w:rPr>
            </w:pPr>
            <w:r w:rsidRPr="005665A6">
              <w:rPr>
                <w:rFonts w:ascii="Arial" w:hAnsi="Arial" w:cs="Arial"/>
              </w:rPr>
              <w:t>L20</w:t>
            </w:r>
          </w:p>
        </w:tc>
        <w:tc>
          <w:tcPr>
            <w:tcW w:w="4394" w:type="dxa"/>
            <w:shd w:val="clear" w:color="auto" w:fill="FFFFFF" w:themeFill="background1"/>
            <w:vAlign w:val="bottom"/>
          </w:tcPr>
          <w:p w14:paraId="2AC71A53" w14:textId="2B917376" w:rsidR="00CD3FD7" w:rsidRPr="00520E1E" w:rsidRDefault="00CD3FD7" w:rsidP="00CD3FD7">
            <w:pPr>
              <w:jc w:val="left"/>
              <w:rPr>
                <w:rFonts w:ascii="Arial" w:hAnsi="Arial" w:cs="Arial"/>
                <w:color w:val="000000"/>
              </w:rPr>
            </w:pPr>
            <w:r>
              <w:rPr>
                <w:rFonts w:ascii="Arial" w:hAnsi="Arial" w:cs="Arial"/>
                <w:color w:val="000000"/>
              </w:rPr>
              <w:t>£82,654</w:t>
            </w:r>
          </w:p>
        </w:tc>
      </w:tr>
      <w:tr w:rsidR="00CD3FD7" w:rsidRPr="001A2DD2" w14:paraId="10A3EC94" w14:textId="77777777" w:rsidTr="65791D51">
        <w:trPr>
          <w:trHeight w:val="299"/>
        </w:trPr>
        <w:tc>
          <w:tcPr>
            <w:tcW w:w="4361" w:type="dxa"/>
          </w:tcPr>
          <w:p w14:paraId="2C5C6C5D" w14:textId="77777777" w:rsidR="00CD3FD7" w:rsidRPr="005665A6" w:rsidRDefault="00CD3FD7" w:rsidP="00CD3FD7">
            <w:pPr>
              <w:spacing w:line="240" w:lineRule="auto"/>
              <w:contextualSpacing/>
              <w:jc w:val="both"/>
              <w:rPr>
                <w:rFonts w:ascii="Arial" w:hAnsi="Arial" w:cs="Arial"/>
              </w:rPr>
            </w:pPr>
            <w:r w:rsidRPr="005665A6">
              <w:rPr>
                <w:rFonts w:ascii="Arial" w:hAnsi="Arial" w:cs="Arial"/>
              </w:rPr>
              <w:t>L21*</w:t>
            </w:r>
          </w:p>
        </w:tc>
        <w:tc>
          <w:tcPr>
            <w:tcW w:w="4394" w:type="dxa"/>
            <w:shd w:val="clear" w:color="auto" w:fill="FFFFFF" w:themeFill="background1"/>
            <w:vAlign w:val="bottom"/>
          </w:tcPr>
          <w:p w14:paraId="70B5FC7B" w14:textId="5CC6DB42" w:rsidR="00CD3FD7" w:rsidRPr="00F81A71" w:rsidRDefault="00CD3FD7" w:rsidP="00CD3FD7">
            <w:pPr>
              <w:jc w:val="left"/>
              <w:rPr>
                <w:rFonts w:ascii="Arial" w:hAnsi="Arial" w:cs="Arial"/>
                <w:color w:val="000000"/>
              </w:rPr>
            </w:pPr>
            <w:r>
              <w:rPr>
                <w:rFonts w:ascii="Arial" w:hAnsi="Arial" w:cs="Arial"/>
                <w:color w:val="000000"/>
              </w:rPr>
              <w:t>£83,859</w:t>
            </w:r>
          </w:p>
        </w:tc>
      </w:tr>
      <w:tr w:rsidR="00CD3FD7" w:rsidRPr="001A2DD2" w14:paraId="3C8BA375" w14:textId="77777777" w:rsidTr="65791D51">
        <w:trPr>
          <w:trHeight w:val="299"/>
        </w:trPr>
        <w:tc>
          <w:tcPr>
            <w:tcW w:w="4361" w:type="dxa"/>
          </w:tcPr>
          <w:p w14:paraId="7BB7A0D6" w14:textId="77777777" w:rsidR="00CD3FD7" w:rsidRPr="005665A6" w:rsidRDefault="00CD3FD7" w:rsidP="00CD3FD7">
            <w:pPr>
              <w:spacing w:line="240" w:lineRule="auto"/>
              <w:contextualSpacing/>
              <w:jc w:val="both"/>
              <w:rPr>
                <w:rFonts w:ascii="Arial" w:hAnsi="Arial" w:cs="Arial"/>
              </w:rPr>
            </w:pPr>
            <w:r w:rsidRPr="005665A6">
              <w:rPr>
                <w:rFonts w:ascii="Arial" w:hAnsi="Arial" w:cs="Arial"/>
              </w:rPr>
              <w:t>L21</w:t>
            </w:r>
          </w:p>
        </w:tc>
        <w:tc>
          <w:tcPr>
            <w:tcW w:w="4394" w:type="dxa"/>
            <w:shd w:val="clear" w:color="auto" w:fill="FFFFFF" w:themeFill="background1"/>
            <w:vAlign w:val="bottom"/>
          </w:tcPr>
          <w:p w14:paraId="4EA21EFD" w14:textId="62615C29" w:rsidR="00CD3FD7" w:rsidRPr="00931A24" w:rsidRDefault="00CD3FD7" w:rsidP="00CD3FD7">
            <w:pPr>
              <w:jc w:val="left"/>
              <w:rPr>
                <w:rFonts w:ascii="Arial" w:hAnsi="Arial" w:cs="Arial"/>
                <w:color w:val="000000"/>
              </w:rPr>
            </w:pPr>
            <w:r>
              <w:rPr>
                <w:rFonts w:ascii="Arial" w:hAnsi="Arial" w:cs="Arial"/>
                <w:color w:val="000000"/>
              </w:rPr>
              <w:t>£84,699</w:t>
            </w:r>
          </w:p>
        </w:tc>
      </w:tr>
      <w:tr w:rsidR="00CD3FD7" w:rsidRPr="001A2DD2" w14:paraId="75BB3B51" w14:textId="77777777" w:rsidTr="65791D51">
        <w:trPr>
          <w:trHeight w:val="299"/>
        </w:trPr>
        <w:tc>
          <w:tcPr>
            <w:tcW w:w="4361" w:type="dxa"/>
          </w:tcPr>
          <w:p w14:paraId="540A8749" w14:textId="77777777" w:rsidR="00CD3FD7" w:rsidRPr="005665A6" w:rsidRDefault="00CD3FD7" w:rsidP="00CD3FD7">
            <w:pPr>
              <w:spacing w:line="240" w:lineRule="auto"/>
              <w:contextualSpacing/>
              <w:jc w:val="both"/>
              <w:rPr>
                <w:rFonts w:ascii="Arial" w:hAnsi="Arial" w:cs="Arial"/>
              </w:rPr>
            </w:pPr>
            <w:r w:rsidRPr="005665A6">
              <w:rPr>
                <w:rFonts w:ascii="Arial" w:hAnsi="Arial" w:cs="Arial"/>
              </w:rPr>
              <w:t>L22</w:t>
            </w:r>
          </w:p>
        </w:tc>
        <w:tc>
          <w:tcPr>
            <w:tcW w:w="4394" w:type="dxa"/>
            <w:shd w:val="clear" w:color="auto" w:fill="FFFFFF" w:themeFill="background1"/>
            <w:vAlign w:val="bottom"/>
          </w:tcPr>
          <w:p w14:paraId="32F4D5CF" w14:textId="0950DB3E" w:rsidR="00CD3FD7" w:rsidRPr="00931A24" w:rsidRDefault="00CD3FD7" w:rsidP="00CD3FD7">
            <w:pPr>
              <w:jc w:val="left"/>
              <w:rPr>
                <w:rFonts w:ascii="Arial" w:hAnsi="Arial" w:cs="Arial"/>
                <w:color w:val="000000"/>
              </w:rPr>
            </w:pPr>
            <w:r>
              <w:rPr>
                <w:rFonts w:ascii="Arial" w:hAnsi="Arial" w:cs="Arial"/>
                <w:color w:val="000000"/>
              </w:rPr>
              <w:t>£86,803</w:t>
            </w:r>
          </w:p>
        </w:tc>
      </w:tr>
      <w:tr w:rsidR="00CD3FD7" w:rsidRPr="001A2DD2" w14:paraId="5D566EE4" w14:textId="77777777" w:rsidTr="65791D51">
        <w:trPr>
          <w:trHeight w:val="299"/>
        </w:trPr>
        <w:tc>
          <w:tcPr>
            <w:tcW w:w="4361" w:type="dxa"/>
          </w:tcPr>
          <w:p w14:paraId="2ADF7974" w14:textId="77777777" w:rsidR="00CD3FD7" w:rsidRPr="005665A6" w:rsidRDefault="00CD3FD7" w:rsidP="00CD3FD7">
            <w:pPr>
              <w:spacing w:line="240" w:lineRule="auto"/>
              <w:contextualSpacing/>
              <w:jc w:val="both"/>
              <w:rPr>
                <w:rFonts w:ascii="Arial" w:hAnsi="Arial" w:cs="Arial"/>
              </w:rPr>
            </w:pPr>
            <w:r w:rsidRPr="005665A6">
              <w:rPr>
                <w:rFonts w:ascii="Arial" w:hAnsi="Arial" w:cs="Arial"/>
              </w:rPr>
              <w:t>L23</w:t>
            </w:r>
          </w:p>
        </w:tc>
        <w:tc>
          <w:tcPr>
            <w:tcW w:w="4394" w:type="dxa"/>
            <w:shd w:val="clear" w:color="auto" w:fill="FFFFFF" w:themeFill="background1"/>
            <w:vAlign w:val="bottom"/>
          </w:tcPr>
          <w:p w14:paraId="5A4327B0" w14:textId="1FAC2ADC" w:rsidR="00CD3FD7" w:rsidRPr="00691D76" w:rsidRDefault="00CD3FD7" w:rsidP="00CD3FD7">
            <w:pPr>
              <w:jc w:val="left"/>
              <w:rPr>
                <w:rFonts w:ascii="Arial" w:hAnsi="Arial" w:cs="Arial"/>
                <w:color w:val="000000"/>
              </w:rPr>
            </w:pPr>
            <w:r>
              <w:rPr>
                <w:rFonts w:ascii="Arial" w:hAnsi="Arial" w:cs="Arial"/>
                <w:color w:val="000000"/>
              </w:rPr>
              <w:t>£88,950</w:t>
            </w:r>
          </w:p>
        </w:tc>
      </w:tr>
      <w:tr w:rsidR="00CD3FD7" w:rsidRPr="001A2DD2" w14:paraId="48DBF6DC" w14:textId="77777777" w:rsidTr="65791D51">
        <w:trPr>
          <w:trHeight w:val="299"/>
        </w:trPr>
        <w:tc>
          <w:tcPr>
            <w:tcW w:w="4361" w:type="dxa"/>
          </w:tcPr>
          <w:p w14:paraId="57E90681" w14:textId="77777777" w:rsidR="00CD3FD7" w:rsidRPr="005665A6" w:rsidRDefault="00CD3FD7" w:rsidP="00CD3FD7">
            <w:pPr>
              <w:spacing w:line="240" w:lineRule="auto"/>
              <w:contextualSpacing/>
              <w:jc w:val="both"/>
              <w:rPr>
                <w:rFonts w:ascii="Arial" w:hAnsi="Arial" w:cs="Arial"/>
              </w:rPr>
            </w:pPr>
            <w:r w:rsidRPr="005665A6">
              <w:rPr>
                <w:rFonts w:ascii="Arial" w:hAnsi="Arial" w:cs="Arial"/>
              </w:rPr>
              <w:t>L24*</w:t>
            </w:r>
          </w:p>
        </w:tc>
        <w:tc>
          <w:tcPr>
            <w:tcW w:w="4394" w:type="dxa"/>
            <w:shd w:val="clear" w:color="auto" w:fill="FFFFFF" w:themeFill="background1"/>
            <w:vAlign w:val="bottom"/>
          </w:tcPr>
          <w:p w14:paraId="21AB6F5D" w14:textId="14800E7C" w:rsidR="00CD3FD7" w:rsidRPr="00691D76" w:rsidRDefault="00CD3FD7" w:rsidP="00CD3FD7">
            <w:pPr>
              <w:jc w:val="left"/>
              <w:rPr>
                <w:rFonts w:ascii="Arial" w:hAnsi="Arial" w:cs="Arial"/>
                <w:color w:val="000000"/>
              </w:rPr>
            </w:pPr>
            <w:r>
              <w:rPr>
                <w:rFonts w:ascii="Arial" w:hAnsi="Arial" w:cs="Arial"/>
                <w:color w:val="000000"/>
              </w:rPr>
              <w:t>£90,254</w:t>
            </w:r>
          </w:p>
        </w:tc>
      </w:tr>
      <w:tr w:rsidR="00CD3FD7" w:rsidRPr="001A2DD2" w14:paraId="5278E488" w14:textId="77777777" w:rsidTr="65791D51">
        <w:trPr>
          <w:trHeight w:val="299"/>
        </w:trPr>
        <w:tc>
          <w:tcPr>
            <w:tcW w:w="4361" w:type="dxa"/>
          </w:tcPr>
          <w:p w14:paraId="399A38FA" w14:textId="77777777" w:rsidR="00CD3FD7" w:rsidRPr="005665A6" w:rsidRDefault="00CD3FD7" w:rsidP="00CD3FD7">
            <w:pPr>
              <w:spacing w:line="240" w:lineRule="auto"/>
              <w:contextualSpacing/>
              <w:jc w:val="both"/>
              <w:rPr>
                <w:rFonts w:ascii="Arial" w:hAnsi="Arial" w:cs="Arial"/>
              </w:rPr>
            </w:pPr>
            <w:r w:rsidRPr="005665A6">
              <w:rPr>
                <w:rFonts w:ascii="Arial" w:hAnsi="Arial" w:cs="Arial"/>
              </w:rPr>
              <w:t>L24</w:t>
            </w:r>
          </w:p>
        </w:tc>
        <w:tc>
          <w:tcPr>
            <w:tcW w:w="4394" w:type="dxa"/>
            <w:shd w:val="clear" w:color="auto" w:fill="FFFFFF" w:themeFill="background1"/>
            <w:vAlign w:val="bottom"/>
          </w:tcPr>
          <w:p w14:paraId="6C88AD9A" w14:textId="2F59C8FE" w:rsidR="00CD3FD7" w:rsidRPr="00691D76" w:rsidRDefault="00CD3FD7" w:rsidP="00CD3FD7">
            <w:pPr>
              <w:jc w:val="left"/>
              <w:rPr>
                <w:rFonts w:ascii="Arial" w:hAnsi="Arial" w:cs="Arial"/>
                <w:color w:val="000000"/>
              </w:rPr>
            </w:pPr>
            <w:r>
              <w:rPr>
                <w:rFonts w:ascii="Arial" w:hAnsi="Arial" w:cs="Arial"/>
                <w:color w:val="000000"/>
              </w:rPr>
              <w:t>£91,157</w:t>
            </w:r>
          </w:p>
        </w:tc>
      </w:tr>
      <w:tr w:rsidR="00CD3FD7" w:rsidRPr="001A2DD2" w14:paraId="2ED98607" w14:textId="77777777" w:rsidTr="65791D51">
        <w:trPr>
          <w:trHeight w:val="284"/>
        </w:trPr>
        <w:tc>
          <w:tcPr>
            <w:tcW w:w="4361" w:type="dxa"/>
          </w:tcPr>
          <w:p w14:paraId="02E40B5A" w14:textId="77777777" w:rsidR="00CD3FD7" w:rsidRPr="005665A6" w:rsidRDefault="00CD3FD7" w:rsidP="00CD3FD7">
            <w:pPr>
              <w:spacing w:line="240" w:lineRule="auto"/>
              <w:contextualSpacing/>
              <w:jc w:val="both"/>
              <w:rPr>
                <w:rFonts w:ascii="Arial" w:hAnsi="Arial" w:cs="Arial"/>
              </w:rPr>
            </w:pPr>
            <w:r w:rsidRPr="005665A6">
              <w:rPr>
                <w:rFonts w:ascii="Arial" w:hAnsi="Arial" w:cs="Arial"/>
              </w:rPr>
              <w:t>L25</w:t>
            </w:r>
          </w:p>
        </w:tc>
        <w:tc>
          <w:tcPr>
            <w:tcW w:w="4394" w:type="dxa"/>
            <w:shd w:val="clear" w:color="auto" w:fill="FFFFFF" w:themeFill="background1"/>
            <w:vAlign w:val="bottom"/>
          </w:tcPr>
          <w:p w14:paraId="01943C4A" w14:textId="34D1E97E" w:rsidR="00CD3FD7" w:rsidRPr="00582391" w:rsidRDefault="00CD3FD7" w:rsidP="00CD3FD7">
            <w:pPr>
              <w:jc w:val="left"/>
              <w:rPr>
                <w:rFonts w:ascii="Arial" w:hAnsi="Arial" w:cs="Arial"/>
                <w:color w:val="000000"/>
              </w:rPr>
            </w:pPr>
            <w:r>
              <w:rPr>
                <w:rFonts w:ascii="Arial" w:hAnsi="Arial" w:cs="Arial"/>
                <w:color w:val="000000"/>
              </w:rPr>
              <w:t>£93,423</w:t>
            </w:r>
          </w:p>
        </w:tc>
      </w:tr>
      <w:tr w:rsidR="00CD3FD7" w:rsidRPr="001A2DD2" w14:paraId="628F8EEC" w14:textId="77777777" w:rsidTr="65791D51">
        <w:trPr>
          <w:trHeight w:val="299"/>
        </w:trPr>
        <w:tc>
          <w:tcPr>
            <w:tcW w:w="4361" w:type="dxa"/>
          </w:tcPr>
          <w:p w14:paraId="69F78C48" w14:textId="77777777" w:rsidR="00CD3FD7" w:rsidRPr="005665A6" w:rsidRDefault="00CD3FD7" w:rsidP="00CD3FD7">
            <w:pPr>
              <w:spacing w:line="240" w:lineRule="auto"/>
              <w:contextualSpacing/>
              <w:jc w:val="both"/>
              <w:rPr>
                <w:rFonts w:ascii="Arial" w:hAnsi="Arial" w:cs="Arial"/>
              </w:rPr>
            </w:pPr>
            <w:r w:rsidRPr="005665A6">
              <w:rPr>
                <w:rFonts w:ascii="Arial" w:hAnsi="Arial" w:cs="Arial"/>
              </w:rPr>
              <w:t>L26</w:t>
            </w:r>
          </w:p>
        </w:tc>
        <w:tc>
          <w:tcPr>
            <w:tcW w:w="4394" w:type="dxa"/>
            <w:shd w:val="clear" w:color="auto" w:fill="FFFFFF" w:themeFill="background1"/>
            <w:vAlign w:val="bottom"/>
          </w:tcPr>
          <w:p w14:paraId="58CD99BB" w14:textId="6FECAAA0" w:rsidR="00CD3FD7" w:rsidRPr="003137F1" w:rsidRDefault="00CD3FD7" w:rsidP="00CD3FD7">
            <w:pPr>
              <w:jc w:val="left"/>
              <w:rPr>
                <w:rFonts w:ascii="Arial" w:hAnsi="Arial" w:cs="Arial"/>
                <w:color w:val="000000"/>
              </w:rPr>
            </w:pPr>
            <w:r>
              <w:rPr>
                <w:rFonts w:ascii="Arial" w:hAnsi="Arial" w:cs="Arial"/>
                <w:color w:val="000000"/>
              </w:rPr>
              <w:t>£95,734</w:t>
            </w:r>
          </w:p>
        </w:tc>
      </w:tr>
      <w:tr w:rsidR="00CD3FD7" w:rsidRPr="001A2DD2" w14:paraId="5C708A3B" w14:textId="77777777" w:rsidTr="65791D51">
        <w:trPr>
          <w:trHeight w:val="299"/>
        </w:trPr>
        <w:tc>
          <w:tcPr>
            <w:tcW w:w="4361" w:type="dxa"/>
          </w:tcPr>
          <w:p w14:paraId="386AD478" w14:textId="77777777" w:rsidR="00CD3FD7" w:rsidRPr="005665A6" w:rsidRDefault="00CD3FD7" w:rsidP="00CD3FD7">
            <w:pPr>
              <w:spacing w:line="240" w:lineRule="auto"/>
              <w:contextualSpacing/>
              <w:jc w:val="both"/>
              <w:rPr>
                <w:rFonts w:ascii="Arial" w:hAnsi="Arial" w:cs="Arial"/>
              </w:rPr>
            </w:pPr>
            <w:r w:rsidRPr="005665A6">
              <w:rPr>
                <w:rFonts w:ascii="Arial" w:hAnsi="Arial" w:cs="Arial"/>
              </w:rPr>
              <w:t>L27*</w:t>
            </w:r>
          </w:p>
        </w:tc>
        <w:tc>
          <w:tcPr>
            <w:tcW w:w="4394" w:type="dxa"/>
            <w:shd w:val="clear" w:color="auto" w:fill="FFFFFF" w:themeFill="background1"/>
            <w:vAlign w:val="bottom"/>
          </w:tcPr>
          <w:p w14:paraId="7565C62C" w14:textId="61D2D879" w:rsidR="00CD3FD7" w:rsidRPr="003137F1" w:rsidRDefault="00CD3FD7" w:rsidP="00CD3FD7">
            <w:pPr>
              <w:jc w:val="left"/>
              <w:rPr>
                <w:rFonts w:ascii="Arial" w:hAnsi="Arial" w:cs="Arial"/>
                <w:color w:val="000000"/>
              </w:rPr>
            </w:pPr>
            <w:r>
              <w:rPr>
                <w:rFonts w:ascii="Arial" w:hAnsi="Arial" w:cs="Arial"/>
                <w:color w:val="000000"/>
              </w:rPr>
              <w:t>£97,136</w:t>
            </w:r>
          </w:p>
        </w:tc>
      </w:tr>
      <w:tr w:rsidR="00CD3FD7" w:rsidRPr="001A2DD2" w14:paraId="0724AF62" w14:textId="77777777" w:rsidTr="65791D51">
        <w:trPr>
          <w:trHeight w:val="299"/>
        </w:trPr>
        <w:tc>
          <w:tcPr>
            <w:tcW w:w="4361" w:type="dxa"/>
          </w:tcPr>
          <w:p w14:paraId="6473EA33" w14:textId="77777777" w:rsidR="00CD3FD7" w:rsidRPr="005665A6" w:rsidRDefault="00CD3FD7" w:rsidP="00CD3FD7">
            <w:pPr>
              <w:spacing w:line="240" w:lineRule="auto"/>
              <w:contextualSpacing/>
              <w:jc w:val="both"/>
              <w:rPr>
                <w:rFonts w:ascii="Arial" w:hAnsi="Arial" w:cs="Arial"/>
              </w:rPr>
            </w:pPr>
            <w:r w:rsidRPr="005665A6">
              <w:rPr>
                <w:rFonts w:ascii="Arial" w:hAnsi="Arial" w:cs="Arial"/>
              </w:rPr>
              <w:t>L27</w:t>
            </w:r>
          </w:p>
        </w:tc>
        <w:tc>
          <w:tcPr>
            <w:tcW w:w="4394" w:type="dxa"/>
            <w:shd w:val="clear" w:color="auto" w:fill="FFFFFF" w:themeFill="background1"/>
            <w:vAlign w:val="bottom"/>
          </w:tcPr>
          <w:p w14:paraId="4DEC8E87" w14:textId="301F3A5C" w:rsidR="00CD3FD7" w:rsidRPr="009F774D" w:rsidRDefault="00CD3FD7" w:rsidP="00CD3FD7">
            <w:pPr>
              <w:jc w:val="left"/>
              <w:rPr>
                <w:rFonts w:ascii="Arial" w:hAnsi="Arial" w:cs="Arial"/>
                <w:color w:val="000000"/>
              </w:rPr>
            </w:pPr>
            <w:r>
              <w:rPr>
                <w:rFonts w:ascii="Arial" w:hAnsi="Arial" w:cs="Arial"/>
                <w:color w:val="000000"/>
              </w:rPr>
              <w:t>£98,105</w:t>
            </w:r>
          </w:p>
        </w:tc>
      </w:tr>
      <w:tr w:rsidR="00CD3FD7" w:rsidRPr="001A2DD2" w14:paraId="558DEE2E" w14:textId="77777777" w:rsidTr="65791D51">
        <w:trPr>
          <w:trHeight w:val="299"/>
        </w:trPr>
        <w:tc>
          <w:tcPr>
            <w:tcW w:w="4361" w:type="dxa"/>
          </w:tcPr>
          <w:p w14:paraId="2568EA04" w14:textId="77777777" w:rsidR="00CD3FD7" w:rsidRPr="005665A6" w:rsidRDefault="00CD3FD7" w:rsidP="00CD3FD7">
            <w:pPr>
              <w:spacing w:line="240" w:lineRule="auto"/>
              <w:contextualSpacing/>
              <w:jc w:val="both"/>
              <w:rPr>
                <w:rFonts w:ascii="Arial" w:hAnsi="Arial" w:cs="Arial"/>
              </w:rPr>
            </w:pPr>
            <w:r w:rsidRPr="005665A6">
              <w:rPr>
                <w:rFonts w:ascii="Arial" w:hAnsi="Arial" w:cs="Arial"/>
              </w:rPr>
              <w:t>L28</w:t>
            </w:r>
          </w:p>
        </w:tc>
        <w:tc>
          <w:tcPr>
            <w:tcW w:w="4394" w:type="dxa"/>
            <w:shd w:val="clear" w:color="auto" w:fill="FFFFFF" w:themeFill="background1"/>
            <w:vAlign w:val="bottom"/>
          </w:tcPr>
          <w:p w14:paraId="44E663C2" w14:textId="008C8836" w:rsidR="00CD3FD7" w:rsidRPr="009F774D" w:rsidRDefault="00CD3FD7" w:rsidP="00CD3FD7">
            <w:pPr>
              <w:jc w:val="left"/>
              <w:rPr>
                <w:rFonts w:ascii="Arial" w:hAnsi="Arial" w:cs="Arial"/>
                <w:color w:val="000000"/>
              </w:rPr>
            </w:pPr>
            <w:r>
              <w:rPr>
                <w:rFonts w:ascii="Arial" w:hAnsi="Arial" w:cs="Arial"/>
                <w:color w:val="000000"/>
              </w:rPr>
              <w:t>£100,540</w:t>
            </w:r>
          </w:p>
        </w:tc>
      </w:tr>
      <w:tr w:rsidR="00CD3FD7" w:rsidRPr="001A2DD2" w14:paraId="61866195" w14:textId="77777777" w:rsidTr="65791D51">
        <w:trPr>
          <w:trHeight w:val="299"/>
        </w:trPr>
        <w:tc>
          <w:tcPr>
            <w:tcW w:w="4361" w:type="dxa"/>
          </w:tcPr>
          <w:p w14:paraId="40F73958" w14:textId="77777777" w:rsidR="00CD3FD7" w:rsidRPr="005665A6" w:rsidRDefault="00CD3FD7" w:rsidP="00CD3FD7">
            <w:pPr>
              <w:spacing w:line="240" w:lineRule="auto"/>
              <w:contextualSpacing/>
              <w:jc w:val="both"/>
              <w:rPr>
                <w:rFonts w:ascii="Arial" w:hAnsi="Arial" w:cs="Arial"/>
              </w:rPr>
            </w:pPr>
            <w:r w:rsidRPr="005665A6">
              <w:rPr>
                <w:rFonts w:ascii="Arial" w:hAnsi="Arial" w:cs="Arial"/>
              </w:rPr>
              <w:t>L29</w:t>
            </w:r>
          </w:p>
        </w:tc>
        <w:tc>
          <w:tcPr>
            <w:tcW w:w="4394" w:type="dxa"/>
            <w:shd w:val="clear" w:color="auto" w:fill="FFFFFF" w:themeFill="background1"/>
            <w:vAlign w:val="bottom"/>
          </w:tcPr>
          <w:p w14:paraId="675FCE9E" w14:textId="2DBB7A30" w:rsidR="00CD3FD7" w:rsidRPr="009F774D" w:rsidRDefault="00CD3FD7" w:rsidP="00CD3FD7">
            <w:pPr>
              <w:jc w:val="left"/>
              <w:rPr>
                <w:rFonts w:ascii="Arial" w:hAnsi="Arial" w:cs="Arial"/>
                <w:color w:val="000000"/>
              </w:rPr>
            </w:pPr>
            <w:r>
              <w:rPr>
                <w:rFonts w:ascii="Arial" w:hAnsi="Arial" w:cs="Arial"/>
                <w:color w:val="000000"/>
              </w:rPr>
              <w:t>£103,030</w:t>
            </w:r>
          </w:p>
        </w:tc>
      </w:tr>
      <w:tr w:rsidR="00CD3FD7" w:rsidRPr="001A2DD2" w14:paraId="2B35E1A1" w14:textId="77777777" w:rsidTr="65791D51">
        <w:trPr>
          <w:trHeight w:val="299"/>
        </w:trPr>
        <w:tc>
          <w:tcPr>
            <w:tcW w:w="4361" w:type="dxa"/>
          </w:tcPr>
          <w:p w14:paraId="7B5A7754" w14:textId="77777777" w:rsidR="00CD3FD7" w:rsidRPr="005665A6" w:rsidRDefault="00CD3FD7" w:rsidP="00CD3FD7">
            <w:pPr>
              <w:spacing w:line="240" w:lineRule="auto"/>
              <w:contextualSpacing/>
              <w:jc w:val="both"/>
              <w:rPr>
                <w:rFonts w:ascii="Arial" w:hAnsi="Arial" w:cs="Arial"/>
              </w:rPr>
            </w:pPr>
            <w:r w:rsidRPr="005665A6">
              <w:rPr>
                <w:rFonts w:ascii="Arial" w:hAnsi="Arial" w:cs="Arial"/>
              </w:rPr>
              <w:t>L30</w:t>
            </w:r>
          </w:p>
        </w:tc>
        <w:tc>
          <w:tcPr>
            <w:tcW w:w="4394" w:type="dxa"/>
            <w:shd w:val="clear" w:color="auto" w:fill="FFFFFF" w:themeFill="background1"/>
            <w:vAlign w:val="bottom"/>
          </w:tcPr>
          <w:p w14:paraId="58A0C86D" w14:textId="3FEEE96E" w:rsidR="00CD3FD7" w:rsidRPr="009F774D" w:rsidRDefault="00CD3FD7" w:rsidP="00CD3FD7">
            <w:pPr>
              <w:jc w:val="left"/>
              <w:rPr>
                <w:rFonts w:ascii="Arial" w:hAnsi="Arial" w:cs="Arial"/>
                <w:color w:val="000000"/>
              </w:rPr>
            </w:pPr>
            <w:r>
              <w:rPr>
                <w:rFonts w:ascii="Arial" w:hAnsi="Arial" w:cs="Arial"/>
                <w:color w:val="000000"/>
              </w:rPr>
              <w:t>£105,594</w:t>
            </w:r>
          </w:p>
        </w:tc>
      </w:tr>
      <w:tr w:rsidR="00CD3FD7" w:rsidRPr="001A2DD2" w14:paraId="50648C5D" w14:textId="77777777" w:rsidTr="65791D51">
        <w:trPr>
          <w:trHeight w:val="299"/>
        </w:trPr>
        <w:tc>
          <w:tcPr>
            <w:tcW w:w="4361" w:type="dxa"/>
          </w:tcPr>
          <w:p w14:paraId="4D1DA3C5" w14:textId="77777777" w:rsidR="00CD3FD7" w:rsidRPr="005665A6" w:rsidRDefault="00CD3FD7" w:rsidP="00CD3FD7">
            <w:pPr>
              <w:spacing w:line="240" w:lineRule="auto"/>
              <w:contextualSpacing/>
              <w:jc w:val="both"/>
              <w:rPr>
                <w:rFonts w:ascii="Arial" w:hAnsi="Arial" w:cs="Arial"/>
              </w:rPr>
            </w:pPr>
            <w:r w:rsidRPr="005665A6">
              <w:rPr>
                <w:rFonts w:ascii="Arial" w:hAnsi="Arial" w:cs="Arial"/>
              </w:rPr>
              <w:t>L31*</w:t>
            </w:r>
          </w:p>
        </w:tc>
        <w:tc>
          <w:tcPr>
            <w:tcW w:w="4394" w:type="dxa"/>
            <w:shd w:val="clear" w:color="auto" w:fill="FFFFFF" w:themeFill="background1"/>
            <w:vAlign w:val="bottom"/>
          </w:tcPr>
          <w:p w14:paraId="0520A4F2" w14:textId="3A6333C0" w:rsidR="00CD3FD7" w:rsidRPr="00605633" w:rsidRDefault="00CD3FD7" w:rsidP="00CD3FD7">
            <w:pPr>
              <w:jc w:val="left"/>
              <w:rPr>
                <w:rFonts w:ascii="Arial" w:hAnsi="Arial" w:cs="Arial"/>
                <w:strike/>
                <w:color w:val="000000"/>
              </w:rPr>
            </w:pPr>
            <w:r>
              <w:rPr>
                <w:rFonts w:ascii="Arial" w:hAnsi="Arial" w:cs="Arial"/>
                <w:color w:val="000000"/>
              </w:rPr>
              <w:t>£107,130</w:t>
            </w:r>
          </w:p>
        </w:tc>
      </w:tr>
      <w:tr w:rsidR="00CD3FD7" w:rsidRPr="001A2DD2" w14:paraId="33562731" w14:textId="77777777" w:rsidTr="65791D51">
        <w:trPr>
          <w:trHeight w:val="299"/>
        </w:trPr>
        <w:tc>
          <w:tcPr>
            <w:tcW w:w="4361" w:type="dxa"/>
          </w:tcPr>
          <w:p w14:paraId="3C69AB52" w14:textId="77777777" w:rsidR="00CD3FD7" w:rsidRPr="005665A6" w:rsidRDefault="00CD3FD7" w:rsidP="00CD3FD7">
            <w:pPr>
              <w:spacing w:line="240" w:lineRule="auto"/>
              <w:contextualSpacing/>
              <w:jc w:val="both"/>
              <w:rPr>
                <w:rFonts w:ascii="Arial" w:hAnsi="Arial" w:cs="Arial"/>
              </w:rPr>
            </w:pPr>
            <w:r w:rsidRPr="005665A6">
              <w:rPr>
                <w:rFonts w:ascii="Arial" w:hAnsi="Arial" w:cs="Arial"/>
              </w:rPr>
              <w:t>L31</w:t>
            </w:r>
          </w:p>
        </w:tc>
        <w:tc>
          <w:tcPr>
            <w:tcW w:w="4394" w:type="dxa"/>
            <w:shd w:val="clear" w:color="auto" w:fill="FFFFFF" w:themeFill="background1"/>
            <w:vAlign w:val="bottom"/>
          </w:tcPr>
          <w:p w14:paraId="3CDE32F8" w14:textId="44BD2AB0" w:rsidR="00CD3FD7" w:rsidRPr="002272E1" w:rsidRDefault="00CD3FD7" w:rsidP="00CD3FD7">
            <w:pPr>
              <w:jc w:val="left"/>
              <w:rPr>
                <w:rFonts w:ascii="Arial" w:hAnsi="Arial" w:cs="Arial"/>
                <w:color w:val="000000"/>
              </w:rPr>
            </w:pPr>
            <w:r>
              <w:rPr>
                <w:rFonts w:ascii="Arial" w:hAnsi="Arial" w:cs="Arial"/>
                <w:color w:val="000000"/>
              </w:rPr>
              <w:t>£108,202</w:t>
            </w:r>
          </w:p>
        </w:tc>
      </w:tr>
      <w:tr w:rsidR="00CD3FD7" w:rsidRPr="001A2DD2" w14:paraId="11E7A706" w14:textId="77777777" w:rsidTr="65791D51">
        <w:trPr>
          <w:trHeight w:val="284"/>
        </w:trPr>
        <w:tc>
          <w:tcPr>
            <w:tcW w:w="4361" w:type="dxa"/>
          </w:tcPr>
          <w:p w14:paraId="0B2A4724" w14:textId="77777777" w:rsidR="00CD3FD7" w:rsidRPr="005665A6" w:rsidRDefault="00CD3FD7" w:rsidP="00CD3FD7">
            <w:pPr>
              <w:spacing w:line="240" w:lineRule="auto"/>
              <w:contextualSpacing/>
              <w:jc w:val="both"/>
              <w:rPr>
                <w:rFonts w:ascii="Arial" w:hAnsi="Arial" w:cs="Arial"/>
              </w:rPr>
            </w:pPr>
            <w:r w:rsidRPr="005665A6">
              <w:rPr>
                <w:rFonts w:ascii="Arial" w:hAnsi="Arial" w:cs="Arial"/>
              </w:rPr>
              <w:t>L32</w:t>
            </w:r>
          </w:p>
        </w:tc>
        <w:tc>
          <w:tcPr>
            <w:tcW w:w="4394" w:type="dxa"/>
            <w:shd w:val="clear" w:color="auto" w:fill="FFFFFF" w:themeFill="background1"/>
            <w:vAlign w:val="bottom"/>
          </w:tcPr>
          <w:p w14:paraId="6FF7D65D" w14:textId="4173D273" w:rsidR="00CD3FD7" w:rsidRPr="002272E1" w:rsidRDefault="00CD3FD7" w:rsidP="00CD3FD7">
            <w:pPr>
              <w:jc w:val="left"/>
              <w:rPr>
                <w:rFonts w:ascii="Arial" w:hAnsi="Arial" w:cs="Arial"/>
                <w:color w:val="000000"/>
              </w:rPr>
            </w:pPr>
            <w:r>
              <w:rPr>
                <w:rFonts w:ascii="Arial" w:hAnsi="Arial" w:cs="Arial"/>
                <w:color w:val="000000"/>
              </w:rPr>
              <w:t>£110,891</w:t>
            </w:r>
          </w:p>
        </w:tc>
      </w:tr>
      <w:tr w:rsidR="00CD3FD7" w:rsidRPr="001A2DD2" w14:paraId="1CFBFA9E" w14:textId="77777777" w:rsidTr="65791D51">
        <w:trPr>
          <w:trHeight w:val="299"/>
        </w:trPr>
        <w:tc>
          <w:tcPr>
            <w:tcW w:w="4361" w:type="dxa"/>
          </w:tcPr>
          <w:p w14:paraId="7EFF40C1" w14:textId="77777777" w:rsidR="00CD3FD7" w:rsidRPr="005665A6" w:rsidRDefault="00CD3FD7" w:rsidP="00CD3FD7">
            <w:pPr>
              <w:spacing w:line="240" w:lineRule="auto"/>
              <w:contextualSpacing/>
              <w:jc w:val="both"/>
              <w:rPr>
                <w:rFonts w:ascii="Arial" w:hAnsi="Arial" w:cs="Arial"/>
              </w:rPr>
            </w:pPr>
            <w:r w:rsidRPr="005665A6">
              <w:rPr>
                <w:rFonts w:ascii="Arial" w:hAnsi="Arial" w:cs="Arial"/>
              </w:rPr>
              <w:t>L33</w:t>
            </w:r>
          </w:p>
        </w:tc>
        <w:tc>
          <w:tcPr>
            <w:tcW w:w="4394" w:type="dxa"/>
            <w:shd w:val="clear" w:color="auto" w:fill="FFFFFF" w:themeFill="background1"/>
            <w:vAlign w:val="bottom"/>
          </w:tcPr>
          <w:p w14:paraId="2164396E" w14:textId="7DA05F4B" w:rsidR="00CD3FD7" w:rsidRPr="002272E1" w:rsidRDefault="00CD3FD7" w:rsidP="00CD3FD7">
            <w:pPr>
              <w:jc w:val="both"/>
              <w:rPr>
                <w:rFonts w:ascii="Arial" w:hAnsi="Arial" w:cs="Arial"/>
              </w:rPr>
            </w:pPr>
            <w:r>
              <w:rPr>
                <w:rFonts w:ascii="Arial" w:hAnsi="Arial" w:cs="Arial"/>
                <w:color w:val="000000"/>
              </w:rPr>
              <w:t>£113,646</w:t>
            </w:r>
          </w:p>
        </w:tc>
      </w:tr>
      <w:tr w:rsidR="00CD3FD7" w:rsidRPr="001A2DD2" w14:paraId="0A1CEDCF" w14:textId="77777777" w:rsidTr="65791D51">
        <w:trPr>
          <w:trHeight w:val="299"/>
        </w:trPr>
        <w:tc>
          <w:tcPr>
            <w:tcW w:w="4361" w:type="dxa"/>
          </w:tcPr>
          <w:p w14:paraId="09CA4815" w14:textId="77777777" w:rsidR="00CD3FD7" w:rsidRPr="005665A6" w:rsidRDefault="00CD3FD7" w:rsidP="00CD3FD7">
            <w:pPr>
              <w:spacing w:line="240" w:lineRule="auto"/>
              <w:contextualSpacing/>
              <w:jc w:val="both"/>
              <w:rPr>
                <w:rFonts w:ascii="Arial" w:hAnsi="Arial" w:cs="Arial"/>
              </w:rPr>
            </w:pPr>
            <w:r w:rsidRPr="005665A6">
              <w:rPr>
                <w:rFonts w:ascii="Arial" w:hAnsi="Arial" w:cs="Arial"/>
              </w:rPr>
              <w:t>L34</w:t>
            </w:r>
          </w:p>
        </w:tc>
        <w:tc>
          <w:tcPr>
            <w:tcW w:w="4394" w:type="dxa"/>
            <w:shd w:val="clear" w:color="auto" w:fill="FFFFFF" w:themeFill="background1"/>
            <w:vAlign w:val="bottom"/>
          </w:tcPr>
          <w:p w14:paraId="303C0873" w14:textId="778EBBEF" w:rsidR="00CD3FD7" w:rsidRPr="008B74FF" w:rsidRDefault="00CD3FD7" w:rsidP="00CD3FD7">
            <w:pPr>
              <w:jc w:val="left"/>
              <w:rPr>
                <w:rFonts w:ascii="Arial" w:hAnsi="Arial" w:cs="Arial"/>
                <w:color w:val="000000"/>
              </w:rPr>
            </w:pPr>
            <w:r>
              <w:rPr>
                <w:rFonts w:ascii="Arial" w:hAnsi="Arial" w:cs="Arial"/>
                <w:color w:val="000000"/>
              </w:rPr>
              <w:t>£116,455</w:t>
            </w:r>
          </w:p>
        </w:tc>
      </w:tr>
      <w:tr w:rsidR="00CD3FD7" w:rsidRPr="001A2DD2" w14:paraId="683584E6" w14:textId="77777777" w:rsidTr="65791D51">
        <w:trPr>
          <w:trHeight w:val="299"/>
        </w:trPr>
        <w:tc>
          <w:tcPr>
            <w:tcW w:w="4361" w:type="dxa"/>
          </w:tcPr>
          <w:p w14:paraId="12DBE35C" w14:textId="77777777" w:rsidR="00CD3FD7" w:rsidRPr="005665A6" w:rsidRDefault="00CD3FD7" w:rsidP="00CD3FD7">
            <w:pPr>
              <w:spacing w:line="240" w:lineRule="auto"/>
              <w:contextualSpacing/>
              <w:jc w:val="both"/>
              <w:rPr>
                <w:rFonts w:ascii="Arial" w:hAnsi="Arial" w:cs="Arial"/>
              </w:rPr>
            </w:pPr>
            <w:r w:rsidRPr="005665A6">
              <w:rPr>
                <w:rFonts w:ascii="Arial" w:hAnsi="Arial" w:cs="Arial"/>
              </w:rPr>
              <w:t>L35*</w:t>
            </w:r>
          </w:p>
        </w:tc>
        <w:tc>
          <w:tcPr>
            <w:tcW w:w="4394" w:type="dxa"/>
            <w:shd w:val="clear" w:color="auto" w:fill="FFFFFF" w:themeFill="background1"/>
            <w:vAlign w:val="bottom"/>
          </w:tcPr>
          <w:p w14:paraId="18AE0D00" w14:textId="7C68DB76" w:rsidR="00CD3FD7" w:rsidRPr="008B74FF" w:rsidRDefault="00CD3FD7" w:rsidP="00CD3FD7">
            <w:pPr>
              <w:jc w:val="left"/>
              <w:rPr>
                <w:rFonts w:ascii="Arial" w:hAnsi="Arial" w:cs="Arial"/>
                <w:color w:val="000000"/>
              </w:rPr>
            </w:pPr>
            <w:r>
              <w:rPr>
                <w:rFonts w:ascii="Arial" w:hAnsi="Arial" w:cs="Arial"/>
                <w:color w:val="000000"/>
              </w:rPr>
              <w:t>£118,169</w:t>
            </w:r>
          </w:p>
        </w:tc>
      </w:tr>
      <w:tr w:rsidR="00CD3FD7" w:rsidRPr="001A2DD2" w14:paraId="6FB3CC15" w14:textId="77777777" w:rsidTr="65791D51">
        <w:trPr>
          <w:trHeight w:val="299"/>
        </w:trPr>
        <w:tc>
          <w:tcPr>
            <w:tcW w:w="4361" w:type="dxa"/>
          </w:tcPr>
          <w:p w14:paraId="68386BD4" w14:textId="77777777" w:rsidR="00CD3FD7" w:rsidRPr="005665A6" w:rsidRDefault="00CD3FD7" w:rsidP="00CD3FD7">
            <w:pPr>
              <w:spacing w:line="240" w:lineRule="auto"/>
              <w:contextualSpacing/>
              <w:jc w:val="both"/>
              <w:rPr>
                <w:rFonts w:ascii="Arial" w:hAnsi="Arial" w:cs="Arial"/>
              </w:rPr>
            </w:pPr>
            <w:r w:rsidRPr="005665A6">
              <w:rPr>
                <w:rFonts w:ascii="Arial" w:hAnsi="Arial" w:cs="Arial"/>
              </w:rPr>
              <w:lastRenderedPageBreak/>
              <w:t>L35</w:t>
            </w:r>
          </w:p>
        </w:tc>
        <w:tc>
          <w:tcPr>
            <w:tcW w:w="4394" w:type="dxa"/>
            <w:shd w:val="clear" w:color="auto" w:fill="FFFFFF" w:themeFill="background1"/>
            <w:vAlign w:val="bottom"/>
          </w:tcPr>
          <w:p w14:paraId="578DA305" w14:textId="7D71CA0B" w:rsidR="00CD3FD7" w:rsidRPr="008B74FF" w:rsidRDefault="00CD3FD7" w:rsidP="00CD3FD7">
            <w:pPr>
              <w:jc w:val="left"/>
              <w:rPr>
                <w:rFonts w:ascii="Arial" w:hAnsi="Arial" w:cs="Arial"/>
                <w:color w:val="000000"/>
              </w:rPr>
            </w:pPr>
            <w:r>
              <w:rPr>
                <w:rFonts w:ascii="Arial" w:hAnsi="Arial" w:cs="Arial"/>
                <w:color w:val="000000"/>
              </w:rPr>
              <w:t>£119,349</w:t>
            </w:r>
          </w:p>
        </w:tc>
      </w:tr>
      <w:tr w:rsidR="00CD3FD7" w:rsidRPr="001A2DD2" w14:paraId="10FF5263" w14:textId="77777777" w:rsidTr="65791D51">
        <w:trPr>
          <w:trHeight w:val="299"/>
        </w:trPr>
        <w:tc>
          <w:tcPr>
            <w:tcW w:w="4361" w:type="dxa"/>
          </w:tcPr>
          <w:p w14:paraId="5FA93697" w14:textId="77777777" w:rsidR="00CD3FD7" w:rsidRPr="005665A6" w:rsidRDefault="00CD3FD7" w:rsidP="00CD3FD7">
            <w:pPr>
              <w:spacing w:line="240" w:lineRule="auto"/>
              <w:contextualSpacing/>
              <w:jc w:val="both"/>
              <w:rPr>
                <w:rFonts w:ascii="Arial" w:hAnsi="Arial" w:cs="Arial"/>
              </w:rPr>
            </w:pPr>
            <w:r w:rsidRPr="005665A6">
              <w:rPr>
                <w:rFonts w:ascii="Arial" w:hAnsi="Arial" w:cs="Arial"/>
              </w:rPr>
              <w:t>L36</w:t>
            </w:r>
          </w:p>
        </w:tc>
        <w:tc>
          <w:tcPr>
            <w:tcW w:w="4394" w:type="dxa"/>
            <w:shd w:val="clear" w:color="auto" w:fill="FFFFFF" w:themeFill="background1"/>
            <w:vAlign w:val="bottom"/>
          </w:tcPr>
          <w:p w14:paraId="79A02D85" w14:textId="509E9434" w:rsidR="00CD3FD7" w:rsidRPr="008B74FF" w:rsidRDefault="00CD3FD7" w:rsidP="00CD3FD7">
            <w:pPr>
              <w:jc w:val="left"/>
              <w:rPr>
                <w:rFonts w:ascii="Arial" w:hAnsi="Arial" w:cs="Arial"/>
                <w:color w:val="000000"/>
              </w:rPr>
            </w:pPr>
            <w:r>
              <w:rPr>
                <w:rFonts w:ascii="Arial" w:hAnsi="Arial" w:cs="Arial"/>
                <w:color w:val="000000"/>
              </w:rPr>
              <w:t>£122,305</w:t>
            </w:r>
          </w:p>
        </w:tc>
      </w:tr>
      <w:tr w:rsidR="00CD3FD7" w:rsidRPr="001A2DD2" w14:paraId="27E1F69A" w14:textId="77777777" w:rsidTr="65791D51">
        <w:trPr>
          <w:trHeight w:val="299"/>
        </w:trPr>
        <w:tc>
          <w:tcPr>
            <w:tcW w:w="4361" w:type="dxa"/>
          </w:tcPr>
          <w:p w14:paraId="2E08583D" w14:textId="77777777" w:rsidR="00CD3FD7" w:rsidRPr="005665A6" w:rsidRDefault="00CD3FD7" w:rsidP="00CD3FD7">
            <w:pPr>
              <w:spacing w:line="240" w:lineRule="auto"/>
              <w:contextualSpacing/>
              <w:jc w:val="both"/>
              <w:rPr>
                <w:rFonts w:ascii="Arial" w:hAnsi="Arial" w:cs="Arial"/>
              </w:rPr>
            </w:pPr>
            <w:r w:rsidRPr="005665A6">
              <w:rPr>
                <w:rFonts w:ascii="Arial" w:hAnsi="Arial" w:cs="Arial"/>
              </w:rPr>
              <w:t>L37</w:t>
            </w:r>
          </w:p>
        </w:tc>
        <w:tc>
          <w:tcPr>
            <w:tcW w:w="4394" w:type="dxa"/>
            <w:shd w:val="clear" w:color="auto" w:fill="FFFFFF" w:themeFill="background1"/>
            <w:vAlign w:val="bottom"/>
          </w:tcPr>
          <w:p w14:paraId="112DDF73" w14:textId="50AF1E1C" w:rsidR="00CD3FD7" w:rsidRPr="00CD42C3" w:rsidRDefault="00CD3FD7" w:rsidP="00CD3FD7">
            <w:pPr>
              <w:jc w:val="both"/>
              <w:rPr>
                <w:rFonts w:ascii="Arial" w:hAnsi="Arial" w:cs="Arial"/>
                <w:color w:val="000000"/>
              </w:rPr>
            </w:pPr>
            <w:r>
              <w:rPr>
                <w:rFonts w:ascii="Arial" w:hAnsi="Arial" w:cs="Arial"/>
                <w:color w:val="000000"/>
              </w:rPr>
              <w:t>£125,345</w:t>
            </w:r>
          </w:p>
        </w:tc>
      </w:tr>
      <w:tr w:rsidR="00CD3FD7" w:rsidRPr="001A2DD2" w14:paraId="19B6EAA2" w14:textId="77777777" w:rsidTr="65791D51">
        <w:trPr>
          <w:trHeight w:val="284"/>
        </w:trPr>
        <w:tc>
          <w:tcPr>
            <w:tcW w:w="4361" w:type="dxa"/>
          </w:tcPr>
          <w:p w14:paraId="22BE31C9" w14:textId="77777777" w:rsidR="00CD3FD7" w:rsidRPr="005665A6" w:rsidRDefault="00CD3FD7" w:rsidP="00CD3FD7">
            <w:pPr>
              <w:spacing w:line="240" w:lineRule="auto"/>
              <w:contextualSpacing/>
              <w:jc w:val="both"/>
              <w:rPr>
                <w:rFonts w:ascii="Arial" w:hAnsi="Arial" w:cs="Arial"/>
              </w:rPr>
            </w:pPr>
            <w:r w:rsidRPr="005665A6">
              <w:rPr>
                <w:rFonts w:ascii="Arial" w:hAnsi="Arial" w:cs="Arial"/>
              </w:rPr>
              <w:t>L38</w:t>
            </w:r>
          </w:p>
        </w:tc>
        <w:tc>
          <w:tcPr>
            <w:tcW w:w="4394" w:type="dxa"/>
            <w:shd w:val="clear" w:color="auto" w:fill="FFFFFF" w:themeFill="background1"/>
            <w:vAlign w:val="bottom"/>
          </w:tcPr>
          <w:p w14:paraId="7588BC91" w14:textId="7DA263A3" w:rsidR="00CD3FD7" w:rsidRPr="00CD42C3" w:rsidRDefault="00CD3FD7" w:rsidP="00CD3FD7">
            <w:pPr>
              <w:jc w:val="left"/>
              <w:rPr>
                <w:rFonts w:ascii="Arial" w:hAnsi="Arial" w:cs="Arial"/>
                <w:color w:val="000000"/>
              </w:rPr>
            </w:pPr>
            <w:r>
              <w:rPr>
                <w:rFonts w:ascii="Arial" w:hAnsi="Arial" w:cs="Arial"/>
                <w:color w:val="000000"/>
              </w:rPr>
              <w:t>£128,446</w:t>
            </w:r>
          </w:p>
        </w:tc>
      </w:tr>
      <w:tr w:rsidR="00CD3FD7" w:rsidRPr="001A2DD2" w14:paraId="0CBDDD56" w14:textId="77777777" w:rsidTr="65791D51">
        <w:trPr>
          <w:trHeight w:val="299"/>
        </w:trPr>
        <w:tc>
          <w:tcPr>
            <w:tcW w:w="4361" w:type="dxa"/>
          </w:tcPr>
          <w:p w14:paraId="19540852" w14:textId="77777777" w:rsidR="00CD3FD7" w:rsidRPr="005665A6" w:rsidRDefault="00CD3FD7" w:rsidP="00CD3FD7">
            <w:pPr>
              <w:spacing w:line="240" w:lineRule="auto"/>
              <w:contextualSpacing/>
              <w:jc w:val="both"/>
              <w:rPr>
                <w:rFonts w:ascii="Arial" w:hAnsi="Arial" w:cs="Arial"/>
              </w:rPr>
            </w:pPr>
            <w:r w:rsidRPr="005665A6">
              <w:rPr>
                <w:rFonts w:ascii="Arial" w:hAnsi="Arial" w:cs="Arial"/>
              </w:rPr>
              <w:t>L39*</w:t>
            </w:r>
          </w:p>
        </w:tc>
        <w:tc>
          <w:tcPr>
            <w:tcW w:w="4394" w:type="dxa"/>
            <w:shd w:val="clear" w:color="auto" w:fill="FFFFFF" w:themeFill="background1"/>
            <w:vAlign w:val="bottom"/>
          </w:tcPr>
          <w:p w14:paraId="47CFDF7F" w14:textId="690A3F2B" w:rsidR="00CD3FD7" w:rsidRPr="00CD42C3" w:rsidRDefault="00CD3FD7" w:rsidP="00CD3FD7">
            <w:pPr>
              <w:jc w:val="left"/>
              <w:rPr>
                <w:rFonts w:ascii="Arial" w:hAnsi="Arial" w:cs="Arial"/>
                <w:color w:val="000000"/>
              </w:rPr>
            </w:pPr>
            <w:r>
              <w:rPr>
                <w:rFonts w:ascii="Arial" w:hAnsi="Arial" w:cs="Arial"/>
                <w:color w:val="000000"/>
              </w:rPr>
              <w:t>£130,274</w:t>
            </w:r>
          </w:p>
        </w:tc>
      </w:tr>
      <w:tr w:rsidR="00CD3FD7" w:rsidRPr="001A2DD2" w14:paraId="126C0FE1" w14:textId="77777777" w:rsidTr="65791D51">
        <w:trPr>
          <w:trHeight w:val="299"/>
        </w:trPr>
        <w:tc>
          <w:tcPr>
            <w:tcW w:w="4361" w:type="dxa"/>
          </w:tcPr>
          <w:p w14:paraId="6AE0E9AE" w14:textId="77777777" w:rsidR="00CD3FD7" w:rsidRPr="005665A6" w:rsidRDefault="00CD3FD7" w:rsidP="00CD3FD7">
            <w:pPr>
              <w:spacing w:line="240" w:lineRule="auto"/>
              <w:contextualSpacing/>
              <w:jc w:val="both"/>
              <w:rPr>
                <w:rFonts w:ascii="Arial" w:hAnsi="Arial" w:cs="Arial"/>
              </w:rPr>
            </w:pPr>
            <w:r w:rsidRPr="005665A6">
              <w:rPr>
                <w:rFonts w:ascii="Arial" w:hAnsi="Arial" w:cs="Arial"/>
              </w:rPr>
              <w:t>L39</w:t>
            </w:r>
          </w:p>
        </w:tc>
        <w:tc>
          <w:tcPr>
            <w:tcW w:w="4394" w:type="dxa"/>
            <w:shd w:val="clear" w:color="auto" w:fill="FFFFFF" w:themeFill="background1"/>
            <w:vAlign w:val="bottom"/>
          </w:tcPr>
          <w:p w14:paraId="5171B651" w14:textId="5E1B19A0" w:rsidR="00CD3FD7" w:rsidRPr="0087398C" w:rsidRDefault="00CD3FD7" w:rsidP="00CD3FD7">
            <w:pPr>
              <w:jc w:val="left"/>
              <w:rPr>
                <w:rFonts w:ascii="Arial" w:hAnsi="Arial" w:cs="Arial"/>
                <w:color w:val="000000"/>
              </w:rPr>
            </w:pPr>
            <w:r>
              <w:rPr>
                <w:rFonts w:ascii="Arial" w:hAnsi="Arial" w:cs="Arial"/>
                <w:color w:val="000000"/>
              </w:rPr>
              <w:t>£131,578</w:t>
            </w:r>
          </w:p>
        </w:tc>
      </w:tr>
      <w:tr w:rsidR="00CD3FD7" w:rsidRPr="001A2DD2" w14:paraId="5B53451B" w14:textId="77777777" w:rsidTr="65791D51">
        <w:trPr>
          <w:trHeight w:val="299"/>
        </w:trPr>
        <w:tc>
          <w:tcPr>
            <w:tcW w:w="4361" w:type="dxa"/>
          </w:tcPr>
          <w:p w14:paraId="56A9E508" w14:textId="77777777" w:rsidR="00CD3FD7" w:rsidRPr="005665A6" w:rsidRDefault="00CD3FD7" w:rsidP="00CD3FD7">
            <w:pPr>
              <w:spacing w:line="240" w:lineRule="auto"/>
              <w:contextualSpacing/>
              <w:jc w:val="both"/>
              <w:rPr>
                <w:rFonts w:ascii="Arial" w:hAnsi="Arial" w:cs="Arial"/>
              </w:rPr>
            </w:pPr>
            <w:r w:rsidRPr="005665A6">
              <w:rPr>
                <w:rFonts w:ascii="Arial" w:hAnsi="Arial" w:cs="Arial"/>
              </w:rPr>
              <w:t>L40</w:t>
            </w:r>
          </w:p>
        </w:tc>
        <w:tc>
          <w:tcPr>
            <w:tcW w:w="4394" w:type="dxa"/>
            <w:shd w:val="clear" w:color="auto" w:fill="FFFFFF" w:themeFill="background1"/>
            <w:vAlign w:val="bottom"/>
          </w:tcPr>
          <w:p w14:paraId="4EC449E2" w14:textId="7CE1E368" w:rsidR="00CD3FD7" w:rsidRPr="0087398C" w:rsidRDefault="00CD3FD7" w:rsidP="00CD3FD7">
            <w:pPr>
              <w:jc w:val="left"/>
              <w:rPr>
                <w:rFonts w:ascii="Arial" w:hAnsi="Arial" w:cs="Arial"/>
                <w:color w:val="000000"/>
              </w:rPr>
            </w:pPr>
            <w:r>
              <w:rPr>
                <w:rFonts w:ascii="Arial" w:hAnsi="Arial" w:cs="Arial"/>
                <w:color w:val="000000"/>
              </w:rPr>
              <w:t>£134,860</w:t>
            </w:r>
          </w:p>
        </w:tc>
      </w:tr>
      <w:tr w:rsidR="00CD3FD7" w:rsidRPr="001A2DD2" w14:paraId="148ADA69" w14:textId="77777777" w:rsidTr="65791D51">
        <w:trPr>
          <w:trHeight w:val="299"/>
        </w:trPr>
        <w:tc>
          <w:tcPr>
            <w:tcW w:w="4361" w:type="dxa"/>
          </w:tcPr>
          <w:p w14:paraId="248F0D21" w14:textId="77777777" w:rsidR="00CD3FD7" w:rsidRPr="005665A6" w:rsidRDefault="00CD3FD7" w:rsidP="00CD3FD7">
            <w:pPr>
              <w:spacing w:line="240" w:lineRule="auto"/>
              <w:contextualSpacing/>
              <w:jc w:val="both"/>
              <w:rPr>
                <w:rFonts w:ascii="Arial" w:hAnsi="Arial" w:cs="Arial"/>
              </w:rPr>
            </w:pPr>
            <w:r w:rsidRPr="005665A6">
              <w:rPr>
                <w:rFonts w:ascii="Arial" w:hAnsi="Arial" w:cs="Arial"/>
              </w:rPr>
              <w:t>L41</w:t>
            </w:r>
          </w:p>
        </w:tc>
        <w:tc>
          <w:tcPr>
            <w:tcW w:w="4394" w:type="dxa"/>
            <w:shd w:val="clear" w:color="auto" w:fill="FFFFFF" w:themeFill="background1"/>
            <w:vAlign w:val="bottom"/>
          </w:tcPr>
          <w:p w14:paraId="1EF7692E" w14:textId="5E2CB954" w:rsidR="00CD3FD7" w:rsidRPr="007D270A" w:rsidRDefault="00CD3FD7" w:rsidP="00CD3FD7">
            <w:pPr>
              <w:jc w:val="left"/>
              <w:rPr>
                <w:rFonts w:ascii="Arial" w:hAnsi="Arial" w:cs="Arial"/>
                <w:color w:val="000000"/>
              </w:rPr>
            </w:pPr>
            <w:r>
              <w:rPr>
                <w:rFonts w:ascii="Arial" w:hAnsi="Arial" w:cs="Arial"/>
                <w:color w:val="000000"/>
              </w:rPr>
              <w:t>£138,230</w:t>
            </w:r>
          </w:p>
        </w:tc>
      </w:tr>
      <w:tr w:rsidR="00CD3FD7" w:rsidRPr="001A2DD2" w14:paraId="55829C9E" w14:textId="77777777" w:rsidTr="65791D51">
        <w:trPr>
          <w:trHeight w:val="299"/>
        </w:trPr>
        <w:tc>
          <w:tcPr>
            <w:tcW w:w="4361" w:type="dxa"/>
          </w:tcPr>
          <w:p w14:paraId="2DE9B9AC" w14:textId="77777777" w:rsidR="00CD3FD7" w:rsidRPr="005665A6" w:rsidRDefault="00CD3FD7" w:rsidP="00CD3FD7">
            <w:pPr>
              <w:spacing w:line="240" w:lineRule="auto"/>
              <w:contextualSpacing/>
              <w:jc w:val="both"/>
              <w:rPr>
                <w:rFonts w:ascii="Arial" w:hAnsi="Arial" w:cs="Arial"/>
              </w:rPr>
            </w:pPr>
            <w:r w:rsidRPr="005665A6">
              <w:rPr>
                <w:rFonts w:ascii="Arial" w:hAnsi="Arial" w:cs="Arial"/>
              </w:rPr>
              <w:t>L42</w:t>
            </w:r>
          </w:p>
        </w:tc>
        <w:tc>
          <w:tcPr>
            <w:tcW w:w="4394" w:type="dxa"/>
            <w:shd w:val="clear" w:color="auto" w:fill="FFFFFF" w:themeFill="background1"/>
            <w:vAlign w:val="bottom"/>
          </w:tcPr>
          <w:p w14:paraId="7A84D8EB" w14:textId="39CC6D1D" w:rsidR="00CD3FD7" w:rsidRPr="007D270A" w:rsidRDefault="00CD3FD7" w:rsidP="00CD3FD7">
            <w:pPr>
              <w:jc w:val="left"/>
              <w:rPr>
                <w:rFonts w:ascii="Arial" w:hAnsi="Arial" w:cs="Arial"/>
                <w:color w:val="000000"/>
              </w:rPr>
            </w:pPr>
            <w:r>
              <w:rPr>
                <w:rFonts w:ascii="Arial" w:hAnsi="Arial" w:cs="Arial"/>
                <w:color w:val="000000"/>
              </w:rPr>
              <w:t>£141,693</w:t>
            </w:r>
          </w:p>
        </w:tc>
      </w:tr>
      <w:tr w:rsidR="00CD3FD7" w:rsidRPr="001A2DD2" w14:paraId="4F3011F4" w14:textId="77777777" w:rsidTr="65791D51">
        <w:trPr>
          <w:trHeight w:val="299"/>
        </w:trPr>
        <w:tc>
          <w:tcPr>
            <w:tcW w:w="4361" w:type="dxa"/>
            <w:tcBorders>
              <w:bottom w:val="single" w:sz="12" w:space="0" w:color="000000" w:themeColor="text1"/>
            </w:tcBorders>
          </w:tcPr>
          <w:p w14:paraId="0EBF2CF2" w14:textId="77777777" w:rsidR="00CD3FD7" w:rsidRPr="005665A6" w:rsidRDefault="00CD3FD7" w:rsidP="00CD3FD7">
            <w:pPr>
              <w:spacing w:line="240" w:lineRule="auto"/>
              <w:contextualSpacing/>
              <w:jc w:val="both"/>
              <w:rPr>
                <w:rFonts w:ascii="Arial" w:hAnsi="Arial" w:cs="Arial"/>
              </w:rPr>
            </w:pPr>
            <w:r w:rsidRPr="005665A6">
              <w:rPr>
                <w:rFonts w:ascii="Arial" w:hAnsi="Arial" w:cs="Arial"/>
              </w:rPr>
              <w:t>L43</w:t>
            </w:r>
          </w:p>
        </w:tc>
        <w:tc>
          <w:tcPr>
            <w:tcW w:w="4394" w:type="dxa"/>
            <w:tcBorders>
              <w:bottom w:val="single" w:sz="12" w:space="0" w:color="000000" w:themeColor="text1"/>
            </w:tcBorders>
            <w:shd w:val="clear" w:color="auto" w:fill="FFFFFF" w:themeFill="background1"/>
            <w:vAlign w:val="bottom"/>
          </w:tcPr>
          <w:p w14:paraId="572C07B2" w14:textId="1DACFFF7" w:rsidR="00CD3FD7" w:rsidRPr="007D270A" w:rsidRDefault="00CD3FD7" w:rsidP="00CD3FD7">
            <w:pPr>
              <w:jc w:val="left"/>
              <w:rPr>
                <w:rFonts w:ascii="Arial" w:hAnsi="Arial" w:cs="Arial"/>
                <w:color w:val="000000"/>
              </w:rPr>
            </w:pPr>
            <w:r>
              <w:rPr>
                <w:rFonts w:ascii="Arial" w:hAnsi="Arial" w:cs="Arial"/>
                <w:color w:val="000000"/>
              </w:rPr>
              <w:t>£143,796</w:t>
            </w:r>
          </w:p>
        </w:tc>
      </w:tr>
      <w:tr w:rsidR="006C0928" w:rsidRPr="00A16C1B" w14:paraId="29640381" w14:textId="77777777" w:rsidTr="65791D51">
        <w:trPr>
          <w:trHeight w:val="299"/>
        </w:trPr>
        <w:tc>
          <w:tcPr>
            <w:tcW w:w="8755" w:type="dxa"/>
            <w:gridSpan w:val="2"/>
            <w:tcBorders>
              <w:bottom w:val="single" w:sz="12" w:space="0" w:color="000000" w:themeColor="text1"/>
            </w:tcBorders>
          </w:tcPr>
          <w:p w14:paraId="022D92C3" w14:textId="77777777" w:rsidR="006C0928" w:rsidRPr="000062F8" w:rsidRDefault="00DA1251" w:rsidP="0073500A">
            <w:pPr>
              <w:numPr>
                <w:ilvl w:val="0"/>
                <w:numId w:val="11"/>
              </w:numPr>
              <w:jc w:val="left"/>
              <w:rPr>
                <w:rFonts w:ascii="Arial" w:hAnsi="Arial" w:cs="Arial"/>
                <w:color w:val="000000"/>
              </w:rPr>
            </w:pPr>
            <w:r>
              <w:rPr>
                <w:rFonts w:ascii="Arial" w:hAnsi="Arial" w:cs="Arial"/>
                <w:color w:val="000000"/>
              </w:rPr>
              <w:t xml:space="preserve">* to be used for those </w:t>
            </w:r>
            <w:r w:rsidR="006C0928">
              <w:rPr>
                <w:rFonts w:ascii="Arial" w:hAnsi="Arial" w:cs="Arial"/>
                <w:color w:val="000000"/>
              </w:rPr>
              <w:t xml:space="preserve">head teachers </w:t>
            </w:r>
            <w:r>
              <w:rPr>
                <w:rFonts w:ascii="Arial" w:hAnsi="Arial" w:cs="Arial"/>
                <w:color w:val="000000"/>
              </w:rPr>
              <w:t>where the point is</w:t>
            </w:r>
            <w:r w:rsidR="006C0928">
              <w:rPr>
                <w:rFonts w:ascii="Arial" w:hAnsi="Arial" w:cs="Arial"/>
                <w:color w:val="000000"/>
              </w:rPr>
              <w:t xml:space="preserve"> top of the school group range</w:t>
            </w:r>
          </w:p>
        </w:tc>
      </w:tr>
    </w:tbl>
    <w:p w14:paraId="7CE73C56" w14:textId="77777777" w:rsidR="00CD27E1" w:rsidRDefault="00CD27E1" w:rsidP="007C55B5">
      <w:pPr>
        <w:tabs>
          <w:tab w:val="left" w:pos="7560"/>
        </w:tabs>
        <w:jc w:val="left"/>
        <w:rPr>
          <w:rFonts w:ascii="Arial" w:hAnsi="Arial" w:cs="Arial"/>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04"/>
        <w:gridCol w:w="4512"/>
      </w:tblGrid>
      <w:tr w:rsidR="000416F6" w:rsidRPr="005D3941" w14:paraId="4EAAA7C6" w14:textId="77777777" w:rsidTr="00BE4763">
        <w:tc>
          <w:tcPr>
            <w:tcW w:w="4504" w:type="dxa"/>
            <w:shd w:val="clear" w:color="auto" w:fill="BFBFBF" w:themeFill="background1" w:themeFillShade="BF"/>
          </w:tcPr>
          <w:p w14:paraId="563CEF2A" w14:textId="77777777" w:rsidR="000416F6" w:rsidRPr="00A72E08" w:rsidRDefault="000416F6" w:rsidP="0011316C">
            <w:pPr>
              <w:spacing w:line="240" w:lineRule="auto"/>
              <w:jc w:val="left"/>
              <w:rPr>
                <w:rFonts w:ascii="Arial" w:hAnsi="Arial" w:cs="Arial"/>
                <w:b/>
                <w:sz w:val="24"/>
                <w:szCs w:val="24"/>
              </w:rPr>
            </w:pPr>
            <w:r>
              <w:rPr>
                <w:rFonts w:ascii="Arial" w:hAnsi="Arial" w:cs="Arial"/>
                <w:b/>
                <w:sz w:val="24"/>
                <w:szCs w:val="24"/>
              </w:rPr>
              <w:t>MAIN PAY RANGE (MPR)</w:t>
            </w:r>
          </w:p>
        </w:tc>
        <w:tc>
          <w:tcPr>
            <w:tcW w:w="4512" w:type="dxa"/>
            <w:shd w:val="clear" w:color="auto" w:fill="BFBFBF" w:themeFill="background1" w:themeFillShade="BF"/>
          </w:tcPr>
          <w:p w14:paraId="7AB00B33" w14:textId="77777777" w:rsidR="000416F6" w:rsidRPr="00A72E08" w:rsidRDefault="000416F6" w:rsidP="0011316C">
            <w:pPr>
              <w:spacing w:line="240" w:lineRule="auto"/>
              <w:jc w:val="left"/>
              <w:rPr>
                <w:rFonts w:ascii="Arial" w:hAnsi="Arial" w:cs="Arial"/>
                <w:b/>
                <w:sz w:val="24"/>
                <w:szCs w:val="24"/>
              </w:rPr>
            </w:pPr>
            <w:r>
              <w:rPr>
                <w:rFonts w:ascii="Arial" w:hAnsi="Arial" w:cs="Arial"/>
                <w:b/>
                <w:sz w:val="24"/>
                <w:szCs w:val="24"/>
              </w:rPr>
              <w:t>£SALARY</w:t>
            </w:r>
          </w:p>
        </w:tc>
      </w:tr>
      <w:tr w:rsidR="00BE4763" w:rsidRPr="005D3941" w14:paraId="06ECDB19" w14:textId="77777777" w:rsidTr="00BE4763">
        <w:tc>
          <w:tcPr>
            <w:tcW w:w="4504" w:type="dxa"/>
          </w:tcPr>
          <w:p w14:paraId="03F347B3" w14:textId="77777777" w:rsidR="00BE4763" w:rsidRPr="00777F5A" w:rsidRDefault="00BE4763" w:rsidP="00BE4763">
            <w:pPr>
              <w:spacing w:line="240" w:lineRule="auto"/>
              <w:jc w:val="left"/>
              <w:rPr>
                <w:rFonts w:ascii="Arial" w:hAnsi="Arial" w:cs="Arial"/>
                <w:sz w:val="24"/>
                <w:szCs w:val="24"/>
              </w:rPr>
            </w:pPr>
            <w:r w:rsidRPr="00777F5A">
              <w:rPr>
                <w:rFonts w:ascii="Arial" w:hAnsi="Arial" w:cs="Arial"/>
                <w:sz w:val="24"/>
                <w:szCs w:val="24"/>
              </w:rPr>
              <w:t>MPR 1</w:t>
            </w:r>
          </w:p>
        </w:tc>
        <w:tc>
          <w:tcPr>
            <w:tcW w:w="4512" w:type="dxa"/>
            <w:vAlign w:val="bottom"/>
          </w:tcPr>
          <w:p w14:paraId="27125FAB" w14:textId="7A867E78" w:rsidR="00BE4763" w:rsidRPr="003B56E8" w:rsidRDefault="00BE4763" w:rsidP="00BE4763">
            <w:pPr>
              <w:jc w:val="left"/>
              <w:rPr>
                <w:rFonts w:ascii="Arial" w:hAnsi="Arial" w:cs="Arial"/>
                <w:color w:val="000000"/>
              </w:rPr>
            </w:pPr>
            <w:r>
              <w:rPr>
                <w:rFonts w:ascii="Arial" w:hAnsi="Arial" w:cs="Arial"/>
                <w:color w:val="000000"/>
              </w:rPr>
              <w:t>£32,916</w:t>
            </w:r>
          </w:p>
        </w:tc>
      </w:tr>
      <w:tr w:rsidR="00BE4763" w:rsidRPr="005D3941" w14:paraId="5272C0C1" w14:textId="77777777" w:rsidTr="00BE4763">
        <w:tc>
          <w:tcPr>
            <w:tcW w:w="4504" w:type="dxa"/>
          </w:tcPr>
          <w:p w14:paraId="479DF57F" w14:textId="77777777" w:rsidR="00BE4763" w:rsidRPr="00777F5A" w:rsidRDefault="00BE4763" w:rsidP="00BE4763">
            <w:pPr>
              <w:spacing w:line="240" w:lineRule="auto"/>
              <w:jc w:val="left"/>
              <w:rPr>
                <w:rFonts w:ascii="Arial" w:hAnsi="Arial" w:cs="Arial"/>
                <w:sz w:val="24"/>
                <w:szCs w:val="24"/>
              </w:rPr>
            </w:pPr>
            <w:r w:rsidRPr="00777F5A">
              <w:rPr>
                <w:rFonts w:ascii="Arial" w:hAnsi="Arial" w:cs="Arial"/>
                <w:sz w:val="24"/>
                <w:szCs w:val="24"/>
              </w:rPr>
              <w:t>MPR 2</w:t>
            </w:r>
          </w:p>
        </w:tc>
        <w:tc>
          <w:tcPr>
            <w:tcW w:w="4512" w:type="dxa"/>
            <w:vAlign w:val="bottom"/>
          </w:tcPr>
          <w:p w14:paraId="11DFD172" w14:textId="10F12DFA" w:rsidR="00BE4763" w:rsidRPr="00A51C0E" w:rsidRDefault="00BE4763" w:rsidP="00BE4763">
            <w:pPr>
              <w:jc w:val="left"/>
              <w:rPr>
                <w:rFonts w:ascii="Arial" w:hAnsi="Arial" w:cs="Arial"/>
                <w:color w:val="000000"/>
              </w:rPr>
            </w:pPr>
            <w:r>
              <w:rPr>
                <w:rFonts w:ascii="Arial" w:hAnsi="Arial" w:cs="Arial"/>
                <w:color w:val="000000"/>
              </w:rPr>
              <w:t>£34,822</w:t>
            </w:r>
          </w:p>
        </w:tc>
      </w:tr>
      <w:tr w:rsidR="00BE4763" w:rsidRPr="005D3941" w14:paraId="09AA5675" w14:textId="77777777" w:rsidTr="00BE4763">
        <w:tc>
          <w:tcPr>
            <w:tcW w:w="4504" w:type="dxa"/>
          </w:tcPr>
          <w:p w14:paraId="17598AC0" w14:textId="77777777" w:rsidR="00BE4763" w:rsidRPr="00777F5A" w:rsidRDefault="00BE4763" w:rsidP="00BE4763">
            <w:pPr>
              <w:spacing w:line="240" w:lineRule="auto"/>
              <w:jc w:val="left"/>
              <w:rPr>
                <w:rFonts w:ascii="Arial" w:hAnsi="Arial" w:cs="Arial"/>
                <w:sz w:val="24"/>
                <w:szCs w:val="24"/>
              </w:rPr>
            </w:pPr>
            <w:r w:rsidRPr="00777F5A">
              <w:rPr>
                <w:rFonts w:ascii="Arial" w:hAnsi="Arial" w:cs="Arial"/>
                <w:sz w:val="24"/>
                <w:szCs w:val="24"/>
              </w:rPr>
              <w:t>MPR 3</w:t>
            </w:r>
          </w:p>
        </w:tc>
        <w:tc>
          <w:tcPr>
            <w:tcW w:w="4512" w:type="dxa"/>
            <w:vAlign w:val="bottom"/>
          </w:tcPr>
          <w:p w14:paraId="612CAB09" w14:textId="5FEE8C14" w:rsidR="00BE4763" w:rsidRPr="00A51C0E" w:rsidRDefault="00BE4763" w:rsidP="00BE4763">
            <w:pPr>
              <w:jc w:val="left"/>
              <w:rPr>
                <w:rFonts w:ascii="Arial" w:hAnsi="Arial" w:cs="Arial"/>
                <w:color w:val="000000"/>
              </w:rPr>
            </w:pPr>
            <w:r>
              <w:rPr>
                <w:rFonts w:ascii="Arial" w:hAnsi="Arial" w:cs="Arial"/>
                <w:color w:val="000000"/>
              </w:rPr>
              <w:t>£37,101</w:t>
            </w:r>
          </w:p>
        </w:tc>
      </w:tr>
      <w:tr w:rsidR="00BE4763" w:rsidRPr="005D3941" w14:paraId="5304E1E8" w14:textId="77777777" w:rsidTr="00BE4763">
        <w:tc>
          <w:tcPr>
            <w:tcW w:w="4504" w:type="dxa"/>
          </w:tcPr>
          <w:p w14:paraId="66C38657" w14:textId="77777777" w:rsidR="00BE4763" w:rsidRPr="00777F5A" w:rsidRDefault="00BE4763" w:rsidP="00BE4763">
            <w:pPr>
              <w:spacing w:line="240" w:lineRule="auto"/>
              <w:jc w:val="left"/>
              <w:rPr>
                <w:rFonts w:ascii="Arial" w:hAnsi="Arial" w:cs="Arial"/>
                <w:sz w:val="24"/>
                <w:szCs w:val="24"/>
              </w:rPr>
            </w:pPr>
            <w:r w:rsidRPr="00777F5A">
              <w:rPr>
                <w:rFonts w:ascii="Arial" w:hAnsi="Arial" w:cs="Arial"/>
                <w:sz w:val="24"/>
                <w:szCs w:val="24"/>
              </w:rPr>
              <w:t>MPR 4</w:t>
            </w:r>
          </w:p>
        </w:tc>
        <w:tc>
          <w:tcPr>
            <w:tcW w:w="4512" w:type="dxa"/>
            <w:vAlign w:val="bottom"/>
          </w:tcPr>
          <w:p w14:paraId="7605AE84" w14:textId="2F122E93" w:rsidR="00BE4763" w:rsidRPr="004C0B03" w:rsidRDefault="00BE4763" w:rsidP="00BE4763">
            <w:pPr>
              <w:jc w:val="left"/>
              <w:rPr>
                <w:rFonts w:ascii="Arial" w:hAnsi="Arial" w:cs="Arial"/>
                <w:color w:val="000000"/>
              </w:rPr>
            </w:pPr>
            <w:r>
              <w:rPr>
                <w:rFonts w:ascii="Arial" w:hAnsi="Arial" w:cs="Arial"/>
                <w:color w:val="000000"/>
              </w:rPr>
              <w:t>£39,555</w:t>
            </w:r>
          </w:p>
        </w:tc>
      </w:tr>
      <w:tr w:rsidR="00BE4763" w:rsidRPr="005D3941" w14:paraId="37F829DF" w14:textId="77777777" w:rsidTr="00BE4763">
        <w:tc>
          <w:tcPr>
            <w:tcW w:w="4504" w:type="dxa"/>
          </w:tcPr>
          <w:p w14:paraId="7D5B671B" w14:textId="77777777" w:rsidR="00BE4763" w:rsidRPr="00777F5A" w:rsidRDefault="00BE4763" w:rsidP="00BE4763">
            <w:pPr>
              <w:spacing w:line="240" w:lineRule="auto"/>
              <w:jc w:val="left"/>
              <w:rPr>
                <w:rFonts w:ascii="Arial" w:hAnsi="Arial" w:cs="Arial"/>
                <w:sz w:val="24"/>
                <w:szCs w:val="24"/>
              </w:rPr>
            </w:pPr>
            <w:r w:rsidRPr="00777F5A">
              <w:rPr>
                <w:rFonts w:ascii="Arial" w:hAnsi="Arial" w:cs="Arial"/>
                <w:sz w:val="24"/>
                <w:szCs w:val="24"/>
              </w:rPr>
              <w:t>MPR 5</w:t>
            </w:r>
          </w:p>
        </w:tc>
        <w:tc>
          <w:tcPr>
            <w:tcW w:w="4512" w:type="dxa"/>
            <w:vAlign w:val="bottom"/>
          </w:tcPr>
          <w:p w14:paraId="368F713E" w14:textId="56196611" w:rsidR="00BE4763" w:rsidRPr="004C0B03" w:rsidRDefault="00BE4763" w:rsidP="00BE4763">
            <w:pPr>
              <w:jc w:val="left"/>
              <w:rPr>
                <w:rFonts w:ascii="Arial" w:hAnsi="Arial" w:cs="Arial"/>
                <w:color w:val="000000"/>
              </w:rPr>
            </w:pPr>
            <w:r>
              <w:rPr>
                <w:rFonts w:ascii="Arial" w:hAnsi="Arial" w:cs="Arial"/>
                <w:color w:val="000000"/>
              </w:rPr>
              <w:t>£42,057</w:t>
            </w:r>
          </w:p>
        </w:tc>
      </w:tr>
      <w:tr w:rsidR="00BE4763" w:rsidRPr="005D3941" w14:paraId="166E8625" w14:textId="77777777" w:rsidTr="00BE4763">
        <w:tc>
          <w:tcPr>
            <w:tcW w:w="4504" w:type="dxa"/>
          </w:tcPr>
          <w:p w14:paraId="466B1B64" w14:textId="77777777" w:rsidR="00BE4763" w:rsidRPr="00777F5A" w:rsidRDefault="00BE4763" w:rsidP="00BE4763">
            <w:pPr>
              <w:spacing w:line="240" w:lineRule="auto"/>
              <w:jc w:val="left"/>
              <w:rPr>
                <w:rFonts w:ascii="Arial" w:hAnsi="Arial" w:cs="Arial"/>
                <w:sz w:val="24"/>
                <w:szCs w:val="24"/>
              </w:rPr>
            </w:pPr>
            <w:r w:rsidRPr="00777F5A">
              <w:rPr>
                <w:rFonts w:ascii="Arial" w:hAnsi="Arial" w:cs="Arial"/>
                <w:sz w:val="24"/>
                <w:szCs w:val="24"/>
              </w:rPr>
              <w:t>MPR 6</w:t>
            </w:r>
          </w:p>
        </w:tc>
        <w:tc>
          <w:tcPr>
            <w:tcW w:w="4512" w:type="dxa"/>
            <w:vAlign w:val="bottom"/>
          </w:tcPr>
          <w:p w14:paraId="16069AD4" w14:textId="2EFF987F" w:rsidR="00BE4763" w:rsidRPr="004C0B03" w:rsidRDefault="00BE4763" w:rsidP="00BE4763">
            <w:pPr>
              <w:jc w:val="left"/>
              <w:rPr>
                <w:rFonts w:ascii="Arial" w:hAnsi="Arial" w:cs="Arial"/>
                <w:color w:val="000000"/>
              </w:rPr>
            </w:pPr>
            <w:r>
              <w:rPr>
                <w:rFonts w:ascii="Arial" w:hAnsi="Arial" w:cs="Arial"/>
                <w:color w:val="000000"/>
              </w:rPr>
              <w:t>£45,351</w:t>
            </w:r>
          </w:p>
        </w:tc>
      </w:tr>
    </w:tbl>
    <w:p w14:paraId="291CE5BA" w14:textId="77777777" w:rsidR="000416F6" w:rsidRDefault="000416F6" w:rsidP="000416F6">
      <w:pPr>
        <w:spacing w:line="240" w:lineRule="auto"/>
        <w:jc w:val="left"/>
        <w:rPr>
          <w:rFonts w:ascii="Arial" w:hAnsi="Arial" w:cs="Arial"/>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04"/>
        <w:gridCol w:w="4512"/>
      </w:tblGrid>
      <w:tr w:rsidR="000416F6" w:rsidRPr="005D3941" w14:paraId="49E860B9" w14:textId="77777777" w:rsidTr="65791D51">
        <w:tc>
          <w:tcPr>
            <w:tcW w:w="4504" w:type="dxa"/>
            <w:shd w:val="clear" w:color="auto" w:fill="BFBFBF" w:themeFill="background1" w:themeFillShade="BF"/>
          </w:tcPr>
          <w:p w14:paraId="54A5D175" w14:textId="77777777" w:rsidR="000416F6" w:rsidRPr="00A72E08" w:rsidRDefault="000416F6" w:rsidP="0011316C">
            <w:pPr>
              <w:spacing w:line="240" w:lineRule="auto"/>
              <w:jc w:val="left"/>
              <w:rPr>
                <w:rFonts w:ascii="Arial" w:hAnsi="Arial" w:cs="Arial"/>
                <w:b/>
                <w:sz w:val="24"/>
                <w:szCs w:val="24"/>
              </w:rPr>
            </w:pPr>
            <w:r>
              <w:rPr>
                <w:rFonts w:ascii="Arial" w:hAnsi="Arial" w:cs="Arial"/>
                <w:b/>
                <w:sz w:val="24"/>
                <w:szCs w:val="24"/>
              </w:rPr>
              <w:t>UPPER PAY RANGE (UPR)</w:t>
            </w:r>
          </w:p>
        </w:tc>
        <w:tc>
          <w:tcPr>
            <w:tcW w:w="4512" w:type="dxa"/>
            <w:shd w:val="clear" w:color="auto" w:fill="BFBFBF" w:themeFill="background1" w:themeFillShade="BF"/>
          </w:tcPr>
          <w:p w14:paraId="78615AE1" w14:textId="77777777" w:rsidR="000416F6" w:rsidRPr="00A72E08" w:rsidRDefault="000416F6" w:rsidP="0011316C">
            <w:pPr>
              <w:spacing w:line="240" w:lineRule="auto"/>
              <w:jc w:val="left"/>
              <w:rPr>
                <w:rFonts w:ascii="Arial" w:hAnsi="Arial" w:cs="Arial"/>
                <w:b/>
                <w:sz w:val="24"/>
                <w:szCs w:val="24"/>
              </w:rPr>
            </w:pPr>
            <w:r>
              <w:rPr>
                <w:rFonts w:ascii="Arial" w:hAnsi="Arial" w:cs="Arial"/>
                <w:b/>
                <w:sz w:val="24"/>
                <w:szCs w:val="24"/>
              </w:rPr>
              <w:t>£SALARY</w:t>
            </w:r>
          </w:p>
        </w:tc>
      </w:tr>
      <w:tr w:rsidR="005F714E" w:rsidRPr="005D3941" w14:paraId="62740C84" w14:textId="77777777" w:rsidTr="00423769">
        <w:tc>
          <w:tcPr>
            <w:tcW w:w="4504" w:type="dxa"/>
          </w:tcPr>
          <w:p w14:paraId="72D38420" w14:textId="77777777" w:rsidR="005F714E" w:rsidRPr="005D3941" w:rsidRDefault="005F714E" w:rsidP="005F714E">
            <w:pPr>
              <w:spacing w:line="240" w:lineRule="auto"/>
              <w:jc w:val="left"/>
              <w:rPr>
                <w:rFonts w:ascii="Arial" w:hAnsi="Arial" w:cs="Arial"/>
                <w:sz w:val="24"/>
                <w:szCs w:val="24"/>
              </w:rPr>
            </w:pPr>
            <w:r w:rsidRPr="005D3941">
              <w:rPr>
                <w:rFonts w:ascii="Arial" w:hAnsi="Arial" w:cs="Arial"/>
                <w:sz w:val="24"/>
                <w:szCs w:val="24"/>
              </w:rPr>
              <w:t>UP</w:t>
            </w:r>
            <w:r>
              <w:rPr>
                <w:rFonts w:ascii="Arial" w:hAnsi="Arial" w:cs="Arial"/>
                <w:sz w:val="24"/>
                <w:szCs w:val="24"/>
              </w:rPr>
              <w:t>R</w:t>
            </w:r>
            <w:r w:rsidRPr="005D3941">
              <w:rPr>
                <w:rFonts w:ascii="Arial" w:hAnsi="Arial" w:cs="Arial"/>
                <w:sz w:val="24"/>
                <w:szCs w:val="24"/>
              </w:rPr>
              <w:t xml:space="preserve"> 1</w:t>
            </w:r>
          </w:p>
        </w:tc>
        <w:tc>
          <w:tcPr>
            <w:tcW w:w="4512" w:type="dxa"/>
            <w:vAlign w:val="bottom"/>
          </w:tcPr>
          <w:p w14:paraId="3780C78C" w14:textId="55A29AC2" w:rsidR="005F714E" w:rsidRPr="004C0B03" w:rsidRDefault="005F714E" w:rsidP="005F714E">
            <w:pPr>
              <w:jc w:val="left"/>
              <w:rPr>
                <w:rFonts w:ascii="Arial" w:hAnsi="Arial" w:cs="Arial"/>
                <w:color w:val="000000"/>
              </w:rPr>
            </w:pPr>
            <w:r>
              <w:rPr>
                <w:rFonts w:ascii="Arial" w:hAnsi="Arial" w:cs="Arial"/>
                <w:color w:val="000000"/>
              </w:rPr>
              <w:t>£47,472</w:t>
            </w:r>
          </w:p>
        </w:tc>
      </w:tr>
      <w:tr w:rsidR="005F714E" w:rsidRPr="005D3941" w14:paraId="336E7E30" w14:textId="77777777" w:rsidTr="00423769">
        <w:tc>
          <w:tcPr>
            <w:tcW w:w="4504" w:type="dxa"/>
          </w:tcPr>
          <w:p w14:paraId="191108CF" w14:textId="77777777" w:rsidR="005F714E" w:rsidRPr="005D3941" w:rsidRDefault="005F714E" w:rsidP="005F714E">
            <w:pPr>
              <w:spacing w:line="240" w:lineRule="auto"/>
              <w:jc w:val="left"/>
              <w:rPr>
                <w:rFonts w:ascii="Arial" w:hAnsi="Arial" w:cs="Arial"/>
                <w:sz w:val="24"/>
                <w:szCs w:val="24"/>
              </w:rPr>
            </w:pPr>
            <w:r>
              <w:rPr>
                <w:rFonts w:ascii="Arial" w:hAnsi="Arial" w:cs="Arial"/>
                <w:sz w:val="24"/>
                <w:szCs w:val="24"/>
              </w:rPr>
              <w:t>UPR</w:t>
            </w:r>
            <w:r w:rsidRPr="005D3941">
              <w:rPr>
                <w:rFonts w:ascii="Arial" w:hAnsi="Arial" w:cs="Arial"/>
                <w:sz w:val="24"/>
                <w:szCs w:val="24"/>
              </w:rPr>
              <w:t xml:space="preserve"> 2</w:t>
            </w:r>
          </w:p>
        </w:tc>
        <w:tc>
          <w:tcPr>
            <w:tcW w:w="4512" w:type="dxa"/>
            <w:vAlign w:val="bottom"/>
          </w:tcPr>
          <w:p w14:paraId="3D8BB368" w14:textId="643C529E" w:rsidR="005F714E" w:rsidRPr="00CB5991" w:rsidRDefault="005F714E" w:rsidP="005F714E">
            <w:pPr>
              <w:jc w:val="left"/>
              <w:rPr>
                <w:rFonts w:ascii="Arial" w:hAnsi="Arial" w:cs="Arial"/>
                <w:color w:val="000000"/>
              </w:rPr>
            </w:pPr>
            <w:r>
              <w:rPr>
                <w:rFonts w:ascii="Arial" w:hAnsi="Arial" w:cs="Arial"/>
                <w:color w:val="000000"/>
              </w:rPr>
              <w:t>£49,232</w:t>
            </w:r>
          </w:p>
        </w:tc>
      </w:tr>
      <w:tr w:rsidR="005F714E" w:rsidRPr="005D3941" w14:paraId="2A2A6930" w14:textId="77777777" w:rsidTr="00423769">
        <w:tc>
          <w:tcPr>
            <w:tcW w:w="4504" w:type="dxa"/>
          </w:tcPr>
          <w:p w14:paraId="30EBD65F" w14:textId="77777777" w:rsidR="005F714E" w:rsidRPr="005D3941" w:rsidRDefault="005F714E" w:rsidP="005F714E">
            <w:pPr>
              <w:spacing w:line="240" w:lineRule="auto"/>
              <w:jc w:val="left"/>
              <w:rPr>
                <w:rFonts w:ascii="Arial" w:hAnsi="Arial" w:cs="Arial"/>
                <w:sz w:val="24"/>
                <w:szCs w:val="24"/>
              </w:rPr>
            </w:pPr>
            <w:r>
              <w:rPr>
                <w:rFonts w:ascii="Arial" w:hAnsi="Arial" w:cs="Arial"/>
                <w:sz w:val="24"/>
                <w:szCs w:val="24"/>
              </w:rPr>
              <w:t>UPR</w:t>
            </w:r>
            <w:r w:rsidRPr="005D3941">
              <w:rPr>
                <w:rFonts w:ascii="Arial" w:hAnsi="Arial" w:cs="Arial"/>
                <w:sz w:val="24"/>
                <w:szCs w:val="24"/>
              </w:rPr>
              <w:t xml:space="preserve"> 3</w:t>
            </w:r>
          </w:p>
        </w:tc>
        <w:tc>
          <w:tcPr>
            <w:tcW w:w="4512" w:type="dxa"/>
            <w:vAlign w:val="bottom"/>
          </w:tcPr>
          <w:p w14:paraId="628BD9AB" w14:textId="4F64EAA6" w:rsidR="005F714E" w:rsidRPr="00CB5991" w:rsidRDefault="005F714E" w:rsidP="005F714E">
            <w:pPr>
              <w:jc w:val="left"/>
              <w:rPr>
                <w:rFonts w:ascii="Arial" w:hAnsi="Arial" w:cs="Arial"/>
                <w:color w:val="000000"/>
              </w:rPr>
            </w:pPr>
            <w:r>
              <w:rPr>
                <w:rFonts w:ascii="Arial" w:hAnsi="Arial" w:cs="Arial"/>
                <w:color w:val="000000"/>
              </w:rPr>
              <w:t>£51,047</w:t>
            </w:r>
          </w:p>
        </w:tc>
      </w:tr>
    </w:tbl>
    <w:p w14:paraId="381217C7" w14:textId="77777777" w:rsidR="000416F6" w:rsidRDefault="000416F6" w:rsidP="000416F6">
      <w:pPr>
        <w:pStyle w:val="ListParagraph"/>
        <w:spacing w:line="240" w:lineRule="auto"/>
        <w:jc w:val="left"/>
        <w:rPr>
          <w:rFonts w:ascii="Arial" w:hAnsi="Arial" w:cs="Arial"/>
          <w:b/>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21"/>
        <w:gridCol w:w="4495"/>
      </w:tblGrid>
      <w:tr w:rsidR="000416F6" w:rsidRPr="000416F6" w14:paraId="0C4A32B0" w14:textId="77777777" w:rsidTr="65791D51">
        <w:tc>
          <w:tcPr>
            <w:tcW w:w="4521" w:type="dxa"/>
            <w:shd w:val="clear" w:color="auto" w:fill="BFBFBF" w:themeFill="background1" w:themeFillShade="BF"/>
          </w:tcPr>
          <w:p w14:paraId="2926EFC2" w14:textId="77777777" w:rsidR="000416F6" w:rsidRPr="000416F6" w:rsidRDefault="000416F6" w:rsidP="0011316C">
            <w:pPr>
              <w:spacing w:line="240" w:lineRule="auto"/>
              <w:jc w:val="left"/>
              <w:rPr>
                <w:rFonts w:ascii="Arial" w:hAnsi="Arial" w:cs="Arial"/>
                <w:b/>
                <w:sz w:val="24"/>
                <w:szCs w:val="24"/>
              </w:rPr>
            </w:pPr>
            <w:r w:rsidRPr="000416F6">
              <w:rPr>
                <w:rFonts w:ascii="Arial" w:hAnsi="Arial" w:cs="Arial"/>
                <w:b/>
                <w:sz w:val="24"/>
                <w:szCs w:val="24"/>
              </w:rPr>
              <w:t>LEADING PRACTITIONER (</w:t>
            </w:r>
            <w:proofErr w:type="gramStart"/>
            <w:r w:rsidRPr="000416F6">
              <w:rPr>
                <w:rFonts w:ascii="Arial" w:hAnsi="Arial" w:cs="Arial"/>
                <w:b/>
                <w:sz w:val="24"/>
                <w:szCs w:val="24"/>
              </w:rPr>
              <w:t xml:space="preserve">LP)   </w:t>
            </w:r>
            <w:proofErr w:type="gramEnd"/>
            <w:r w:rsidRPr="000416F6">
              <w:rPr>
                <w:rFonts w:ascii="Arial" w:hAnsi="Arial" w:cs="Arial"/>
                <w:b/>
                <w:sz w:val="24"/>
                <w:szCs w:val="24"/>
              </w:rPr>
              <w:t xml:space="preserve">           PAY RANGE REFERENCE POINTS</w:t>
            </w:r>
          </w:p>
        </w:tc>
        <w:tc>
          <w:tcPr>
            <w:tcW w:w="4495" w:type="dxa"/>
            <w:shd w:val="clear" w:color="auto" w:fill="BFBFBF" w:themeFill="background1" w:themeFillShade="BF"/>
          </w:tcPr>
          <w:p w14:paraId="55C89D5F" w14:textId="77777777" w:rsidR="000416F6" w:rsidRPr="000416F6" w:rsidRDefault="000416F6" w:rsidP="0011316C">
            <w:pPr>
              <w:spacing w:line="240" w:lineRule="auto"/>
              <w:jc w:val="left"/>
              <w:rPr>
                <w:rFonts w:ascii="Arial" w:hAnsi="Arial" w:cs="Arial"/>
                <w:b/>
                <w:sz w:val="24"/>
                <w:szCs w:val="24"/>
              </w:rPr>
            </w:pPr>
            <w:r w:rsidRPr="000416F6">
              <w:rPr>
                <w:rFonts w:ascii="Arial" w:hAnsi="Arial" w:cs="Arial"/>
                <w:b/>
                <w:sz w:val="24"/>
                <w:szCs w:val="24"/>
              </w:rPr>
              <w:t>£SALARY</w:t>
            </w:r>
          </w:p>
        </w:tc>
      </w:tr>
      <w:tr w:rsidR="0032346C" w:rsidRPr="000416F6" w14:paraId="5E34FCAC" w14:textId="77777777" w:rsidTr="00B16C6F">
        <w:tc>
          <w:tcPr>
            <w:tcW w:w="4521" w:type="dxa"/>
          </w:tcPr>
          <w:p w14:paraId="15873001" w14:textId="77777777" w:rsidR="0032346C" w:rsidRPr="000416F6" w:rsidRDefault="0032346C" w:rsidP="0032346C">
            <w:pPr>
              <w:spacing w:line="240" w:lineRule="auto"/>
              <w:jc w:val="left"/>
              <w:rPr>
                <w:rFonts w:ascii="Arial" w:hAnsi="Arial" w:cs="Arial"/>
                <w:i/>
                <w:sz w:val="24"/>
                <w:szCs w:val="24"/>
              </w:rPr>
            </w:pPr>
            <w:r w:rsidRPr="000416F6">
              <w:rPr>
                <w:rFonts w:ascii="Arial" w:hAnsi="Arial" w:cs="Arial"/>
                <w:i/>
                <w:sz w:val="24"/>
                <w:szCs w:val="24"/>
              </w:rPr>
              <w:t>LP 1</w:t>
            </w:r>
          </w:p>
        </w:tc>
        <w:tc>
          <w:tcPr>
            <w:tcW w:w="4495" w:type="dxa"/>
            <w:vAlign w:val="bottom"/>
          </w:tcPr>
          <w:p w14:paraId="7E495453" w14:textId="2951F37B" w:rsidR="0032346C" w:rsidRPr="00CB5991" w:rsidRDefault="0032346C" w:rsidP="0032346C">
            <w:pPr>
              <w:jc w:val="left"/>
              <w:rPr>
                <w:rFonts w:ascii="Arial" w:hAnsi="Arial" w:cs="Arial"/>
                <w:color w:val="000000"/>
              </w:rPr>
            </w:pPr>
            <w:r>
              <w:rPr>
                <w:rFonts w:ascii="Arial" w:hAnsi="Arial" w:cs="Arial"/>
                <w:color w:val="000000"/>
              </w:rPr>
              <w:t>£52,026</w:t>
            </w:r>
          </w:p>
        </w:tc>
      </w:tr>
      <w:tr w:rsidR="0032346C" w:rsidRPr="000416F6" w14:paraId="01C1B3AC" w14:textId="77777777" w:rsidTr="00B16C6F">
        <w:tc>
          <w:tcPr>
            <w:tcW w:w="4521" w:type="dxa"/>
          </w:tcPr>
          <w:p w14:paraId="31CE2A87" w14:textId="77777777" w:rsidR="0032346C" w:rsidRPr="000416F6" w:rsidRDefault="0032346C" w:rsidP="0032346C">
            <w:pPr>
              <w:spacing w:line="240" w:lineRule="auto"/>
              <w:jc w:val="left"/>
              <w:rPr>
                <w:rFonts w:ascii="Arial" w:hAnsi="Arial" w:cs="Arial"/>
                <w:i/>
                <w:sz w:val="24"/>
                <w:szCs w:val="24"/>
              </w:rPr>
            </w:pPr>
            <w:r w:rsidRPr="000416F6">
              <w:rPr>
                <w:rFonts w:ascii="Arial" w:hAnsi="Arial" w:cs="Arial"/>
                <w:i/>
                <w:sz w:val="24"/>
                <w:szCs w:val="24"/>
              </w:rPr>
              <w:t>LP 2</w:t>
            </w:r>
          </w:p>
        </w:tc>
        <w:tc>
          <w:tcPr>
            <w:tcW w:w="4495" w:type="dxa"/>
            <w:vAlign w:val="bottom"/>
          </w:tcPr>
          <w:p w14:paraId="4D4240ED" w14:textId="57858984" w:rsidR="0032346C" w:rsidRPr="00352E17" w:rsidRDefault="0032346C" w:rsidP="0032346C">
            <w:pPr>
              <w:jc w:val="left"/>
              <w:rPr>
                <w:rFonts w:ascii="Arial" w:hAnsi="Arial" w:cs="Arial"/>
                <w:color w:val="000000"/>
              </w:rPr>
            </w:pPr>
            <w:r>
              <w:rPr>
                <w:rFonts w:ascii="Arial" w:hAnsi="Arial" w:cs="Arial"/>
                <w:color w:val="000000"/>
              </w:rPr>
              <w:t>£53,330</w:t>
            </w:r>
          </w:p>
        </w:tc>
      </w:tr>
      <w:tr w:rsidR="0032346C" w:rsidRPr="000416F6" w14:paraId="4B9BC318" w14:textId="77777777" w:rsidTr="00B16C6F">
        <w:tc>
          <w:tcPr>
            <w:tcW w:w="4521" w:type="dxa"/>
          </w:tcPr>
          <w:p w14:paraId="7F166C5A" w14:textId="77777777" w:rsidR="0032346C" w:rsidRPr="000416F6" w:rsidRDefault="0032346C" w:rsidP="0032346C">
            <w:pPr>
              <w:spacing w:line="240" w:lineRule="auto"/>
              <w:jc w:val="left"/>
              <w:rPr>
                <w:rFonts w:ascii="Arial" w:hAnsi="Arial" w:cs="Arial"/>
                <w:i/>
                <w:sz w:val="24"/>
                <w:szCs w:val="24"/>
              </w:rPr>
            </w:pPr>
            <w:r w:rsidRPr="000416F6">
              <w:rPr>
                <w:rFonts w:ascii="Arial" w:hAnsi="Arial" w:cs="Arial"/>
                <w:i/>
                <w:sz w:val="24"/>
                <w:szCs w:val="24"/>
              </w:rPr>
              <w:t>LP 3</w:t>
            </w:r>
          </w:p>
        </w:tc>
        <w:tc>
          <w:tcPr>
            <w:tcW w:w="4495" w:type="dxa"/>
            <w:vAlign w:val="bottom"/>
          </w:tcPr>
          <w:p w14:paraId="1A47B29C" w14:textId="554D8FDF" w:rsidR="0032346C" w:rsidRPr="00060EA2" w:rsidRDefault="0032346C" w:rsidP="0032346C">
            <w:pPr>
              <w:jc w:val="left"/>
              <w:rPr>
                <w:rFonts w:ascii="Arial" w:hAnsi="Arial" w:cs="Arial"/>
                <w:color w:val="000000"/>
              </w:rPr>
            </w:pPr>
            <w:r>
              <w:rPr>
                <w:rFonts w:ascii="Arial" w:hAnsi="Arial" w:cs="Arial"/>
                <w:color w:val="000000"/>
              </w:rPr>
              <w:t>£54,661</w:t>
            </w:r>
          </w:p>
        </w:tc>
      </w:tr>
      <w:tr w:rsidR="0032346C" w:rsidRPr="000416F6" w14:paraId="57C44FB9" w14:textId="77777777" w:rsidTr="00B16C6F">
        <w:tc>
          <w:tcPr>
            <w:tcW w:w="4521" w:type="dxa"/>
          </w:tcPr>
          <w:p w14:paraId="319840F1" w14:textId="77777777" w:rsidR="0032346C" w:rsidRPr="000416F6" w:rsidRDefault="0032346C" w:rsidP="0032346C">
            <w:pPr>
              <w:spacing w:line="240" w:lineRule="auto"/>
              <w:jc w:val="left"/>
              <w:rPr>
                <w:rFonts w:ascii="Arial" w:hAnsi="Arial" w:cs="Arial"/>
                <w:i/>
                <w:sz w:val="24"/>
                <w:szCs w:val="24"/>
              </w:rPr>
            </w:pPr>
            <w:r w:rsidRPr="000416F6">
              <w:rPr>
                <w:rFonts w:ascii="Arial" w:hAnsi="Arial" w:cs="Arial"/>
                <w:i/>
                <w:sz w:val="24"/>
                <w:szCs w:val="24"/>
              </w:rPr>
              <w:t>LP 4</w:t>
            </w:r>
          </w:p>
        </w:tc>
        <w:tc>
          <w:tcPr>
            <w:tcW w:w="4495" w:type="dxa"/>
            <w:vAlign w:val="bottom"/>
          </w:tcPr>
          <w:p w14:paraId="3900337F" w14:textId="472A90C1" w:rsidR="0032346C" w:rsidRPr="00060EA2" w:rsidRDefault="0032346C" w:rsidP="0032346C">
            <w:pPr>
              <w:jc w:val="left"/>
              <w:rPr>
                <w:rFonts w:ascii="Arial" w:hAnsi="Arial" w:cs="Arial"/>
                <w:color w:val="000000"/>
              </w:rPr>
            </w:pPr>
            <w:r>
              <w:rPr>
                <w:rFonts w:ascii="Arial" w:hAnsi="Arial" w:cs="Arial"/>
                <w:color w:val="000000"/>
              </w:rPr>
              <w:t>£56,021</w:t>
            </w:r>
          </w:p>
        </w:tc>
      </w:tr>
      <w:tr w:rsidR="0032346C" w:rsidRPr="000416F6" w14:paraId="659F0426" w14:textId="77777777" w:rsidTr="00B16C6F">
        <w:tc>
          <w:tcPr>
            <w:tcW w:w="4521" w:type="dxa"/>
          </w:tcPr>
          <w:p w14:paraId="21335C14" w14:textId="77777777" w:rsidR="0032346C" w:rsidRPr="000416F6" w:rsidRDefault="0032346C" w:rsidP="0032346C">
            <w:pPr>
              <w:spacing w:line="240" w:lineRule="auto"/>
              <w:jc w:val="left"/>
              <w:rPr>
                <w:rFonts w:ascii="Arial" w:hAnsi="Arial" w:cs="Arial"/>
                <w:i/>
                <w:sz w:val="24"/>
                <w:szCs w:val="24"/>
              </w:rPr>
            </w:pPr>
            <w:r w:rsidRPr="000416F6">
              <w:rPr>
                <w:rFonts w:ascii="Arial" w:hAnsi="Arial" w:cs="Arial"/>
                <w:i/>
                <w:sz w:val="24"/>
                <w:szCs w:val="24"/>
              </w:rPr>
              <w:t>LP 5</w:t>
            </w:r>
          </w:p>
        </w:tc>
        <w:tc>
          <w:tcPr>
            <w:tcW w:w="4495" w:type="dxa"/>
            <w:vAlign w:val="bottom"/>
          </w:tcPr>
          <w:p w14:paraId="4A602602" w14:textId="69CCDE02" w:rsidR="0032346C" w:rsidRPr="00060EA2" w:rsidRDefault="0032346C" w:rsidP="0032346C">
            <w:pPr>
              <w:jc w:val="left"/>
              <w:rPr>
                <w:rFonts w:ascii="Arial" w:hAnsi="Arial" w:cs="Arial"/>
                <w:color w:val="000000"/>
              </w:rPr>
            </w:pPr>
            <w:r>
              <w:rPr>
                <w:rFonts w:ascii="Arial" w:hAnsi="Arial" w:cs="Arial"/>
                <w:color w:val="000000"/>
              </w:rPr>
              <w:t>£57,416</w:t>
            </w:r>
          </w:p>
        </w:tc>
      </w:tr>
      <w:tr w:rsidR="0032346C" w:rsidRPr="000416F6" w14:paraId="0EDD749C" w14:textId="77777777" w:rsidTr="00B16C6F">
        <w:tc>
          <w:tcPr>
            <w:tcW w:w="4521" w:type="dxa"/>
          </w:tcPr>
          <w:p w14:paraId="206F1573" w14:textId="77777777" w:rsidR="0032346C" w:rsidRPr="000416F6" w:rsidRDefault="0032346C" w:rsidP="0032346C">
            <w:pPr>
              <w:spacing w:line="240" w:lineRule="auto"/>
              <w:jc w:val="left"/>
              <w:rPr>
                <w:rFonts w:ascii="Arial" w:hAnsi="Arial" w:cs="Arial"/>
                <w:i/>
                <w:sz w:val="24"/>
                <w:szCs w:val="24"/>
              </w:rPr>
            </w:pPr>
            <w:r w:rsidRPr="000416F6">
              <w:rPr>
                <w:rFonts w:ascii="Arial" w:hAnsi="Arial" w:cs="Arial"/>
                <w:i/>
                <w:sz w:val="24"/>
                <w:szCs w:val="24"/>
              </w:rPr>
              <w:t>LP 6</w:t>
            </w:r>
          </w:p>
        </w:tc>
        <w:tc>
          <w:tcPr>
            <w:tcW w:w="4495" w:type="dxa"/>
            <w:vAlign w:val="bottom"/>
          </w:tcPr>
          <w:p w14:paraId="6096A8FA" w14:textId="59A921AE" w:rsidR="0032346C" w:rsidRPr="00B9355D" w:rsidRDefault="0032346C" w:rsidP="0032346C">
            <w:pPr>
              <w:jc w:val="left"/>
              <w:rPr>
                <w:rFonts w:ascii="Arial" w:hAnsi="Arial" w:cs="Arial"/>
                <w:color w:val="000000"/>
              </w:rPr>
            </w:pPr>
            <w:r>
              <w:rPr>
                <w:rFonts w:ascii="Arial" w:hAnsi="Arial" w:cs="Arial"/>
                <w:color w:val="000000"/>
              </w:rPr>
              <w:t>£58,856</w:t>
            </w:r>
          </w:p>
        </w:tc>
      </w:tr>
      <w:tr w:rsidR="0032346C" w:rsidRPr="000416F6" w14:paraId="5B3FDA88" w14:textId="77777777" w:rsidTr="00B16C6F">
        <w:tc>
          <w:tcPr>
            <w:tcW w:w="4521" w:type="dxa"/>
          </w:tcPr>
          <w:p w14:paraId="60CF4CD3" w14:textId="77777777" w:rsidR="0032346C" w:rsidRPr="000416F6" w:rsidRDefault="0032346C" w:rsidP="0032346C">
            <w:pPr>
              <w:spacing w:line="240" w:lineRule="auto"/>
              <w:jc w:val="left"/>
              <w:rPr>
                <w:rFonts w:ascii="Arial" w:hAnsi="Arial" w:cs="Arial"/>
                <w:i/>
                <w:sz w:val="24"/>
                <w:szCs w:val="24"/>
              </w:rPr>
            </w:pPr>
            <w:r w:rsidRPr="000416F6">
              <w:rPr>
                <w:rFonts w:ascii="Arial" w:hAnsi="Arial" w:cs="Arial"/>
                <w:i/>
                <w:sz w:val="24"/>
                <w:szCs w:val="24"/>
              </w:rPr>
              <w:t>LP 7</w:t>
            </w:r>
          </w:p>
        </w:tc>
        <w:tc>
          <w:tcPr>
            <w:tcW w:w="4495" w:type="dxa"/>
            <w:vAlign w:val="bottom"/>
          </w:tcPr>
          <w:p w14:paraId="0BC337C9" w14:textId="20CB0EEF" w:rsidR="0032346C" w:rsidRPr="00B9355D" w:rsidRDefault="0032346C" w:rsidP="0032346C">
            <w:pPr>
              <w:jc w:val="left"/>
              <w:rPr>
                <w:rFonts w:ascii="Arial" w:hAnsi="Arial" w:cs="Arial"/>
                <w:color w:val="000000"/>
              </w:rPr>
            </w:pPr>
            <w:r>
              <w:rPr>
                <w:rFonts w:ascii="Arial" w:hAnsi="Arial" w:cs="Arial"/>
                <w:color w:val="000000"/>
              </w:rPr>
              <w:t>£60,442</w:t>
            </w:r>
          </w:p>
        </w:tc>
      </w:tr>
      <w:tr w:rsidR="0032346C" w:rsidRPr="000416F6" w14:paraId="0882FA5E" w14:textId="77777777" w:rsidTr="00B16C6F">
        <w:tc>
          <w:tcPr>
            <w:tcW w:w="4521" w:type="dxa"/>
          </w:tcPr>
          <w:p w14:paraId="3BAF7C4E" w14:textId="77777777" w:rsidR="0032346C" w:rsidRPr="000416F6" w:rsidRDefault="0032346C" w:rsidP="0032346C">
            <w:pPr>
              <w:spacing w:line="240" w:lineRule="auto"/>
              <w:jc w:val="left"/>
              <w:rPr>
                <w:rFonts w:ascii="Arial" w:hAnsi="Arial" w:cs="Arial"/>
                <w:i/>
                <w:sz w:val="24"/>
                <w:szCs w:val="24"/>
              </w:rPr>
            </w:pPr>
            <w:r w:rsidRPr="000416F6">
              <w:rPr>
                <w:rFonts w:ascii="Arial" w:hAnsi="Arial" w:cs="Arial"/>
                <w:i/>
                <w:sz w:val="24"/>
                <w:szCs w:val="24"/>
              </w:rPr>
              <w:t>LP 8</w:t>
            </w:r>
          </w:p>
        </w:tc>
        <w:tc>
          <w:tcPr>
            <w:tcW w:w="4495" w:type="dxa"/>
            <w:vAlign w:val="bottom"/>
          </w:tcPr>
          <w:p w14:paraId="5640A190" w14:textId="4A874879" w:rsidR="0032346C" w:rsidRPr="00B9355D" w:rsidRDefault="0032346C" w:rsidP="0032346C">
            <w:pPr>
              <w:jc w:val="left"/>
              <w:rPr>
                <w:rFonts w:ascii="Arial" w:hAnsi="Arial" w:cs="Arial"/>
                <w:color w:val="000000"/>
              </w:rPr>
            </w:pPr>
            <w:r>
              <w:rPr>
                <w:rFonts w:ascii="Arial" w:hAnsi="Arial" w:cs="Arial"/>
                <w:color w:val="000000"/>
              </w:rPr>
              <w:t>£61,834</w:t>
            </w:r>
          </w:p>
        </w:tc>
      </w:tr>
      <w:tr w:rsidR="0032346C" w:rsidRPr="000416F6" w14:paraId="0B1AE487" w14:textId="77777777" w:rsidTr="00B16C6F">
        <w:tc>
          <w:tcPr>
            <w:tcW w:w="4521" w:type="dxa"/>
          </w:tcPr>
          <w:p w14:paraId="23CB8E97" w14:textId="77777777" w:rsidR="0032346C" w:rsidRPr="000416F6" w:rsidRDefault="0032346C" w:rsidP="0032346C">
            <w:pPr>
              <w:spacing w:line="240" w:lineRule="auto"/>
              <w:jc w:val="left"/>
              <w:rPr>
                <w:rFonts w:ascii="Arial" w:hAnsi="Arial" w:cs="Arial"/>
                <w:i/>
                <w:sz w:val="24"/>
                <w:szCs w:val="24"/>
              </w:rPr>
            </w:pPr>
            <w:r w:rsidRPr="000416F6">
              <w:rPr>
                <w:rFonts w:ascii="Arial" w:hAnsi="Arial" w:cs="Arial"/>
                <w:i/>
                <w:sz w:val="24"/>
                <w:szCs w:val="24"/>
              </w:rPr>
              <w:t>LP 9</w:t>
            </w:r>
          </w:p>
        </w:tc>
        <w:tc>
          <w:tcPr>
            <w:tcW w:w="4495" w:type="dxa"/>
            <w:vAlign w:val="bottom"/>
          </w:tcPr>
          <w:p w14:paraId="5329F14C" w14:textId="2947EF37" w:rsidR="0032346C" w:rsidRPr="00BE7CC0" w:rsidRDefault="0032346C" w:rsidP="0032346C">
            <w:pPr>
              <w:jc w:val="left"/>
              <w:rPr>
                <w:rFonts w:ascii="Arial" w:hAnsi="Arial" w:cs="Arial"/>
                <w:color w:val="000000"/>
              </w:rPr>
            </w:pPr>
            <w:r>
              <w:rPr>
                <w:rFonts w:ascii="Arial" w:hAnsi="Arial" w:cs="Arial"/>
                <w:color w:val="000000"/>
              </w:rPr>
              <w:t>£63,380</w:t>
            </w:r>
          </w:p>
        </w:tc>
      </w:tr>
      <w:tr w:rsidR="0032346C" w:rsidRPr="000416F6" w14:paraId="38630E69" w14:textId="77777777" w:rsidTr="00B16C6F">
        <w:tc>
          <w:tcPr>
            <w:tcW w:w="4521" w:type="dxa"/>
          </w:tcPr>
          <w:p w14:paraId="21BDC272" w14:textId="77777777" w:rsidR="0032346C" w:rsidRPr="000416F6" w:rsidRDefault="0032346C" w:rsidP="0032346C">
            <w:pPr>
              <w:spacing w:line="240" w:lineRule="auto"/>
              <w:jc w:val="left"/>
              <w:rPr>
                <w:rFonts w:ascii="Arial" w:hAnsi="Arial" w:cs="Arial"/>
                <w:i/>
                <w:sz w:val="24"/>
                <w:szCs w:val="24"/>
              </w:rPr>
            </w:pPr>
            <w:r w:rsidRPr="000416F6">
              <w:rPr>
                <w:rFonts w:ascii="Arial" w:hAnsi="Arial" w:cs="Arial"/>
                <w:i/>
                <w:sz w:val="24"/>
                <w:szCs w:val="24"/>
              </w:rPr>
              <w:t>LP 10</w:t>
            </w:r>
          </w:p>
        </w:tc>
        <w:tc>
          <w:tcPr>
            <w:tcW w:w="4495" w:type="dxa"/>
            <w:vAlign w:val="bottom"/>
          </w:tcPr>
          <w:p w14:paraId="07D95A1F" w14:textId="68F3CE8C" w:rsidR="0032346C" w:rsidRPr="00BE7CC0" w:rsidRDefault="0032346C" w:rsidP="0032346C">
            <w:pPr>
              <w:jc w:val="left"/>
              <w:rPr>
                <w:rFonts w:ascii="Arial" w:hAnsi="Arial" w:cs="Arial"/>
                <w:color w:val="000000"/>
              </w:rPr>
            </w:pPr>
            <w:r w:rsidRPr="00A67557">
              <w:rPr>
                <w:rFonts w:ascii="Arial" w:hAnsi="Arial" w:cs="Arial"/>
                <w:color w:val="000000"/>
              </w:rPr>
              <w:t>£65,009</w:t>
            </w:r>
          </w:p>
        </w:tc>
      </w:tr>
      <w:tr w:rsidR="0032346C" w:rsidRPr="000416F6" w14:paraId="27E2733B" w14:textId="77777777" w:rsidTr="00B16C6F">
        <w:tc>
          <w:tcPr>
            <w:tcW w:w="4521" w:type="dxa"/>
          </w:tcPr>
          <w:p w14:paraId="4B2C9FFF" w14:textId="77777777" w:rsidR="0032346C" w:rsidRPr="000416F6" w:rsidRDefault="0032346C" w:rsidP="0032346C">
            <w:pPr>
              <w:spacing w:line="240" w:lineRule="auto"/>
              <w:jc w:val="left"/>
              <w:rPr>
                <w:rFonts w:ascii="Arial" w:hAnsi="Arial" w:cs="Arial"/>
                <w:i/>
                <w:sz w:val="24"/>
                <w:szCs w:val="24"/>
              </w:rPr>
            </w:pPr>
            <w:r w:rsidRPr="000416F6">
              <w:rPr>
                <w:rFonts w:ascii="Arial" w:hAnsi="Arial" w:cs="Arial"/>
                <w:i/>
                <w:sz w:val="24"/>
                <w:szCs w:val="24"/>
              </w:rPr>
              <w:t>LP 11</w:t>
            </w:r>
          </w:p>
        </w:tc>
        <w:tc>
          <w:tcPr>
            <w:tcW w:w="4495" w:type="dxa"/>
            <w:vAlign w:val="bottom"/>
          </w:tcPr>
          <w:p w14:paraId="0A02C8EA" w14:textId="15359DA6" w:rsidR="0032346C" w:rsidRPr="004713FC" w:rsidRDefault="0032346C" w:rsidP="0032346C">
            <w:pPr>
              <w:jc w:val="left"/>
              <w:rPr>
                <w:rFonts w:ascii="Arial" w:hAnsi="Arial" w:cs="Arial"/>
                <w:color w:val="000000"/>
              </w:rPr>
            </w:pPr>
            <w:r>
              <w:rPr>
                <w:rFonts w:ascii="Arial" w:hAnsi="Arial" w:cs="Arial"/>
                <w:color w:val="000000"/>
              </w:rPr>
              <w:t>£66,693</w:t>
            </w:r>
          </w:p>
        </w:tc>
      </w:tr>
      <w:tr w:rsidR="0032346C" w:rsidRPr="000416F6" w14:paraId="65626C45" w14:textId="77777777" w:rsidTr="00B16C6F">
        <w:tc>
          <w:tcPr>
            <w:tcW w:w="4521" w:type="dxa"/>
          </w:tcPr>
          <w:p w14:paraId="356B5715" w14:textId="77777777" w:rsidR="0032346C" w:rsidRPr="000416F6" w:rsidRDefault="0032346C" w:rsidP="0032346C">
            <w:pPr>
              <w:spacing w:line="240" w:lineRule="auto"/>
              <w:jc w:val="left"/>
              <w:rPr>
                <w:rFonts w:ascii="Arial" w:hAnsi="Arial" w:cs="Arial"/>
                <w:i/>
                <w:sz w:val="24"/>
                <w:szCs w:val="24"/>
              </w:rPr>
            </w:pPr>
            <w:r w:rsidRPr="000416F6">
              <w:rPr>
                <w:rFonts w:ascii="Arial" w:hAnsi="Arial" w:cs="Arial"/>
                <w:i/>
                <w:sz w:val="24"/>
                <w:szCs w:val="24"/>
              </w:rPr>
              <w:t>LP 12</w:t>
            </w:r>
          </w:p>
        </w:tc>
        <w:tc>
          <w:tcPr>
            <w:tcW w:w="4495" w:type="dxa"/>
            <w:vAlign w:val="bottom"/>
          </w:tcPr>
          <w:p w14:paraId="71F88064" w14:textId="6D56574A" w:rsidR="0032346C" w:rsidRPr="006F0B9D" w:rsidRDefault="0032346C" w:rsidP="0032346C">
            <w:pPr>
              <w:jc w:val="left"/>
              <w:rPr>
                <w:rFonts w:ascii="Arial" w:hAnsi="Arial" w:cs="Arial"/>
                <w:color w:val="000000"/>
              </w:rPr>
            </w:pPr>
            <w:r>
              <w:rPr>
                <w:rFonts w:ascii="Arial" w:hAnsi="Arial" w:cs="Arial"/>
                <w:color w:val="000000"/>
              </w:rPr>
              <w:t>£68,231</w:t>
            </w:r>
          </w:p>
        </w:tc>
      </w:tr>
      <w:tr w:rsidR="0032346C" w:rsidRPr="000416F6" w14:paraId="5758C209" w14:textId="77777777" w:rsidTr="00B16C6F">
        <w:tc>
          <w:tcPr>
            <w:tcW w:w="4521" w:type="dxa"/>
          </w:tcPr>
          <w:p w14:paraId="0BE07B4C" w14:textId="77777777" w:rsidR="0032346C" w:rsidRPr="000416F6" w:rsidRDefault="0032346C" w:rsidP="0032346C">
            <w:pPr>
              <w:spacing w:line="240" w:lineRule="auto"/>
              <w:jc w:val="left"/>
              <w:rPr>
                <w:rFonts w:ascii="Arial" w:hAnsi="Arial" w:cs="Arial"/>
                <w:i/>
                <w:sz w:val="24"/>
                <w:szCs w:val="24"/>
              </w:rPr>
            </w:pPr>
            <w:r w:rsidRPr="000416F6">
              <w:rPr>
                <w:rFonts w:ascii="Arial" w:hAnsi="Arial" w:cs="Arial"/>
                <w:i/>
                <w:sz w:val="24"/>
                <w:szCs w:val="24"/>
              </w:rPr>
              <w:t>LP 13</w:t>
            </w:r>
          </w:p>
        </w:tc>
        <w:tc>
          <w:tcPr>
            <w:tcW w:w="4495" w:type="dxa"/>
            <w:vAlign w:val="bottom"/>
          </w:tcPr>
          <w:p w14:paraId="3DE6B91F" w14:textId="01B0BC40" w:rsidR="0032346C" w:rsidRPr="006F0B9D" w:rsidRDefault="0032346C" w:rsidP="0032346C">
            <w:pPr>
              <w:jc w:val="left"/>
              <w:rPr>
                <w:rFonts w:ascii="Arial" w:hAnsi="Arial" w:cs="Arial"/>
                <w:color w:val="000000"/>
              </w:rPr>
            </w:pPr>
            <w:r>
              <w:rPr>
                <w:rFonts w:ascii="Arial" w:hAnsi="Arial" w:cs="Arial"/>
                <w:color w:val="000000"/>
              </w:rPr>
              <w:t>£69,936</w:t>
            </w:r>
          </w:p>
        </w:tc>
      </w:tr>
      <w:tr w:rsidR="0032346C" w:rsidRPr="000416F6" w14:paraId="667D55D3" w14:textId="77777777" w:rsidTr="00B16C6F">
        <w:tc>
          <w:tcPr>
            <w:tcW w:w="4521" w:type="dxa"/>
          </w:tcPr>
          <w:p w14:paraId="0318C311" w14:textId="77777777" w:rsidR="0032346C" w:rsidRPr="000416F6" w:rsidRDefault="0032346C" w:rsidP="0032346C">
            <w:pPr>
              <w:spacing w:line="240" w:lineRule="auto"/>
              <w:jc w:val="left"/>
              <w:rPr>
                <w:rFonts w:ascii="Arial" w:hAnsi="Arial" w:cs="Arial"/>
                <w:i/>
                <w:sz w:val="24"/>
                <w:szCs w:val="24"/>
              </w:rPr>
            </w:pPr>
            <w:r w:rsidRPr="000416F6">
              <w:rPr>
                <w:rFonts w:ascii="Arial" w:hAnsi="Arial" w:cs="Arial"/>
                <w:i/>
                <w:sz w:val="24"/>
                <w:szCs w:val="24"/>
              </w:rPr>
              <w:t>LP 14</w:t>
            </w:r>
          </w:p>
        </w:tc>
        <w:tc>
          <w:tcPr>
            <w:tcW w:w="4495" w:type="dxa"/>
            <w:vAlign w:val="bottom"/>
          </w:tcPr>
          <w:p w14:paraId="680016F3" w14:textId="528E1D99" w:rsidR="0032346C" w:rsidRPr="0089620A" w:rsidRDefault="0032346C" w:rsidP="0032346C">
            <w:pPr>
              <w:jc w:val="left"/>
              <w:rPr>
                <w:rFonts w:ascii="Arial" w:hAnsi="Arial" w:cs="Arial"/>
                <w:color w:val="000000"/>
              </w:rPr>
            </w:pPr>
            <w:r>
              <w:rPr>
                <w:rFonts w:ascii="Arial" w:hAnsi="Arial" w:cs="Arial"/>
                <w:color w:val="000000"/>
              </w:rPr>
              <w:t>£71,686</w:t>
            </w:r>
          </w:p>
        </w:tc>
      </w:tr>
      <w:tr w:rsidR="0032346C" w:rsidRPr="000416F6" w14:paraId="3AD85806" w14:textId="77777777" w:rsidTr="00B16C6F">
        <w:tc>
          <w:tcPr>
            <w:tcW w:w="4521" w:type="dxa"/>
          </w:tcPr>
          <w:p w14:paraId="71525F8F" w14:textId="77777777" w:rsidR="0032346C" w:rsidRPr="000416F6" w:rsidRDefault="0032346C" w:rsidP="0032346C">
            <w:pPr>
              <w:spacing w:line="240" w:lineRule="auto"/>
              <w:jc w:val="left"/>
              <w:rPr>
                <w:rFonts w:ascii="Arial" w:hAnsi="Arial" w:cs="Arial"/>
                <w:i/>
                <w:sz w:val="24"/>
                <w:szCs w:val="24"/>
              </w:rPr>
            </w:pPr>
            <w:r w:rsidRPr="000416F6">
              <w:rPr>
                <w:rFonts w:ascii="Arial" w:hAnsi="Arial" w:cs="Arial"/>
                <w:i/>
                <w:sz w:val="24"/>
                <w:szCs w:val="24"/>
              </w:rPr>
              <w:t>LP 15</w:t>
            </w:r>
          </w:p>
        </w:tc>
        <w:tc>
          <w:tcPr>
            <w:tcW w:w="4495" w:type="dxa"/>
            <w:vAlign w:val="bottom"/>
          </w:tcPr>
          <w:p w14:paraId="0028DDF9" w14:textId="29952F06" w:rsidR="0032346C" w:rsidRPr="0089620A" w:rsidRDefault="0032346C" w:rsidP="0032346C">
            <w:pPr>
              <w:jc w:val="left"/>
              <w:rPr>
                <w:rFonts w:ascii="Arial" w:hAnsi="Arial" w:cs="Arial"/>
                <w:color w:val="000000"/>
              </w:rPr>
            </w:pPr>
            <w:r>
              <w:rPr>
                <w:rFonts w:ascii="Arial" w:hAnsi="Arial" w:cs="Arial"/>
                <w:color w:val="000000"/>
              </w:rPr>
              <w:t>£73,464</w:t>
            </w:r>
          </w:p>
        </w:tc>
      </w:tr>
      <w:tr w:rsidR="0032346C" w:rsidRPr="000416F6" w14:paraId="7FC4B972" w14:textId="77777777" w:rsidTr="00B16C6F">
        <w:tc>
          <w:tcPr>
            <w:tcW w:w="4521" w:type="dxa"/>
          </w:tcPr>
          <w:p w14:paraId="18B5AB5C" w14:textId="77777777" w:rsidR="0032346C" w:rsidRPr="000416F6" w:rsidRDefault="0032346C" w:rsidP="0032346C">
            <w:pPr>
              <w:spacing w:line="240" w:lineRule="auto"/>
              <w:jc w:val="left"/>
              <w:rPr>
                <w:rFonts w:ascii="Arial" w:hAnsi="Arial" w:cs="Arial"/>
                <w:i/>
                <w:sz w:val="24"/>
                <w:szCs w:val="24"/>
              </w:rPr>
            </w:pPr>
            <w:r w:rsidRPr="000416F6">
              <w:rPr>
                <w:rFonts w:ascii="Arial" w:hAnsi="Arial" w:cs="Arial"/>
                <w:i/>
                <w:sz w:val="24"/>
                <w:szCs w:val="24"/>
              </w:rPr>
              <w:t>LP 16</w:t>
            </w:r>
          </w:p>
        </w:tc>
        <w:tc>
          <w:tcPr>
            <w:tcW w:w="4495" w:type="dxa"/>
            <w:vAlign w:val="bottom"/>
          </w:tcPr>
          <w:p w14:paraId="0C7BADBC" w14:textId="537B42D5" w:rsidR="0032346C" w:rsidRPr="0089620A" w:rsidRDefault="0032346C" w:rsidP="0032346C">
            <w:pPr>
              <w:jc w:val="left"/>
              <w:rPr>
                <w:rFonts w:ascii="Arial" w:hAnsi="Arial" w:cs="Arial"/>
                <w:color w:val="000000"/>
              </w:rPr>
            </w:pPr>
            <w:r>
              <w:rPr>
                <w:rFonts w:ascii="Arial" w:hAnsi="Arial" w:cs="Arial"/>
                <w:color w:val="000000"/>
              </w:rPr>
              <w:t>£75,418</w:t>
            </w:r>
          </w:p>
        </w:tc>
      </w:tr>
      <w:tr w:rsidR="0032346C" w:rsidRPr="000416F6" w14:paraId="3643392A" w14:textId="77777777" w:rsidTr="00B16C6F">
        <w:tc>
          <w:tcPr>
            <w:tcW w:w="4521" w:type="dxa"/>
          </w:tcPr>
          <w:p w14:paraId="390B3470" w14:textId="77777777" w:rsidR="0032346C" w:rsidRPr="000416F6" w:rsidRDefault="0032346C" w:rsidP="0032346C">
            <w:pPr>
              <w:spacing w:line="240" w:lineRule="auto"/>
              <w:jc w:val="left"/>
              <w:rPr>
                <w:rFonts w:ascii="Arial" w:hAnsi="Arial" w:cs="Arial"/>
                <w:i/>
                <w:sz w:val="24"/>
                <w:szCs w:val="24"/>
              </w:rPr>
            </w:pPr>
            <w:r w:rsidRPr="000416F6">
              <w:rPr>
                <w:rFonts w:ascii="Arial" w:hAnsi="Arial" w:cs="Arial"/>
                <w:i/>
                <w:sz w:val="24"/>
                <w:szCs w:val="24"/>
              </w:rPr>
              <w:t>LP 17</w:t>
            </w:r>
          </w:p>
        </w:tc>
        <w:tc>
          <w:tcPr>
            <w:tcW w:w="4495" w:type="dxa"/>
            <w:vAlign w:val="bottom"/>
          </w:tcPr>
          <w:p w14:paraId="7DE7876C" w14:textId="6C703279" w:rsidR="0032346C" w:rsidRPr="002B2E63" w:rsidRDefault="0032346C" w:rsidP="0032346C">
            <w:pPr>
              <w:jc w:val="left"/>
              <w:rPr>
                <w:rFonts w:ascii="Arial" w:hAnsi="Arial" w:cs="Arial"/>
                <w:color w:val="000000"/>
              </w:rPr>
            </w:pPr>
            <w:r>
              <w:rPr>
                <w:rFonts w:ascii="Arial" w:hAnsi="Arial" w:cs="Arial"/>
                <w:color w:val="000000"/>
              </w:rPr>
              <w:t>£77,147</w:t>
            </w:r>
          </w:p>
        </w:tc>
      </w:tr>
      <w:tr w:rsidR="0032346C" w:rsidRPr="000416F6" w14:paraId="79F0601E" w14:textId="77777777" w:rsidTr="00B16C6F">
        <w:tc>
          <w:tcPr>
            <w:tcW w:w="4521" w:type="dxa"/>
          </w:tcPr>
          <w:p w14:paraId="4BF4CEB5" w14:textId="77777777" w:rsidR="0032346C" w:rsidRPr="000416F6" w:rsidRDefault="0032346C" w:rsidP="0032346C">
            <w:pPr>
              <w:spacing w:line="240" w:lineRule="auto"/>
              <w:jc w:val="left"/>
              <w:rPr>
                <w:rFonts w:ascii="Arial" w:hAnsi="Arial" w:cs="Arial"/>
                <w:i/>
                <w:sz w:val="24"/>
                <w:szCs w:val="24"/>
              </w:rPr>
            </w:pPr>
            <w:r w:rsidRPr="000416F6">
              <w:rPr>
                <w:rFonts w:ascii="Arial" w:hAnsi="Arial" w:cs="Arial"/>
                <w:i/>
                <w:sz w:val="24"/>
                <w:szCs w:val="24"/>
              </w:rPr>
              <w:t>LP 18</w:t>
            </w:r>
          </w:p>
        </w:tc>
        <w:tc>
          <w:tcPr>
            <w:tcW w:w="4495" w:type="dxa"/>
            <w:vAlign w:val="bottom"/>
          </w:tcPr>
          <w:p w14:paraId="09AAD66A" w14:textId="5B4D1431" w:rsidR="0032346C" w:rsidRPr="002B2E63" w:rsidRDefault="0032346C" w:rsidP="0032346C">
            <w:pPr>
              <w:jc w:val="left"/>
              <w:rPr>
                <w:rFonts w:ascii="Arial" w:hAnsi="Arial" w:cs="Arial"/>
                <w:color w:val="000000"/>
              </w:rPr>
            </w:pPr>
            <w:r>
              <w:rPr>
                <w:rFonts w:ascii="Arial" w:hAnsi="Arial" w:cs="Arial"/>
                <w:color w:val="000000"/>
              </w:rPr>
              <w:t>£79,092</w:t>
            </w:r>
          </w:p>
        </w:tc>
      </w:tr>
    </w:tbl>
    <w:p w14:paraId="187A805F" w14:textId="77777777" w:rsidR="000416F6" w:rsidRPr="000416F6" w:rsidRDefault="000416F6" w:rsidP="000416F6">
      <w:pPr>
        <w:spacing w:line="240" w:lineRule="auto"/>
        <w:jc w:val="left"/>
        <w:rPr>
          <w:rFonts w:ascii="Arial" w:hAnsi="Arial" w:cs="Arial"/>
          <w:i/>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18"/>
        <w:gridCol w:w="4498"/>
      </w:tblGrid>
      <w:tr w:rsidR="000416F6" w14:paraId="2D9594E1" w14:textId="77777777" w:rsidTr="65791D51">
        <w:tc>
          <w:tcPr>
            <w:tcW w:w="4518" w:type="dxa"/>
            <w:shd w:val="clear" w:color="auto" w:fill="BFBFBF" w:themeFill="background1" w:themeFillShade="BF"/>
          </w:tcPr>
          <w:p w14:paraId="2E9B8D36" w14:textId="77777777" w:rsidR="000416F6" w:rsidRPr="00B224F0" w:rsidRDefault="000416F6" w:rsidP="0011316C">
            <w:pPr>
              <w:spacing w:line="240" w:lineRule="auto"/>
              <w:jc w:val="left"/>
              <w:rPr>
                <w:rFonts w:ascii="Arial" w:hAnsi="Arial" w:cs="Arial"/>
                <w:b/>
                <w:sz w:val="24"/>
                <w:szCs w:val="24"/>
              </w:rPr>
            </w:pPr>
            <w:r w:rsidRPr="00B224F0">
              <w:rPr>
                <w:rFonts w:ascii="Arial" w:hAnsi="Arial" w:cs="Arial"/>
                <w:b/>
                <w:sz w:val="24"/>
                <w:szCs w:val="24"/>
              </w:rPr>
              <w:lastRenderedPageBreak/>
              <w:t xml:space="preserve">UNQUALIFIED TEACHER </w:t>
            </w:r>
            <w:r>
              <w:rPr>
                <w:rFonts w:ascii="Arial" w:hAnsi="Arial" w:cs="Arial"/>
                <w:b/>
                <w:sz w:val="24"/>
                <w:szCs w:val="24"/>
              </w:rPr>
              <w:t>(</w:t>
            </w:r>
            <w:proofErr w:type="gramStart"/>
            <w:r>
              <w:rPr>
                <w:rFonts w:ascii="Arial" w:hAnsi="Arial" w:cs="Arial"/>
                <w:b/>
                <w:sz w:val="24"/>
                <w:szCs w:val="24"/>
              </w:rPr>
              <w:t xml:space="preserve">UTR)   </w:t>
            </w:r>
            <w:proofErr w:type="gramEnd"/>
            <w:r>
              <w:rPr>
                <w:rFonts w:ascii="Arial" w:hAnsi="Arial" w:cs="Arial"/>
                <w:b/>
                <w:sz w:val="24"/>
                <w:szCs w:val="24"/>
              </w:rPr>
              <w:t xml:space="preserve">            </w:t>
            </w:r>
            <w:r w:rsidRPr="00B224F0">
              <w:rPr>
                <w:rFonts w:ascii="Arial" w:hAnsi="Arial" w:cs="Arial"/>
                <w:b/>
                <w:sz w:val="24"/>
                <w:szCs w:val="24"/>
              </w:rPr>
              <w:t>PAY RANGE</w:t>
            </w:r>
          </w:p>
        </w:tc>
        <w:tc>
          <w:tcPr>
            <w:tcW w:w="4498" w:type="dxa"/>
            <w:shd w:val="clear" w:color="auto" w:fill="BFBFBF" w:themeFill="background1" w:themeFillShade="BF"/>
          </w:tcPr>
          <w:p w14:paraId="20851C26" w14:textId="77777777" w:rsidR="000416F6" w:rsidRPr="00B224F0" w:rsidRDefault="000416F6" w:rsidP="0011316C">
            <w:pPr>
              <w:spacing w:line="240" w:lineRule="auto"/>
              <w:jc w:val="left"/>
              <w:rPr>
                <w:rFonts w:ascii="Arial" w:hAnsi="Arial" w:cs="Arial"/>
                <w:b/>
                <w:sz w:val="24"/>
                <w:szCs w:val="24"/>
              </w:rPr>
            </w:pPr>
            <w:r>
              <w:rPr>
                <w:rFonts w:ascii="Arial" w:hAnsi="Arial" w:cs="Arial"/>
                <w:b/>
                <w:sz w:val="24"/>
                <w:szCs w:val="24"/>
              </w:rPr>
              <w:t>£SALARY</w:t>
            </w:r>
          </w:p>
        </w:tc>
      </w:tr>
      <w:tr w:rsidR="00CD73DD" w14:paraId="50405BBD" w14:textId="77777777" w:rsidTr="00B16C6F">
        <w:tc>
          <w:tcPr>
            <w:tcW w:w="4518" w:type="dxa"/>
          </w:tcPr>
          <w:p w14:paraId="5E7D429E" w14:textId="77777777" w:rsidR="00CD73DD" w:rsidRPr="00B224F0" w:rsidRDefault="00CD73DD" w:rsidP="00CD73DD">
            <w:pPr>
              <w:spacing w:line="240" w:lineRule="auto"/>
              <w:jc w:val="left"/>
              <w:rPr>
                <w:rFonts w:ascii="Arial" w:hAnsi="Arial" w:cs="Arial"/>
                <w:sz w:val="24"/>
                <w:szCs w:val="24"/>
              </w:rPr>
            </w:pPr>
            <w:r>
              <w:rPr>
                <w:rFonts w:ascii="Arial" w:hAnsi="Arial" w:cs="Arial"/>
                <w:sz w:val="24"/>
                <w:szCs w:val="24"/>
              </w:rPr>
              <w:t xml:space="preserve">UTR </w:t>
            </w:r>
            <w:r w:rsidRPr="00B224F0">
              <w:rPr>
                <w:rFonts w:ascii="Arial" w:hAnsi="Arial" w:cs="Arial"/>
                <w:sz w:val="24"/>
                <w:szCs w:val="24"/>
              </w:rPr>
              <w:t>1</w:t>
            </w:r>
          </w:p>
        </w:tc>
        <w:tc>
          <w:tcPr>
            <w:tcW w:w="4498" w:type="dxa"/>
            <w:vAlign w:val="bottom"/>
          </w:tcPr>
          <w:p w14:paraId="0671A129" w14:textId="42907632" w:rsidR="00CD73DD" w:rsidRPr="00F36555" w:rsidRDefault="00CD73DD" w:rsidP="00CD73DD">
            <w:pPr>
              <w:jc w:val="left"/>
              <w:rPr>
                <w:rFonts w:ascii="Arial" w:hAnsi="Arial" w:cs="Arial"/>
                <w:color w:val="000000"/>
              </w:rPr>
            </w:pPr>
            <w:r>
              <w:rPr>
                <w:rFonts w:ascii="Arial" w:hAnsi="Arial" w:cs="Arial"/>
                <w:color w:val="000000"/>
              </w:rPr>
              <w:t>£22,600</w:t>
            </w:r>
          </w:p>
        </w:tc>
      </w:tr>
      <w:tr w:rsidR="00CD73DD" w14:paraId="13C4BFB2" w14:textId="77777777" w:rsidTr="00B16C6F">
        <w:tc>
          <w:tcPr>
            <w:tcW w:w="4518" w:type="dxa"/>
          </w:tcPr>
          <w:p w14:paraId="500C4431" w14:textId="77777777" w:rsidR="00CD73DD" w:rsidRPr="00B224F0" w:rsidRDefault="00CD73DD" w:rsidP="00CD73DD">
            <w:pPr>
              <w:spacing w:line="240" w:lineRule="auto"/>
              <w:jc w:val="left"/>
              <w:rPr>
                <w:rFonts w:ascii="Arial" w:hAnsi="Arial" w:cs="Arial"/>
                <w:sz w:val="24"/>
                <w:szCs w:val="24"/>
              </w:rPr>
            </w:pPr>
            <w:r>
              <w:rPr>
                <w:rFonts w:ascii="Arial" w:hAnsi="Arial" w:cs="Arial"/>
                <w:sz w:val="24"/>
                <w:szCs w:val="24"/>
              </w:rPr>
              <w:t xml:space="preserve">UTR </w:t>
            </w:r>
            <w:r w:rsidRPr="00B224F0">
              <w:rPr>
                <w:rFonts w:ascii="Arial" w:hAnsi="Arial" w:cs="Arial"/>
                <w:sz w:val="24"/>
                <w:szCs w:val="24"/>
              </w:rPr>
              <w:t>2</w:t>
            </w:r>
          </w:p>
        </w:tc>
        <w:tc>
          <w:tcPr>
            <w:tcW w:w="4498" w:type="dxa"/>
            <w:vAlign w:val="bottom"/>
          </w:tcPr>
          <w:p w14:paraId="01A0E02D" w14:textId="51933A22" w:rsidR="00CD73DD" w:rsidRPr="00EB5BBB" w:rsidRDefault="00CD73DD" w:rsidP="00CD73DD">
            <w:pPr>
              <w:jc w:val="left"/>
              <w:rPr>
                <w:rFonts w:ascii="Arial" w:hAnsi="Arial" w:cs="Arial"/>
                <w:color w:val="000000"/>
              </w:rPr>
            </w:pPr>
            <w:r>
              <w:rPr>
                <w:rFonts w:ascii="Arial" w:hAnsi="Arial" w:cs="Arial"/>
                <w:color w:val="000000"/>
              </w:rPr>
              <w:t>£25,193</w:t>
            </w:r>
          </w:p>
        </w:tc>
      </w:tr>
      <w:tr w:rsidR="00CD73DD" w14:paraId="357097EA" w14:textId="77777777" w:rsidTr="00B16C6F">
        <w:tc>
          <w:tcPr>
            <w:tcW w:w="4518" w:type="dxa"/>
          </w:tcPr>
          <w:p w14:paraId="7DFABC9E" w14:textId="77777777" w:rsidR="00CD73DD" w:rsidRPr="00B224F0" w:rsidRDefault="00CD73DD" w:rsidP="00CD73DD">
            <w:pPr>
              <w:spacing w:line="240" w:lineRule="auto"/>
              <w:jc w:val="left"/>
              <w:rPr>
                <w:rFonts w:ascii="Arial" w:hAnsi="Arial" w:cs="Arial"/>
                <w:sz w:val="24"/>
                <w:szCs w:val="24"/>
              </w:rPr>
            </w:pPr>
            <w:r>
              <w:rPr>
                <w:rFonts w:ascii="Arial" w:hAnsi="Arial" w:cs="Arial"/>
                <w:sz w:val="24"/>
                <w:szCs w:val="24"/>
              </w:rPr>
              <w:t xml:space="preserve">UTR </w:t>
            </w:r>
            <w:r w:rsidRPr="00B224F0">
              <w:rPr>
                <w:rFonts w:ascii="Arial" w:hAnsi="Arial" w:cs="Arial"/>
                <w:sz w:val="24"/>
                <w:szCs w:val="24"/>
              </w:rPr>
              <w:t>3</w:t>
            </w:r>
          </w:p>
        </w:tc>
        <w:tc>
          <w:tcPr>
            <w:tcW w:w="4498" w:type="dxa"/>
            <w:vAlign w:val="bottom"/>
          </w:tcPr>
          <w:p w14:paraId="17230481" w14:textId="17D5CA53" w:rsidR="00CD73DD" w:rsidRPr="00EB5BBB" w:rsidRDefault="00CD73DD" w:rsidP="00CD73DD">
            <w:pPr>
              <w:jc w:val="left"/>
              <w:rPr>
                <w:rFonts w:ascii="Arial" w:hAnsi="Arial" w:cs="Arial"/>
                <w:color w:val="000000"/>
              </w:rPr>
            </w:pPr>
            <w:r>
              <w:rPr>
                <w:rFonts w:ascii="Arial" w:hAnsi="Arial" w:cs="Arial"/>
                <w:color w:val="000000"/>
              </w:rPr>
              <w:t>£27,785</w:t>
            </w:r>
          </w:p>
        </w:tc>
      </w:tr>
      <w:tr w:rsidR="00CD73DD" w14:paraId="0FEBEBEC" w14:textId="77777777" w:rsidTr="00B16C6F">
        <w:tc>
          <w:tcPr>
            <w:tcW w:w="4518" w:type="dxa"/>
          </w:tcPr>
          <w:p w14:paraId="3B80B7B0" w14:textId="77777777" w:rsidR="00CD73DD" w:rsidRPr="00B224F0" w:rsidRDefault="00CD73DD" w:rsidP="00CD73DD">
            <w:pPr>
              <w:spacing w:line="240" w:lineRule="auto"/>
              <w:jc w:val="left"/>
              <w:rPr>
                <w:rFonts w:ascii="Arial" w:hAnsi="Arial" w:cs="Arial"/>
                <w:sz w:val="24"/>
                <w:szCs w:val="24"/>
              </w:rPr>
            </w:pPr>
            <w:r>
              <w:rPr>
                <w:rFonts w:ascii="Arial" w:hAnsi="Arial" w:cs="Arial"/>
                <w:sz w:val="24"/>
                <w:szCs w:val="24"/>
              </w:rPr>
              <w:t xml:space="preserve">UTR </w:t>
            </w:r>
            <w:r w:rsidRPr="00B224F0">
              <w:rPr>
                <w:rFonts w:ascii="Arial" w:hAnsi="Arial" w:cs="Arial"/>
                <w:sz w:val="24"/>
                <w:szCs w:val="24"/>
              </w:rPr>
              <w:t>4</w:t>
            </w:r>
          </w:p>
        </w:tc>
        <w:tc>
          <w:tcPr>
            <w:tcW w:w="4498" w:type="dxa"/>
            <w:vAlign w:val="bottom"/>
          </w:tcPr>
          <w:p w14:paraId="54139FF2" w14:textId="711A474C" w:rsidR="00CD73DD" w:rsidRPr="00367B6B" w:rsidRDefault="00CD73DD" w:rsidP="00CD73DD">
            <w:pPr>
              <w:jc w:val="left"/>
              <w:rPr>
                <w:rFonts w:ascii="Arial" w:hAnsi="Arial" w:cs="Arial"/>
                <w:color w:val="000000"/>
              </w:rPr>
            </w:pPr>
            <w:r>
              <w:rPr>
                <w:rFonts w:ascii="Arial" w:hAnsi="Arial" w:cs="Arial"/>
                <w:color w:val="000000"/>
              </w:rPr>
              <w:t>£30,071</w:t>
            </w:r>
          </w:p>
        </w:tc>
      </w:tr>
      <w:tr w:rsidR="00CD73DD" w14:paraId="23DD1595" w14:textId="77777777" w:rsidTr="00B16C6F">
        <w:tc>
          <w:tcPr>
            <w:tcW w:w="4518" w:type="dxa"/>
          </w:tcPr>
          <w:p w14:paraId="68C66A83" w14:textId="77777777" w:rsidR="00CD73DD" w:rsidRPr="00B224F0" w:rsidRDefault="00CD73DD" w:rsidP="00CD73DD">
            <w:pPr>
              <w:spacing w:line="240" w:lineRule="auto"/>
              <w:jc w:val="left"/>
              <w:rPr>
                <w:rFonts w:ascii="Arial" w:hAnsi="Arial" w:cs="Arial"/>
                <w:sz w:val="24"/>
                <w:szCs w:val="24"/>
              </w:rPr>
            </w:pPr>
            <w:r>
              <w:rPr>
                <w:rFonts w:ascii="Arial" w:hAnsi="Arial" w:cs="Arial"/>
                <w:sz w:val="24"/>
                <w:szCs w:val="24"/>
              </w:rPr>
              <w:t xml:space="preserve">UTR </w:t>
            </w:r>
            <w:r w:rsidRPr="00B224F0">
              <w:rPr>
                <w:rFonts w:ascii="Arial" w:hAnsi="Arial" w:cs="Arial"/>
                <w:sz w:val="24"/>
                <w:szCs w:val="24"/>
              </w:rPr>
              <w:t>5</w:t>
            </w:r>
          </w:p>
        </w:tc>
        <w:tc>
          <w:tcPr>
            <w:tcW w:w="4498" w:type="dxa"/>
            <w:vAlign w:val="bottom"/>
          </w:tcPr>
          <w:p w14:paraId="1EF1231F" w14:textId="3B7F5913" w:rsidR="00CD73DD" w:rsidRPr="00367B6B" w:rsidRDefault="00CD73DD" w:rsidP="00CD73DD">
            <w:pPr>
              <w:jc w:val="left"/>
              <w:rPr>
                <w:rFonts w:ascii="Arial" w:hAnsi="Arial" w:cs="Arial"/>
                <w:color w:val="000000"/>
              </w:rPr>
            </w:pPr>
            <w:r>
              <w:rPr>
                <w:rFonts w:ascii="Arial" w:hAnsi="Arial" w:cs="Arial"/>
                <w:color w:val="000000"/>
              </w:rPr>
              <w:t>£32,666</w:t>
            </w:r>
          </w:p>
        </w:tc>
      </w:tr>
      <w:tr w:rsidR="00CD73DD" w14:paraId="13D1A22F" w14:textId="77777777" w:rsidTr="00B16C6F">
        <w:tc>
          <w:tcPr>
            <w:tcW w:w="4518" w:type="dxa"/>
          </w:tcPr>
          <w:p w14:paraId="7391CD3E" w14:textId="77777777" w:rsidR="00CD73DD" w:rsidRPr="00B224F0" w:rsidRDefault="00CD73DD" w:rsidP="00CD73DD">
            <w:pPr>
              <w:spacing w:line="240" w:lineRule="auto"/>
              <w:jc w:val="left"/>
              <w:rPr>
                <w:rFonts w:ascii="Arial" w:hAnsi="Arial" w:cs="Arial"/>
                <w:sz w:val="24"/>
                <w:szCs w:val="24"/>
              </w:rPr>
            </w:pPr>
            <w:r>
              <w:rPr>
                <w:rFonts w:ascii="Arial" w:hAnsi="Arial" w:cs="Arial"/>
                <w:sz w:val="24"/>
                <w:szCs w:val="24"/>
              </w:rPr>
              <w:t xml:space="preserve">UTR </w:t>
            </w:r>
            <w:r w:rsidRPr="00B224F0">
              <w:rPr>
                <w:rFonts w:ascii="Arial" w:hAnsi="Arial" w:cs="Arial"/>
                <w:sz w:val="24"/>
                <w:szCs w:val="24"/>
              </w:rPr>
              <w:t>6</w:t>
            </w:r>
          </w:p>
        </w:tc>
        <w:tc>
          <w:tcPr>
            <w:tcW w:w="4498" w:type="dxa"/>
            <w:vAlign w:val="bottom"/>
          </w:tcPr>
          <w:p w14:paraId="3B7BB4BE" w14:textId="64519458" w:rsidR="00CD73DD" w:rsidRPr="00367B6B" w:rsidRDefault="00CD73DD" w:rsidP="00CD73DD">
            <w:pPr>
              <w:jc w:val="left"/>
              <w:rPr>
                <w:rFonts w:ascii="Arial" w:hAnsi="Arial" w:cs="Arial"/>
                <w:color w:val="000000"/>
              </w:rPr>
            </w:pPr>
            <w:r>
              <w:rPr>
                <w:rFonts w:ascii="Arial" w:hAnsi="Arial" w:cs="Arial"/>
                <w:color w:val="000000"/>
              </w:rPr>
              <w:t>£35,258</w:t>
            </w:r>
          </w:p>
        </w:tc>
      </w:tr>
    </w:tbl>
    <w:p w14:paraId="22D9CE61" w14:textId="77777777" w:rsidR="00042416" w:rsidRDefault="00042416" w:rsidP="007C55B5">
      <w:pPr>
        <w:tabs>
          <w:tab w:val="left" w:pos="7560"/>
        </w:tabs>
        <w:jc w:val="left"/>
        <w:rPr>
          <w:rFonts w:ascii="Arial" w:hAnsi="Arial" w:cs="Arial"/>
          <w:b/>
          <w:sz w:val="24"/>
          <w:szCs w:val="24"/>
        </w:rPr>
      </w:pPr>
    </w:p>
    <w:p w14:paraId="6C47B1A6" w14:textId="7606D08B" w:rsidR="00FD2D72" w:rsidRPr="000416F6" w:rsidRDefault="000416F6" w:rsidP="007C55B5">
      <w:pPr>
        <w:tabs>
          <w:tab w:val="left" w:pos="7560"/>
        </w:tabs>
        <w:jc w:val="left"/>
        <w:rPr>
          <w:rFonts w:ascii="Arial" w:hAnsi="Arial" w:cs="Arial"/>
          <w:b/>
          <w:sz w:val="24"/>
          <w:szCs w:val="24"/>
        </w:rPr>
      </w:pPr>
      <w:r w:rsidRPr="000416F6">
        <w:rPr>
          <w:rFonts w:ascii="Arial" w:hAnsi="Arial" w:cs="Arial"/>
          <w:b/>
          <w:sz w:val="24"/>
          <w:szCs w:val="24"/>
        </w:rPr>
        <w:t xml:space="preserve">Teaching Staff Allowances </w:t>
      </w:r>
      <w:r w:rsidR="00BC5139">
        <w:rPr>
          <w:rFonts w:ascii="Arial" w:hAnsi="Arial" w:cs="Arial"/>
          <w:b/>
          <w:sz w:val="24"/>
          <w:szCs w:val="24"/>
        </w:rPr>
        <w:t>2025</w:t>
      </w:r>
    </w:p>
    <w:p w14:paraId="15771F93" w14:textId="77777777" w:rsidR="000416F6" w:rsidRDefault="000416F6" w:rsidP="007C55B5">
      <w:pPr>
        <w:tabs>
          <w:tab w:val="left" w:pos="7560"/>
        </w:tabs>
        <w:jc w:val="left"/>
        <w:rPr>
          <w:rFonts w:ascii="Arial" w:hAnsi="Arial" w:cs="Arial"/>
          <w:sz w:val="24"/>
          <w:szCs w:val="24"/>
        </w:rPr>
      </w:pPr>
    </w:p>
    <w:p w14:paraId="1602FE08" w14:textId="77777777" w:rsidR="000416F6" w:rsidRPr="000416F6" w:rsidRDefault="000416F6" w:rsidP="007C55B5">
      <w:pPr>
        <w:tabs>
          <w:tab w:val="left" w:pos="7560"/>
        </w:tabs>
        <w:jc w:val="left"/>
        <w:rPr>
          <w:rFonts w:ascii="Arial" w:hAnsi="Arial" w:cs="Arial"/>
          <w:b/>
          <w:sz w:val="24"/>
          <w:szCs w:val="24"/>
        </w:rPr>
      </w:pPr>
      <w:r w:rsidRPr="000416F6">
        <w:rPr>
          <w:rFonts w:ascii="Arial" w:hAnsi="Arial" w:cs="Arial"/>
          <w:b/>
          <w:sz w:val="24"/>
          <w:szCs w:val="24"/>
        </w:rPr>
        <w:t>Special Educational Needs (SEN) Allowance</w:t>
      </w:r>
    </w:p>
    <w:p w14:paraId="0BD83228" w14:textId="77777777" w:rsidR="000416F6" w:rsidRDefault="000416F6" w:rsidP="007C55B5">
      <w:pPr>
        <w:tabs>
          <w:tab w:val="left" w:pos="7560"/>
        </w:tabs>
        <w:jc w:val="left"/>
        <w:rPr>
          <w:rFonts w:ascii="Arial" w:hAnsi="Arial" w:cs="Arial"/>
          <w:sz w:val="24"/>
          <w:szCs w:val="24"/>
        </w:rPr>
      </w:pPr>
    </w:p>
    <w:p w14:paraId="6D9F9966" w14:textId="77777777" w:rsidR="000416F6" w:rsidRDefault="000416F6" w:rsidP="007C55B5">
      <w:pPr>
        <w:tabs>
          <w:tab w:val="left" w:pos="7560"/>
        </w:tabs>
        <w:jc w:val="left"/>
        <w:rPr>
          <w:rFonts w:ascii="Arial" w:hAnsi="Arial" w:cs="Arial"/>
          <w:sz w:val="24"/>
          <w:szCs w:val="24"/>
        </w:rPr>
      </w:pPr>
    </w:p>
    <w:p w14:paraId="1ECCC922" w14:textId="77777777" w:rsidR="000416F6" w:rsidRPr="000416F6" w:rsidRDefault="000416F6" w:rsidP="007C55B5">
      <w:pPr>
        <w:tabs>
          <w:tab w:val="left" w:pos="7560"/>
        </w:tabs>
        <w:jc w:val="left"/>
        <w:rPr>
          <w:rFonts w:ascii="Arial" w:hAnsi="Arial" w:cs="Arial"/>
          <w:b/>
          <w:sz w:val="24"/>
          <w:szCs w:val="24"/>
        </w:rPr>
      </w:pPr>
      <w:r w:rsidRPr="000416F6">
        <w:rPr>
          <w:rFonts w:ascii="Arial" w:hAnsi="Arial" w:cs="Arial"/>
          <w:b/>
          <w:sz w:val="24"/>
          <w:szCs w:val="24"/>
        </w:rPr>
        <w:t>Recruitment and Retention Allowance</w:t>
      </w:r>
    </w:p>
    <w:p w14:paraId="314CCDD5" w14:textId="77777777" w:rsidR="000416F6" w:rsidRDefault="000416F6" w:rsidP="007C55B5">
      <w:pPr>
        <w:tabs>
          <w:tab w:val="left" w:pos="7560"/>
        </w:tabs>
        <w:jc w:val="left"/>
        <w:rPr>
          <w:rFonts w:ascii="Arial" w:hAnsi="Arial" w:cs="Arial"/>
          <w:sz w:val="24"/>
          <w:szCs w:val="24"/>
        </w:rPr>
      </w:pPr>
    </w:p>
    <w:p w14:paraId="787C7BB3" w14:textId="77777777" w:rsidR="000416F6" w:rsidRDefault="000416F6" w:rsidP="007C55B5">
      <w:pPr>
        <w:tabs>
          <w:tab w:val="left" w:pos="7560"/>
        </w:tabs>
        <w:jc w:val="left"/>
        <w:rPr>
          <w:rFonts w:ascii="Arial" w:hAnsi="Arial" w:cs="Arial"/>
          <w:sz w:val="24"/>
          <w:szCs w:val="24"/>
        </w:rPr>
      </w:pPr>
    </w:p>
    <w:p w14:paraId="5AA267A1" w14:textId="77777777" w:rsidR="000416F6" w:rsidRDefault="000416F6" w:rsidP="007C55B5">
      <w:pPr>
        <w:tabs>
          <w:tab w:val="left" w:pos="7560"/>
        </w:tabs>
        <w:jc w:val="left"/>
        <w:rPr>
          <w:rFonts w:ascii="Arial" w:hAnsi="Arial" w:cs="Arial"/>
          <w:b/>
          <w:sz w:val="24"/>
          <w:szCs w:val="24"/>
        </w:rPr>
      </w:pPr>
      <w:r w:rsidRPr="000416F6">
        <w:rPr>
          <w:rFonts w:ascii="Arial" w:hAnsi="Arial" w:cs="Arial"/>
          <w:b/>
          <w:sz w:val="24"/>
          <w:szCs w:val="24"/>
        </w:rPr>
        <w:t>Teaching and Learning Responsibility Payments</w:t>
      </w:r>
    </w:p>
    <w:p w14:paraId="48A9F410" w14:textId="3B04D2CB" w:rsidR="00C72806" w:rsidRPr="00C72806" w:rsidRDefault="00C72806" w:rsidP="007C55B5">
      <w:pPr>
        <w:tabs>
          <w:tab w:val="left" w:pos="7560"/>
        </w:tabs>
        <w:jc w:val="left"/>
        <w:rPr>
          <w:rFonts w:ascii="Arial" w:hAnsi="Arial" w:cs="Arial"/>
          <w:bCs/>
          <w:sz w:val="24"/>
          <w:szCs w:val="24"/>
        </w:rPr>
      </w:pPr>
      <w:r w:rsidRPr="00C72806">
        <w:rPr>
          <w:rFonts w:ascii="Arial" w:eastAsia="Times New Roman" w:hAnsi="Arial" w:cs="Arial"/>
          <w:bCs/>
          <w:sz w:val="24"/>
          <w:szCs w:val="24"/>
        </w:rPr>
        <w:t>Pastoral Lead TLR 2a UPS 3 Reception Class teacher</w:t>
      </w:r>
    </w:p>
    <w:p w14:paraId="236E7105" w14:textId="77777777" w:rsidR="000416F6" w:rsidRDefault="000416F6" w:rsidP="007C55B5">
      <w:pPr>
        <w:tabs>
          <w:tab w:val="left" w:pos="7560"/>
        </w:tabs>
        <w:jc w:val="left"/>
        <w:rPr>
          <w:rFonts w:ascii="Arial" w:hAnsi="Arial" w:cs="Arial"/>
          <w:sz w:val="24"/>
          <w:szCs w:val="24"/>
        </w:rPr>
      </w:pPr>
    </w:p>
    <w:p w14:paraId="3B45256A" w14:textId="77777777" w:rsidR="00A44621" w:rsidRDefault="00A44621">
      <w:pPr>
        <w:spacing w:line="240" w:lineRule="auto"/>
        <w:jc w:val="left"/>
        <w:rPr>
          <w:rFonts w:ascii="Arial" w:hAnsi="Arial" w:cs="Arial"/>
          <w:sz w:val="24"/>
          <w:szCs w:val="24"/>
        </w:rPr>
      </w:pPr>
      <w:r>
        <w:rPr>
          <w:rFonts w:ascii="Arial" w:hAnsi="Arial" w:cs="Arial"/>
          <w:sz w:val="24"/>
          <w:szCs w:val="24"/>
        </w:rPr>
        <w:br w:type="page"/>
      </w:r>
    </w:p>
    <w:p w14:paraId="5D88202F" w14:textId="4C1E336F" w:rsidR="002378E0" w:rsidRDefault="002378E0" w:rsidP="00D60931">
      <w:pPr>
        <w:tabs>
          <w:tab w:val="left" w:pos="7560"/>
        </w:tabs>
        <w:jc w:val="left"/>
      </w:pPr>
      <w:r>
        <w:lastRenderedPageBreak/>
        <w:t>APPENDIX 5 – Support Staff Pay Scales and Job Families</w:t>
      </w:r>
      <w:r w:rsidR="00FD2FFB">
        <w:t xml:space="preserve"> </w:t>
      </w:r>
    </w:p>
    <w:p w14:paraId="65D38468" w14:textId="024829A0" w:rsidR="00D60931" w:rsidRPr="002073B1" w:rsidRDefault="00D60931" w:rsidP="007C55B5">
      <w:pPr>
        <w:tabs>
          <w:tab w:val="left" w:pos="7560"/>
        </w:tabs>
        <w:jc w:val="left"/>
      </w:pPr>
    </w:p>
    <w:tbl>
      <w:tblPr>
        <w:tblpPr w:leftFromText="180" w:rightFromText="180" w:vertAnchor="text" w:horzAnchor="margin" w:tblpY="134"/>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1418"/>
        <w:gridCol w:w="992"/>
        <w:gridCol w:w="992"/>
        <w:gridCol w:w="2268"/>
        <w:gridCol w:w="2410"/>
      </w:tblGrid>
      <w:tr w:rsidR="00525F3A" w:rsidRPr="001A2343" w14:paraId="0C049985" w14:textId="77777777" w:rsidTr="65791D51">
        <w:trPr>
          <w:trHeight w:val="300"/>
        </w:trPr>
        <w:tc>
          <w:tcPr>
            <w:tcW w:w="1838" w:type="dxa"/>
            <w:shd w:val="clear" w:color="auto" w:fill="002060"/>
            <w:vAlign w:val="center"/>
            <w:hideMark/>
          </w:tcPr>
          <w:p w14:paraId="429EC8F6" w14:textId="77777777" w:rsidR="00525F3A" w:rsidRPr="001A2343" w:rsidRDefault="00525F3A" w:rsidP="002378E0">
            <w:pPr>
              <w:spacing w:line="240" w:lineRule="auto"/>
              <w:jc w:val="both"/>
              <w:rPr>
                <w:rFonts w:eastAsia="Times New Roman" w:cs="Calibri"/>
                <w:b/>
                <w:bCs/>
                <w:color w:val="FFFFFF"/>
                <w:lang w:eastAsia="en-GB"/>
              </w:rPr>
            </w:pPr>
            <w:r w:rsidRPr="001A2343">
              <w:rPr>
                <w:rFonts w:eastAsia="Times New Roman" w:cs="Calibri"/>
                <w:b/>
                <w:bCs/>
                <w:color w:val="FFFFFF"/>
                <w:lang w:eastAsia="en-GB"/>
              </w:rPr>
              <w:t>Post</w:t>
            </w:r>
          </w:p>
        </w:tc>
        <w:tc>
          <w:tcPr>
            <w:tcW w:w="1418" w:type="dxa"/>
            <w:shd w:val="clear" w:color="auto" w:fill="002060"/>
            <w:vAlign w:val="center"/>
            <w:hideMark/>
          </w:tcPr>
          <w:p w14:paraId="6090511E" w14:textId="73BE716D" w:rsidR="00525F3A" w:rsidRPr="001A2343" w:rsidRDefault="00525F3A" w:rsidP="002378E0">
            <w:pPr>
              <w:spacing w:line="240" w:lineRule="auto"/>
              <w:rPr>
                <w:rFonts w:eastAsia="Times New Roman" w:cs="Calibri"/>
                <w:b/>
                <w:bCs/>
                <w:color w:val="FFFFFF"/>
                <w:lang w:eastAsia="en-GB"/>
              </w:rPr>
            </w:pPr>
            <w:r w:rsidRPr="65791D51">
              <w:rPr>
                <w:rFonts w:eastAsia="Times New Roman" w:cs="Calibri"/>
                <w:b/>
                <w:color w:val="FFFFFF" w:themeColor="background1"/>
                <w:lang w:eastAsia="en-GB"/>
              </w:rPr>
              <w:t xml:space="preserve">Grade </w:t>
            </w:r>
            <w:proofErr w:type="spellStart"/>
            <w:r w:rsidRPr="65791D51">
              <w:rPr>
                <w:rFonts w:eastAsia="Times New Roman" w:cs="Calibri"/>
                <w:b/>
                <w:color w:val="FFFFFF" w:themeColor="background1"/>
                <w:lang w:eastAsia="en-GB"/>
              </w:rPr>
              <w:t>wef</w:t>
            </w:r>
            <w:proofErr w:type="spellEnd"/>
            <w:r w:rsidRPr="65791D51">
              <w:rPr>
                <w:rFonts w:eastAsia="Times New Roman" w:cs="Calibri"/>
                <w:b/>
                <w:color w:val="FFFFFF" w:themeColor="background1"/>
                <w:lang w:eastAsia="en-GB"/>
              </w:rPr>
              <w:t xml:space="preserve"> 1st April </w:t>
            </w:r>
            <w:r w:rsidRPr="65791D51">
              <w:rPr>
                <w:rFonts w:eastAsia="Times New Roman" w:cs="Calibri"/>
                <w:b/>
                <w:bCs/>
                <w:color w:val="FFFFFF" w:themeColor="background1"/>
                <w:lang w:eastAsia="en-GB"/>
              </w:rPr>
              <w:t>202</w:t>
            </w:r>
            <w:r w:rsidR="00EE1557" w:rsidRPr="65791D51">
              <w:rPr>
                <w:rFonts w:eastAsia="Times New Roman" w:cs="Calibri"/>
                <w:b/>
                <w:bCs/>
                <w:color w:val="FFFFFF" w:themeColor="background1"/>
                <w:lang w:eastAsia="en-GB"/>
              </w:rPr>
              <w:t>5</w:t>
            </w:r>
          </w:p>
        </w:tc>
        <w:tc>
          <w:tcPr>
            <w:tcW w:w="1984" w:type="dxa"/>
            <w:gridSpan w:val="2"/>
            <w:shd w:val="clear" w:color="auto" w:fill="002060"/>
            <w:noWrap/>
            <w:vAlign w:val="center"/>
            <w:hideMark/>
          </w:tcPr>
          <w:p w14:paraId="1B84DE3E" w14:textId="77777777" w:rsidR="00525F3A" w:rsidRPr="001A2343" w:rsidRDefault="00525F3A" w:rsidP="002378E0">
            <w:pPr>
              <w:spacing w:line="240" w:lineRule="auto"/>
              <w:rPr>
                <w:rFonts w:eastAsia="Times New Roman" w:cs="Calibri"/>
                <w:b/>
                <w:bCs/>
                <w:color w:val="FFFFFF"/>
                <w:lang w:eastAsia="en-GB"/>
              </w:rPr>
            </w:pPr>
            <w:r w:rsidRPr="001A2343">
              <w:rPr>
                <w:rFonts w:eastAsia="Times New Roman" w:cs="Calibri"/>
                <w:b/>
                <w:bCs/>
                <w:color w:val="FFFFFF"/>
                <w:lang w:eastAsia="en-GB"/>
              </w:rPr>
              <w:t>Current Salary Range</w:t>
            </w:r>
          </w:p>
        </w:tc>
        <w:tc>
          <w:tcPr>
            <w:tcW w:w="4678" w:type="dxa"/>
            <w:gridSpan w:val="2"/>
            <w:shd w:val="clear" w:color="auto" w:fill="002060"/>
            <w:vAlign w:val="center"/>
            <w:hideMark/>
          </w:tcPr>
          <w:p w14:paraId="534EAB0B" w14:textId="77777777" w:rsidR="00525F3A" w:rsidRPr="001A2343" w:rsidRDefault="00525F3A" w:rsidP="002378E0">
            <w:pPr>
              <w:spacing w:line="240" w:lineRule="auto"/>
              <w:rPr>
                <w:rFonts w:eastAsia="Times New Roman" w:cs="Calibri"/>
                <w:b/>
                <w:bCs/>
                <w:color w:val="FFFFFF"/>
                <w:lang w:eastAsia="en-GB"/>
              </w:rPr>
            </w:pPr>
            <w:r w:rsidRPr="001A2343">
              <w:rPr>
                <w:rFonts w:eastAsia="Times New Roman" w:cs="Calibri"/>
                <w:b/>
                <w:bCs/>
                <w:color w:val="FFFFFF"/>
                <w:lang w:eastAsia="en-GB"/>
              </w:rPr>
              <w:t>Current Salary Range</w:t>
            </w:r>
          </w:p>
        </w:tc>
      </w:tr>
      <w:tr w:rsidR="00F600E6" w:rsidRPr="001A2343" w14:paraId="6541783A" w14:textId="77777777" w:rsidTr="65791D51">
        <w:trPr>
          <w:trHeight w:val="300"/>
        </w:trPr>
        <w:tc>
          <w:tcPr>
            <w:tcW w:w="1838" w:type="dxa"/>
            <w:shd w:val="clear" w:color="auto" w:fill="002060"/>
            <w:vAlign w:val="bottom"/>
            <w:hideMark/>
          </w:tcPr>
          <w:p w14:paraId="7E160D8D" w14:textId="77777777" w:rsidR="00F600E6" w:rsidRPr="001A2343" w:rsidRDefault="00F600E6" w:rsidP="002378E0">
            <w:pPr>
              <w:spacing w:line="240" w:lineRule="auto"/>
              <w:rPr>
                <w:rFonts w:eastAsia="Times New Roman" w:cs="Calibri"/>
                <w:b/>
                <w:bCs/>
                <w:color w:val="000000"/>
                <w:lang w:eastAsia="en-GB"/>
              </w:rPr>
            </w:pPr>
            <w:r w:rsidRPr="001A2343">
              <w:rPr>
                <w:rFonts w:eastAsia="Times New Roman" w:cs="Calibri"/>
                <w:b/>
                <w:bCs/>
                <w:color w:val="000000"/>
                <w:lang w:eastAsia="en-GB"/>
              </w:rPr>
              <w:t> </w:t>
            </w:r>
          </w:p>
        </w:tc>
        <w:tc>
          <w:tcPr>
            <w:tcW w:w="1418" w:type="dxa"/>
            <w:shd w:val="clear" w:color="auto" w:fill="002060"/>
            <w:vAlign w:val="bottom"/>
            <w:hideMark/>
          </w:tcPr>
          <w:p w14:paraId="2F12C692" w14:textId="77777777" w:rsidR="00F600E6" w:rsidRPr="001A2343" w:rsidRDefault="00F600E6" w:rsidP="002378E0">
            <w:pPr>
              <w:spacing w:line="240" w:lineRule="auto"/>
              <w:rPr>
                <w:rFonts w:eastAsia="Times New Roman" w:cs="Calibri"/>
                <w:b/>
                <w:bCs/>
                <w:color w:val="000000"/>
                <w:lang w:eastAsia="en-GB"/>
              </w:rPr>
            </w:pPr>
            <w:r w:rsidRPr="001A2343">
              <w:rPr>
                <w:rFonts w:eastAsia="Times New Roman" w:cs="Calibri"/>
                <w:b/>
                <w:bCs/>
                <w:color w:val="000000"/>
                <w:lang w:eastAsia="en-GB"/>
              </w:rPr>
              <w:t> </w:t>
            </w:r>
          </w:p>
        </w:tc>
        <w:tc>
          <w:tcPr>
            <w:tcW w:w="992" w:type="dxa"/>
            <w:shd w:val="clear" w:color="auto" w:fill="808080" w:themeFill="background1" w:themeFillShade="80"/>
            <w:hideMark/>
          </w:tcPr>
          <w:p w14:paraId="7E589BB0" w14:textId="77777777" w:rsidR="00F600E6" w:rsidRPr="001A2343" w:rsidRDefault="00F600E6" w:rsidP="002378E0">
            <w:pPr>
              <w:spacing w:line="240" w:lineRule="auto"/>
              <w:rPr>
                <w:rFonts w:eastAsia="Times New Roman" w:cs="Calibri"/>
                <w:b/>
                <w:bCs/>
                <w:color w:val="000000"/>
                <w:lang w:eastAsia="en-GB"/>
              </w:rPr>
            </w:pPr>
            <w:r w:rsidRPr="001A2343">
              <w:rPr>
                <w:rFonts w:eastAsia="Times New Roman" w:cs="Calibri"/>
                <w:b/>
                <w:bCs/>
                <w:color w:val="000000"/>
                <w:lang w:eastAsia="en-GB"/>
              </w:rPr>
              <w:t>Min</w:t>
            </w:r>
          </w:p>
        </w:tc>
        <w:tc>
          <w:tcPr>
            <w:tcW w:w="992" w:type="dxa"/>
            <w:shd w:val="clear" w:color="auto" w:fill="808080" w:themeFill="background1" w:themeFillShade="80"/>
            <w:hideMark/>
          </w:tcPr>
          <w:p w14:paraId="2859A82C" w14:textId="77777777" w:rsidR="00F600E6" w:rsidRPr="001A2343" w:rsidRDefault="00F600E6" w:rsidP="002378E0">
            <w:pPr>
              <w:spacing w:line="240" w:lineRule="auto"/>
              <w:rPr>
                <w:rFonts w:eastAsia="Times New Roman" w:cs="Calibri"/>
                <w:b/>
                <w:bCs/>
                <w:color w:val="000000"/>
                <w:lang w:eastAsia="en-GB"/>
              </w:rPr>
            </w:pPr>
            <w:r w:rsidRPr="001A2343">
              <w:rPr>
                <w:rFonts w:eastAsia="Times New Roman" w:cs="Calibri"/>
                <w:b/>
                <w:bCs/>
                <w:color w:val="000000"/>
                <w:lang w:eastAsia="en-GB"/>
              </w:rPr>
              <w:t>Max</w:t>
            </w:r>
          </w:p>
        </w:tc>
        <w:tc>
          <w:tcPr>
            <w:tcW w:w="2268" w:type="dxa"/>
            <w:shd w:val="clear" w:color="auto" w:fill="808080" w:themeFill="background1" w:themeFillShade="80"/>
            <w:hideMark/>
          </w:tcPr>
          <w:p w14:paraId="129575EE" w14:textId="77777777" w:rsidR="00F600E6" w:rsidRPr="001A2343" w:rsidRDefault="00F600E6" w:rsidP="002378E0">
            <w:pPr>
              <w:spacing w:line="240" w:lineRule="auto"/>
              <w:rPr>
                <w:rFonts w:eastAsia="Times New Roman" w:cs="Calibri"/>
                <w:b/>
                <w:bCs/>
                <w:color w:val="000000"/>
                <w:lang w:eastAsia="en-GB"/>
              </w:rPr>
            </w:pPr>
            <w:r w:rsidRPr="001A2343">
              <w:rPr>
                <w:rFonts w:eastAsia="Times New Roman" w:cs="Calibri"/>
                <w:b/>
                <w:bCs/>
                <w:color w:val="000000"/>
                <w:lang w:eastAsia="en-GB"/>
              </w:rPr>
              <w:t>Min</w:t>
            </w:r>
          </w:p>
        </w:tc>
        <w:tc>
          <w:tcPr>
            <w:tcW w:w="2410" w:type="dxa"/>
            <w:shd w:val="clear" w:color="auto" w:fill="808080" w:themeFill="background1" w:themeFillShade="80"/>
            <w:hideMark/>
          </w:tcPr>
          <w:p w14:paraId="0AD9EC0D" w14:textId="77777777" w:rsidR="00F600E6" w:rsidRPr="001A2343" w:rsidRDefault="00F600E6" w:rsidP="002378E0">
            <w:pPr>
              <w:spacing w:line="240" w:lineRule="auto"/>
              <w:rPr>
                <w:rFonts w:eastAsia="Times New Roman" w:cs="Calibri"/>
                <w:b/>
                <w:bCs/>
                <w:color w:val="000000"/>
                <w:lang w:eastAsia="en-GB"/>
              </w:rPr>
            </w:pPr>
            <w:r w:rsidRPr="001A2343">
              <w:rPr>
                <w:rFonts w:eastAsia="Times New Roman" w:cs="Calibri"/>
                <w:b/>
                <w:bCs/>
                <w:color w:val="000000"/>
                <w:lang w:eastAsia="en-GB"/>
              </w:rPr>
              <w:t>Max</w:t>
            </w:r>
          </w:p>
        </w:tc>
      </w:tr>
      <w:tr w:rsidR="00F600E6" w:rsidRPr="001A2343" w14:paraId="05E36C05" w14:textId="77777777" w:rsidTr="65791D51">
        <w:trPr>
          <w:trHeight w:val="300"/>
        </w:trPr>
        <w:tc>
          <w:tcPr>
            <w:tcW w:w="1838" w:type="dxa"/>
            <w:noWrap/>
            <w:vAlign w:val="bottom"/>
            <w:hideMark/>
          </w:tcPr>
          <w:p w14:paraId="1BAE2A2E" w14:textId="77777777" w:rsidR="00F600E6" w:rsidRPr="001A2343" w:rsidRDefault="00F600E6" w:rsidP="002378E0">
            <w:pPr>
              <w:spacing w:line="240" w:lineRule="auto"/>
              <w:jc w:val="left"/>
              <w:rPr>
                <w:rFonts w:eastAsia="Times New Roman" w:cs="Calibri"/>
                <w:lang w:eastAsia="en-GB"/>
              </w:rPr>
            </w:pPr>
            <w:r w:rsidRPr="001A2343">
              <w:rPr>
                <w:rFonts w:eastAsia="Times New Roman" w:cs="Calibri"/>
                <w:lang w:eastAsia="en-GB"/>
              </w:rPr>
              <w:t>ADMINISTRATOR LEVEL 1</w:t>
            </w:r>
          </w:p>
        </w:tc>
        <w:tc>
          <w:tcPr>
            <w:tcW w:w="1418" w:type="dxa"/>
            <w:noWrap/>
            <w:vAlign w:val="bottom"/>
            <w:hideMark/>
          </w:tcPr>
          <w:p w14:paraId="0394E9C7" w14:textId="77777777" w:rsidR="00F600E6" w:rsidRPr="001A2343" w:rsidRDefault="00F600E6" w:rsidP="002378E0">
            <w:pPr>
              <w:spacing w:line="240" w:lineRule="auto"/>
              <w:rPr>
                <w:rFonts w:eastAsia="Times New Roman" w:cs="Calibri"/>
                <w:lang w:eastAsia="en-GB"/>
              </w:rPr>
            </w:pPr>
            <w:r w:rsidRPr="001A2343">
              <w:rPr>
                <w:rFonts w:eastAsia="Times New Roman" w:cs="Calibri"/>
                <w:lang w:eastAsia="en-GB"/>
              </w:rPr>
              <w:t>C</w:t>
            </w:r>
          </w:p>
        </w:tc>
        <w:tc>
          <w:tcPr>
            <w:tcW w:w="992" w:type="dxa"/>
            <w:hideMark/>
          </w:tcPr>
          <w:p w14:paraId="02D91A37" w14:textId="77777777" w:rsidR="00F600E6" w:rsidRPr="001A2343" w:rsidRDefault="00F600E6" w:rsidP="002378E0">
            <w:pPr>
              <w:spacing w:line="240" w:lineRule="auto"/>
              <w:rPr>
                <w:rFonts w:eastAsia="Times New Roman" w:cs="Calibri"/>
                <w:lang w:eastAsia="en-GB"/>
              </w:rPr>
            </w:pPr>
            <w:r w:rsidRPr="001A2343">
              <w:rPr>
                <w:rFonts w:eastAsia="Times New Roman" w:cs="Calibri"/>
                <w:lang w:eastAsia="en-GB"/>
              </w:rPr>
              <w:t>3</w:t>
            </w:r>
          </w:p>
        </w:tc>
        <w:tc>
          <w:tcPr>
            <w:tcW w:w="992" w:type="dxa"/>
            <w:hideMark/>
          </w:tcPr>
          <w:p w14:paraId="5DCF55D1" w14:textId="77777777" w:rsidR="00F600E6" w:rsidRPr="001A2343" w:rsidRDefault="00F600E6" w:rsidP="002378E0">
            <w:pPr>
              <w:spacing w:line="240" w:lineRule="auto"/>
              <w:rPr>
                <w:rFonts w:eastAsia="Times New Roman" w:cs="Calibri"/>
                <w:lang w:eastAsia="en-GB"/>
              </w:rPr>
            </w:pPr>
            <w:r w:rsidRPr="001A2343">
              <w:rPr>
                <w:rFonts w:eastAsia="Times New Roman" w:cs="Calibri"/>
                <w:lang w:eastAsia="en-GB"/>
              </w:rPr>
              <w:t>4</w:t>
            </w:r>
          </w:p>
        </w:tc>
        <w:tc>
          <w:tcPr>
            <w:tcW w:w="2268" w:type="dxa"/>
          </w:tcPr>
          <w:p w14:paraId="518E086E" w14:textId="3E9E7439" w:rsidR="00F600E6" w:rsidRPr="00D0037C" w:rsidRDefault="00D0037C" w:rsidP="00C717E1">
            <w:pPr>
              <w:spacing w:line="240" w:lineRule="auto"/>
              <w:jc w:val="both"/>
              <w:rPr>
                <w:rFonts w:eastAsia="Times New Roman" w:cs="Calibri"/>
                <w:lang w:eastAsia="en-GB"/>
              </w:rPr>
            </w:pPr>
            <w:r>
              <w:t>£</w:t>
            </w:r>
            <w:r w:rsidR="001B0F0C">
              <w:t>24,988</w:t>
            </w:r>
          </w:p>
        </w:tc>
        <w:tc>
          <w:tcPr>
            <w:tcW w:w="2410" w:type="dxa"/>
          </w:tcPr>
          <w:p w14:paraId="36661940" w14:textId="25CC6C43" w:rsidR="00F600E6" w:rsidRPr="001B0F0C" w:rsidRDefault="001B0F0C" w:rsidP="00C717E1">
            <w:pPr>
              <w:spacing w:line="240" w:lineRule="auto"/>
              <w:jc w:val="both"/>
              <w:rPr>
                <w:rFonts w:eastAsia="Times New Roman" w:cs="Calibri"/>
                <w:lang w:eastAsia="en-GB"/>
              </w:rPr>
            </w:pPr>
            <w:r>
              <w:t>£25,380</w:t>
            </w:r>
          </w:p>
        </w:tc>
      </w:tr>
      <w:tr w:rsidR="00F600E6" w:rsidRPr="001A2343" w14:paraId="02E000E6" w14:textId="77777777" w:rsidTr="65791D51">
        <w:trPr>
          <w:trHeight w:val="300"/>
        </w:trPr>
        <w:tc>
          <w:tcPr>
            <w:tcW w:w="1838" w:type="dxa"/>
            <w:noWrap/>
            <w:vAlign w:val="bottom"/>
            <w:hideMark/>
          </w:tcPr>
          <w:p w14:paraId="00B39F09" w14:textId="77777777" w:rsidR="00F600E6" w:rsidRPr="001A2343" w:rsidRDefault="00F600E6" w:rsidP="002378E0">
            <w:pPr>
              <w:spacing w:line="240" w:lineRule="auto"/>
              <w:jc w:val="left"/>
              <w:rPr>
                <w:rFonts w:eastAsia="Times New Roman" w:cs="Calibri"/>
                <w:lang w:eastAsia="en-GB"/>
              </w:rPr>
            </w:pPr>
            <w:r w:rsidRPr="001A2343">
              <w:rPr>
                <w:rFonts w:eastAsia="Times New Roman" w:cs="Calibri"/>
                <w:lang w:eastAsia="en-GB"/>
              </w:rPr>
              <w:t>ADMINISTRATOR LEVEL 2</w:t>
            </w:r>
          </w:p>
        </w:tc>
        <w:tc>
          <w:tcPr>
            <w:tcW w:w="1418" w:type="dxa"/>
            <w:noWrap/>
            <w:vAlign w:val="bottom"/>
            <w:hideMark/>
          </w:tcPr>
          <w:p w14:paraId="05E8DDFC" w14:textId="77777777" w:rsidR="00F600E6" w:rsidRPr="001A2343" w:rsidRDefault="00F600E6" w:rsidP="002378E0">
            <w:pPr>
              <w:spacing w:line="240" w:lineRule="auto"/>
              <w:rPr>
                <w:rFonts w:eastAsia="Times New Roman" w:cs="Calibri"/>
                <w:lang w:eastAsia="en-GB"/>
              </w:rPr>
            </w:pPr>
            <w:r w:rsidRPr="001A2343">
              <w:rPr>
                <w:rFonts w:eastAsia="Times New Roman" w:cs="Calibri"/>
                <w:lang w:eastAsia="en-GB"/>
              </w:rPr>
              <w:t>E</w:t>
            </w:r>
          </w:p>
        </w:tc>
        <w:tc>
          <w:tcPr>
            <w:tcW w:w="992" w:type="dxa"/>
            <w:hideMark/>
          </w:tcPr>
          <w:p w14:paraId="5198CB7D" w14:textId="77777777" w:rsidR="00F600E6" w:rsidRPr="001A2343" w:rsidRDefault="00F600E6" w:rsidP="002378E0">
            <w:pPr>
              <w:spacing w:line="240" w:lineRule="auto"/>
              <w:rPr>
                <w:rFonts w:eastAsia="Times New Roman" w:cs="Calibri"/>
                <w:lang w:eastAsia="en-GB"/>
              </w:rPr>
            </w:pPr>
            <w:r w:rsidRPr="001A2343">
              <w:rPr>
                <w:rFonts w:eastAsia="Times New Roman" w:cs="Calibri"/>
                <w:lang w:eastAsia="en-GB"/>
              </w:rPr>
              <w:t>7</w:t>
            </w:r>
          </w:p>
        </w:tc>
        <w:tc>
          <w:tcPr>
            <w:tcW w:w="992" w:type="dxa"/>
            <w:hideMark/>
          </w:tcPr>
          <w:p w14:paraId="6DC34F8F" w14:textId="77777777" w:rsidR="00F600E6" w:rsidRPr="001A2343" w:rsidRDefault="00F600E6" w:rsidP="002378E0">
            <w:pPr>
              <w:spacing w:line="240" w:lineRule="auto"/>
              <w:rPr>
                <w:rFonts w:eastAsia="Times New Roman" w:cs="Calibri"/>
                <w:lang w:eastAsia="en-GB"/>
              </w:rPr>
            </w:pPr>
            <w:r w:rsidRPr="001A2343">
              <w:rPr>
                <w:rFonts w:eastAsia="Times New Roman" w:cs="Calibri"/>
                <w:lang w:eastAsia="en-GB"/>
              </w:rPr>
              <w:t>11</w:t>
            </w:r>
          </w:p>
        </w:tc>
        <w:tc>
          <w:tcPr>
            <w:tcW w:w="2268" w:type="dxa"/>
          </w:tcPr>
          <w:p w14:paraId="31AF8855" w14:textId="477F3D3D" w:rsidR="00F600E6" w:rsidRPr="00C3474E" w:rsidRDefault="001B0F0C" w:rsidP="00CD2FE1">
            <w:pPr>
              <w:spacing w:line="240" w:lineRule="auto"/>
              <w:jc w:val="both"/>
              <w:rPr>
                <w:rFonts w:eastAsia="Times New Roman" w:cs="Calibri"/>
                <w:strike/>
                <w:lang w:eastAsia="en-GB"/>
              </w:rPr>
            </w:pPr>
            <w:r>
              <w:t>£26,607</w:t>
            </w:r>
          </w:p>
        </w:tc>
        <w:tc>
          <w:tcPr>
            <w:tcW w:w="2410" w:type="dxa"/>
          </w:tcPr>
          <w:p w14:paraId="7F087791" w14:textId="6B0A8D9B" w:rsidR="00F600E6" w:rsidRPr="00C3474E" w:rsidRDefault="001B0F0C" w:rsidP="00CD2FE1">
            <w:pPr>
              <w:spacing w:line="240" w:lineRule="auto"/>
              <w:jc w:val="both"/>
              <w:rPr>
                <w:rFonts w:eastAsia="Times New Roman" w:cs="Calibri"/>
                <w:strike/>
                <w:lang w:eastAsia="en-GB"/>
              </w:rPr>
            </w:pPr>
            <w:r>
              <w:t>£</w:t>
            </w:r>
            <w:r w:rsidR="0060755A">
              <w:t>28,360</w:t>
            </w:r>
          </w:p>
        </w:tc>
      </w:tr>
      <w:tr w:rsidR="00F600E6" w:rsidRPr="001A2343" w14:paraId="4ACBC2F8" w14:textId="77777777" w:rsidTr="65791D51">
        <w:trPr>
          <w:trHeight w:val="300"/>
        </w:trPr>
        <w:tc>
          <w:tcPr>
            <w:tcW w:w="1838" w:type="dxa"/>
            <w:noWrap/>
            <w:vAlign w:val="bottom"/>
            <w:hideMark/>
          </w:tcPr>
          <w:p w14:paraId="668F178C" w14:textId="77777777" w:rsidR="00F600E6" w:rsidRPr="001A2343" w:rsidRDefault="00F600E6" w:rsidP="002378E0">
            <w:pPr>
              <w:spacing w:line="240" w:lineRule="auto"/>
              <w:jc w:val="left"/>
              <w:rPr>
                <w:rFonts w:eastAsia="Times New Roman" w:cs="Calibri"/>
                <w:lang w:eastAsia="en-GB"/>
              </w:rPr>
            </w:pPr>
            <w:r w:rsidRPr="001A2343">
              <w:rPr>
                <w:rFonts w:eastAsia="Times New Roman" w:cs="Calibri"/>
                <w:lang w:eastAsia="en-GB"/>
              </w:rPr>
              <w:t>ADMINISTRATOR LEVEL 3</w:t>
            </w:r>
          </w:p>
        </w:tc>
        <w:tc>
          <w:tcPr>
            <w:tcW w:w="1418" w:type="dxa"/>
            <w:noWrap/>
            <w:vAlign w:val="bottom"/>
            <w:hideMark/>
          </w:tcPr>
          <w:p w14:paraId="1A874535" w14:textId="77777777" w:rsidR="00F600E6" w:rsidRPr="001A2343" w:rsidRDefault="00F600E6" w:rsidP="002378E0">
            <w:pPr>
              <w:spacing w:line="240" w:lineRule="auto"/>
              <w:rPr>
                <w:rFonts w:eastAsia="Times New Roman" w:cs="Calibri"/>
                <w:lang w:eastAsia="en-GB"/>
              </w:rPr>
            </w:pPr>
            <w:r w:rsidRPr="001A2343">
              <w:rPr>
                <w:rFonts w:eastAsia="Times New Roman" w:cs="Calibri"/>
                <w:lang w:eastAsia="en-GB"/>
              </w:rPr>
              <w:t>G</w:t>
            </w:r>
          </w:p>
        </w:tc>
        <w:tc>
          <w:tcPr>
            <w:tcW w:w="992" w:type="dxa"/>
            <w:hideMark/>
          </w:tcPr>
          <w:p w14:paraId="5276C996" w14:textId="77777777" w:rsidR="00F600E6" w:rsidRPr="001A2343" w:rsidRDefault="00F600E6" w:rsidP="002378E0">
            <w:pPr>
              <w:spacing w:line="240" w:lineRule="auto"/>
              <w:rPr>
                <w:rFonts w:eastAsia="Times New Roman" w:cs="Calibri"/>
                <w:lang w:eastAsia="en-GB"/>
              </w:rPr>
            </w:pPr>
            <w:r w:rsidRPr="001A2343">
              <w:rPr>
                <w:rFonts w:eastAsia="Times New Roman" w:cs="Calibri"/>
                <w:lang w:eastAsia="en-GB"/>
              </w:rPr>
              <w:t>19</w:t>
            </w:r>
          </w:p>
        </w:tc>
        <w:tc>
          <w:tcPr>
            <w:tcW w:w="992" w:type="dxa"/>
            <w:hideMark/>
          </w:tcPr>
          <w:p w14:paraId="32205656" w14:textId="77777777" w:rsidR="00F600E6" w:rsidRPr="001A2343" w:rsidRDefault="00F600E6" w:rsidP="002378E0">
            <w:pPr>
              <w:spacing w:line="240" w:lineRule="auto"/>
              <w:rPr>
                <w:rFonts w:eastAsia="Times New Roman" w:cs="Calibri"/>
                <w:lang w:eastAsia="en-GB"/>
              </w:rPr>
            </w:pPr>
            <w:r w:rsidRPr="001A2343">
              <w:rPr>
                <w:rFonts w:eastAsia="Times New Roman" w:cs="Calibri"/>
                <w:lang w:eastAsia="en-GB"/>
              </w:rPr>
              <w:t>22</w:t>
            </w:r>
          </w:p>
        </w:tc>
        <w:tc>
          <w:tcPr>
            <w:tcW w:w="2268" w:type="dxa"/>
          </w:tcPr>
          <w:p w14:paraId="2FBBDA27" w14:textId="41763556" w:rsidR="00F600E6" w:rsidRPr="00C3474E" w:rsidRDefault="0060755A" w:rsidP="00CD2FE1">
            <w:pPr>
              <w:spacing w:line="240" w:lineRule="auto"/>
              <w:jc w:val="both"/>
              <w:rPr>
                <w:rFonts w:eastAsia="Times New Roman" w:cs="Calibri"/>
                <w:strike/>
                <w:lang w:eastAsia="en-GB"/>
              </w:rPr>
            </w:pPr>
            <w:r>
              <w:t>£32,310</w:t>
            </w:r>
          </w:p>
        </w:tc>
        <w:tc>
          <w:tcPr>
            <w:tcW w:w="2410" w:type="dxa"/>
          </w:tcPr>
          <w:p w14:paraId="7F35B773" w14:textId="6AECA01F" w:rsidR="00F600E6" w:rsidRPr="00C3474E" w:rsidRDefault="0060755A" w:rsidP="00CD2FE1">
            <w:pPr>
              <w:spacing w:line="240" w:lineRule="auto"/>
              <w:jc w:val="both"/>
              <w:rPr>
                <w:rFonts w:eastAsia="Times New Roman" w:cs="Calibri"/>
                <w:strike/>
                <w:lang w:eastAsia="en-GB"/>
              </w:rPr>
            </w:pPr>
            <w:r>
              <w:rPr>
                <w:rFonts w:eastAsia="Times New Roman" w:cs="Calibri"/>
                <w:lang w:eastAsia="en-GB"/>
              </w:rPr>
              <w:t>£33,960</w:t>
            </w:r>
          </w:p>
        </w:tc>
      </w:tr>
      <w:tr w:rsidR="00F600E6" w:rsidRPr="001A2343" w14:paraId="20456266" w14:textId="77777777" w:rsidTr="65791D51">
        <w:trPr>
          <w:trHeight w:val="300"/>
        </w:trPr>
        <w:tc>
          <w:tcPr>
            <w:tcW w:w="1838" w:type="dxa"/>
            <w:noWrap/>
            <w:vAlign w:val="bottom"/>
            <w:hideMark/>
          </w:tcPr>
          <w:p w14:paraId="0603783E" w14:textId="77777777" w:rsidR="00F600E6" w:rsidRPr="001A2343" w:rsidRDefault="00F600E6" w:rsidP="002378E0">
            <w:pPr>
              <w:spacing w:line="240" w:lineRule="auto"/>
              <w:jc w:val="left"/>
              <w:rPr>
                <w:rFonts w:eastAsia="Times New Roman" w:cs="Calibri"/>
                <w:lang w:eastAsia="en-GB"/>
              </w:rPr>
            </w:pPr>
            <w:r w:rsidRPr="001A2343">
              <w:rPr>
                <w:rFonts w:eastAsia="Times New Roman" w:cs="Calibri"/>
                <w:lang w:eastAsia="en-GB"/>
              </w:rPr>
              <w:t>ADMINISTRATOR LEVEL 4</w:t>
            </w:r>
          </w:p>
        </w:tc>
        <w:tc>
          <w:tcPr>
            <w:tcW w:w="1418" w:type="dxa"/>
            <w:noWrap/>
            <w:vAlign w:val="bottom"/>
            <w:hideMark/>
          </w:tcPr>
          <w:p w14:paraId="4E289553" w14:textId="77777777" w:rsidR="00F600E6" w:rsidRPr="001A2343" w:rsidRDefault="00F600E6" w:rsidP="002378E0">
            <w:pPr>
              <w:spacing w:line="240" w:lineRule="auto"/>
              <w:rPr>
                <w:rFonts w:eastAsia="Times New Roman" w:cs="Calibri"/>
                <w:lang w:eastAsia="en-GB"/>
              </w:rPr>
            </w:pPr>
            <w:r w:rsidRPr="001A2343">
              <w:rPr>
                <w:rFonts w:eastAsia="Times New Roman" w:cs="Calibri"/>
                <w:lang w:eastAsia="en-GB"/>
              </w:rPr>
              <w:t>K</w:t>
            </w:r>
          </w:p>
        </w:tc>
        <w:tc>
          <w:tcPr>
            <w:tcW w:w="992" w:type="dxa"/>
            <w:hideMark/>
          </w:tcPr>
          <w:p w14:paraId="05F570D7" w14:textId="77777777" w:rsidR="00F600E6" w:rsidRPr="001A2343" w:rsidRDefault="00F600E6" w:rsidP="002378E0">
            <w:pPr>
              <w:spacing w:line="240" w:lineRule="auto"/>
              <w:rPr>
                <w:rFonts w:eastAsia="Times New Roman" w:cs="Calibri"/>
                <w:lang w:eastAsia="en-GB"/>
              </w:rPr>
            </w:pPr>
            <w:r w:rsidRPr="001A2343">
              <w:rPr>
                <w:rFonts w:eastAsia="Times New Roman" w:cs="Calibri"/>
                <w:lang w:eastAsia="en-GB"/>
              </w:rPr>
              <w:t>29</w:t>
            </w:r>
          </w:p>
        </w:tc>
        <w:tc>
          <w:tcPr>
            <w:tcW w:w="992" w:type="dxa"/>
            <w:hideMark/>
          </w:tcPr>
          <w:p w14:paraId="33F699DC" w14:textId="77777777" w:rsidR="00F600E6" w:rsidRPr="001A2343" w:rsidRDefault="00F600E6" w:rsidP="002378E0">
            <w:pPr>
              <w:spacing w:line="240" w:lineRule="auto"/>
              <w:rPr>
                <w:rFonts w:eastAsia="Times New Roman" w:cs="Calibri"/>
                <w:lang w:eastAsia="en-GB"/>
              </w:rPr>
            </w:pPr>
            <w:r w:rsidRPr="001A2343">
              <w:rPr>
                <w:rFonts w:eastAsia="Times New Roman" w:cs="Calibri"/>
                <w:lang w:eastAsia="en-GB"/>
              </w:rPr>
              <w:t>31</w:t>
            </w:r>
          </w:p>
        </w:tc>
        <w:tc>
          <w:tcPr>
            <w:tcW w:w="2268" w:type="dxa"/>
          </w:tcPr>
          <w:p w14:paraId="48293260" w14:textId="3F53729B" w:rsidR="00F600E6" w:rsidRPr="0060755A" w:rsidRDefault="0060755A" w:rsidP="008C682F">
            <w:pPr>
              <w:spacing w:line="240" w:lineRule="auto"/>
              <w:jc w:val="both"/>
              <w:rPr>
                <w:rFonts w:eastAsia="Times New Roman" w:cs="Calibri"/>
                <w:lang w:eastAsia="en-GB"/>
              </w:rPr>
            </w:pPr>
            <w:r>
              <w:t>£</w:t>
            </w:r>
            <w:r w:rsidR="00840D8E">
              <w:t>40,171</w:t>
            </w:r>
          </w:p>
        </w:tc>
        <w:tc>
          <w:tcPr>
            <w:tcW w:w="2410" w:type="dxa"/>
          </w:tcPr>
          <w:p w14:paraId="1EDD063F" w14:textId="2CD9F9CC" w:rsidR="00F600E6" w:rsidRPr="00C3474E" w:rsidRDefault="00840D8E" w:rsidP="00CD2FE1">
            <w:pPr>
              <w:spacing w:line="240" w:lineRule="auto"/>
              <w:jc w:val="both"/>
              <w:rPr>
                <w:rFonts w:eastAsia="Times New Roman" w:cs="Calibri"/>
                <w:strike/>
                <w:lang w:eastAsia="en-GB"/>
              </w:rPr>
            </w:pPr>
            <w:r>
              <w:rPr>
                <w:rFonts w:eastAsia="Times New Roman" w:cs="Calibri"/>
                <w:lang w:eastAsia="en-GB"/>
              </w:rPr>
              <w:t>£42,095</w:t>
            </w:r>
          </w:p>
        </w:tc>
      </w:tr>
      <w:tr w:rsidR="00F600E6" w:rsidRPr="001A2343" w14:paraId="69F19539" w14:textId="77777777" w:rsidTr="65791D51">
        <w:trPr>
          <w:trHeight w:val="300"/>
        </w:trPr>
        <w:tc>
          <w:tcPr>
            <w:tcW w:w="1838" w:type="dxa"/>
            <w:noWrap/>
            <w:vAlign w:val="bottom"/>
            <w:hideMark/>
          </w:tcPr>
          <w:p w14:paraId="20DCAFC9" w14:textId="77777777" w:rsidR="00F600E6" w:rsidRPr="001A2343" w:rsidRDefault="00F600E6" w:rsidP="002378E0">
            <w:pPr>
              <w:spacing w:line="240" w:lineRule="auto"/>
              <w:jc w:val="left"/>
              <w:rPr>
                <w:rFonts w:eastAsia="Times New Roman" w:cs="Calibri"/>
                <w:lang w:eastAsia="en-GB"/>
              </w:rPr>
            </w:pPr>
            <w:r w:rsidRPr="001A2343">
              <w:rPr>
                <w:rFonts w:eastAsia="Times New Roman" w:cs="Calibri"/>
                <w:lang w:eastAsia="en-GB"/>
              </w:rPr>
              <w:t>ADMINISTRATOR LEVEL 5</w:t>
            </w:r>
          </w:p>
        </w:tc>
        <w:tc>
          <w:tcPr>
            <w:tcW w:w="1418" w:type="dxa"/>
            <w:noWrap/>
            <w:vAlign w:val="bottom"/>
            <w:hideMark/>
          </w:tcPr>
          <w:p w14:paraId="4D50657F" w14:textId="77777777" w:rsidR="00F600E6" w:rsidRPr="001A2343" w:rsidRDefault="00F600E6" w:rsidP="002378E0">
            <w:pPr>
              <w:spacing w:line="240" w:lineRule="auto"/>
              <w:rPr>
                <w:rFonts w:eastAsia="Times New Roman" w:cs="Calibri"/>
                <w:lang w:eastAsia="en-GB"/>
              </w:rPr>
            </w:pPr>
            <w:r w:rsidRPr="001A2343">
              <w:rPr>
                <w:rFonts w:eastAsia="Times New Roman" w:cs="Calibri"/>
                <w:lang w:eastAsia="en-GB"/>
              </w:rPr>
              <w:t>N</w:t>
            </w:r>
          </w:p>
        </w:tc>
        <w:tc>
          <w:tcPr>
            <w:tcW w:w="992" w:type="dxa"/>
            <w:hideMark/>
          </w:tcPr>
          <w:p w14:paraId="20528AD0" w14:textId="77777777" w:rsidR="00F600E6" w:rsidRPr="001A2343" w:rsidRDefault="00F600E6" w:rsidP="002378E0">
            <w:pPr>
              <w:spacing w:line="240" w:lineRule="auto"/>
              <w:rPr>
                <w:rFonts w:eastAsia="Times New Roman" w:cs="Calibri"/>
                <w:lang w:eastAsia="en-GB"/>
              </w:rPr>
            </w:pPr>
            <w:r w:rsidRPr="001A2343">
              <w:rPr>
                <w:rFonts w:eastAsia="Times New Roman" w:cs="Calibri"/>
                <w:lang w:eastAsia="en-GB"/>
              </w:rPr>
              <w:t>36</w:t>
            </w:r>
          </w:p>
        </w:tc>
        <w:tc>
          <w:tcPr>
            <w:tcW w:w="992" w:type="dxa"/>
            <w:hideMark/>
          </w:tcPr>
          <w:p w14:paraId="19A40097" w14:textId="77777777" w:rsidR="00F600E6" w:rsidRPr="001A2343" w:rsidRDefault="00F600E6" w:rsidP="002378E0">
            <w:pPr>
              <w:spacing w:line="240" w:lineRule="auto"/>
              <w:rPr>
                <w:rFonts w:eastAsia="Times New Roman" w:cs="Calibri"/>
                <w:lang w:eastAsia="en-GB"/>
              </w:rPr>
            </w:pPr>
            <w:r w:rsidRPr="001A2343">
              <w:rPr>
                <w:rFonts w:eastAsia="Times New Roman" w:cs="Calibri"/>
                <w:lang w:eastAsia="en-GB"/>
              </w:rPr>
              <w:t>37</w:t>
            </w:r>
          </w:p>
        </w:tc>
        <w:tc>
          <w:tcPr>
            <w:tcW w:w="2268" w:type="dxa"/>
          </w:tcPr>
          <w:p w14:paraId="36A52F94" w14:textId="538B8BC0" w:rsidR="00F600E6" w:rsidRPr="00C3474E" w:rsidRDefault="00840D8E" w:rsidP="00CD2FE1">
            <w:pPr>
              <w:spacing w:line="240" w:lineRule="auto"/>
              <w:jc w:val="both"/>
              <w:rPr>
                <w:rFonts w:eastAsia="Times New Roman" w:cs="Calibri"/>
                <w:strike/>
                <w:lang w:eastAsia="en-GB"/>
              </w:rPr>
            </w:pPr>
            <w:r>
              <w:t>£47,547</w:t>
            </w:r>
          </w:p>
        </w:tc>
        <w:tc>
          <w:tcPr>
            <w:tcW w:w="2410" w:type="dxa"/>
          </w:tcPr>
          <w:p w14:paraId="17607191" w14:textId="143BCE04" w:rsidR="00F600E6" w:rsidRPr="00840D8E" w:rsidRDefault="00840D8E" w:rsidP="008C682F">
            <w:pPr>
              <w:spacing w:line="240" w:lineRule="auto"/>
              <w:jc w:val="both"/>
              <w:rPr>
                <w:rFonts w:eastAsia="Times New Roman" w:cs="Calibri"/>
                <w:lang w:eastAsia="en-GB"/>
              </w:rPr>
            </w:pPr>
            <w:r>
              <w:t>£48,600</w:t>
            </w:r>
          </w:p>
        </w:tc>
      </w:tr>
      <w:tr w:rsidR="00F600E6" w:rsidRPr="001A2343" w14:paraId="4B25A22F" w14:textId="77777777" w:rsidTr="65791D51">
        <w:trPr>
          <w:trHeight w:val="300"/>
        </w:trPr>
        <w:tc>
          <w:tcPr>
            <w:tcW w:w="1838" w:type="dxa"/>
            <w:noWrap/>
            <w:vAlign w:val="bottom"/>
            <w:hideMark/>
          </w:tcPr>
          <w:p w14:paraId="73F6ABD5" w14:textId="77777777" w:rsidR="00F600E6" w:rsidRPr="001A2343" w:rsidRDefault="00F600E6" w:rsidP="002378E0">
            <w:pPr>
              <w:spacing w:line="240" w:lineRule="auto"/>
              <w:jc w:val="left"/>
              <w:rPr>
                <w:rFonts w:eastAsia="Times New Roman" w:cs="Calibri"/>
                <w:lang w:eastAsia="en-GB"/>
              </w:rPr>
            </w:pPr>
            <w:r w:rsidRPr="001A2343">
              <w:rPr>
                <w:rFonts w:eastAsia="Times New Roman" w:cs="Calibri"/>
                <w:lang w:eastAsia="en-GB"/>
              </w:rPr>
              <w:t>ADMINISTRATOR LEVEL 6</w:t>
            </w:r>
          </w:p>
        </w:tc>
        <w:tc>
          <w:tcPr>
            <w:tcW w:w="1418" w:type="dxa"/>
            <w:noWrap/>
            <w:vAlign w:val="bottom"/>
            <w:hideMark/>
          </w:tcPr>
          <w:p w14:paraId="592AFB72" w14:textId="77777777" w:rsidR="00F600E6" w:rsidRPr="001A2343" w:rsidRDefault="00F600E6" w:rsidP="002378E0">
            <w:pPr>
              <w:spacing w:line="240" w:lineRule="auto"/>
              <w:rPr>
                <w:rFonts w:eastAsia="Times New Roman" w:cs="Calibri"/>
                <w:lang w:eastAsia="en-GB"/>
              </w:rPr>
            </w:pPr>
            <w:r w:rsidRPr="001A2343">
              <w:rPr>
                <w:rFonts w:eastAsia="Times New Roman" w:cs="Calibri"/>
                <w:lang w:eastAsia="en-GB"/>
              </w:rPr>
              <w:t>Q</w:t>
            </w:r>
          </w:p>
        </w:tc>
        <w:tc>
          <w:tcPr>
            <w:tcW w:w="992" w:type="dxa"/>
            <w:hideMark/>
          </w:tcPr>
          <w:p w14:paraId="60FD21FF" w14:textId="77777777" w:rsidR="00F600E6" w:rsidRPr="001A2343" w:rsidRDefault="00F600E6" w:rsidP="002378E0">
            <w:pPr>
              <w:spacing w:line="240" w:lineRule="auto"/>
              <w:rPr>
                <w:rFonts w:eastAsia="Times New Roman" w:cs="Calibri"/>
                <w:lang w:eastAsia="en-GB"/>
              </w:rPr>
            </w:pPr>
            <w:r w:rsidRPr="001A2343">
              <w:rPr>
                <w:rFonts w:eastAsia="Times New Roman" w:cs="Calibri"/>
                <w:lang w:eastAsia="en-GB"/>
              </w:rPr>
              <w:t>42</w:t>
            </w:r>
          </w:p>
        </w:tc>
        <w:tc>
          <w:tcPr>
            <w:tcW w:w="992" w:type="dxa"/>
            <w:hideMark/>
          </w:tcPr>
          <w:p w14:paraId="6A0E2ED1" w14:textId="77777777" w:rsidR="00F600E6" w:rsidRPr="001A2343" w:rsidRDefault="00F600E6" w:rsidP="002378E0">
            <w:pPr>
              <w:spacing w:line="240" w:lineRule="auto"/>
              <w:rPr>
                <w:rFonts w:eastAsia="Times New Roman" w:cs="Calibri"/>
                <w:lang w:eastAsia="en-GB"/>
              </w:rPr>
            </w:pPr>
            <w:r w:rsidRPr="001A2343">
              <w:rPr>
                <w:rFonts w:eastAsia="Times New Roman" w:cs="Calibri"/>
                <w:lang w:eastAsia="en-GB"/>
              </w:rPr>
              <w:t>43</w:t>
            </w:r>
          </w:p>
        </w:tc>
        <w:tc>
          <w:tcPr>
            <w:tcW w:w="2268" w:type="dxa"/>
          </w:tcPr>
          <w:p w14:paraId="72303936" w14:textId="185724DC" w:rsidR="00F600E6" w:rsidRPr="00C3474E" w:rsidRDefault="008C5460" w:rsidP="00CD2FE1">
            <w:pPr>
              <w:spacing w:line="240" w:lineRule="auto"/>
              <w:jc w:val="both"/>
              <w:rPr>
                <w:rFonts w:eastAsia="Times New Roman" w:cs="Calibri"/>
                <w:strike/>
                <w:lang w:eastAsia="en-GB"/>
              </w:rPr>
            </w:pPr>
            <w:r w:rsidRPr="65791D51">
              <w:rPr>
                <w:rFonts w:cs="Calibri"/>
                <w:color w:val="000000" w:themeColor="text1"/>
              </w:rPr>
              <w:t>£53,874</w:t>
            </w:r>
          </w:p>
        </w:tc>
        <w:tc>
          <w:tcPr>
            <w:tcW w:w="2410" w:type="dxa"/>
          </w:tcPr>
          <w:p w14:paraId="247F8532" w14:textId="10A97F07" w:rsidR="00F600E6" w:rsidRPr="00C3474E" w:rsidRDefault="008C5460" w:rsidP="00CD2FE1">
            <w:pPr>
              <w:spacing w:line="240" w:lineRule="auto"/>
              <w:jc w:val="both"/>
              <w:rPr>
                <w:rFonts w:eastAsia="Times New Roman" w:cs="Calibri"/>
                <w:strike/>
                <w:lang w:eastAsia="en-GB"/>
              </w:rPr>
            </w:pPr>
            <w:r>
              <w:rPr>
                <w:rFonts w:eastAsia="Times New Roman" w:cs="Calibri"/>
                <w:lang w:eastAsia="en-GB"/>
              </w:rPr>
              <w:t>£54,917</w:t>
            </w:r>
          </w:p>
        </w:tc>
      </w:tr>
      <w:tr w:rsidR="00F600E6" w:rsidRPr="001A2343" w14:paraId="2BF6AA21" w14:textId="77777777" w:rsidTr="65791D51">
        <w:trPr>
          <w:trHeight w:val="300"/>
        </w:trPr>
        <w:tc>
          <w:tcPr>
            <w:tcW w:w="1838" w:type="dxa"/>
            <w:noWrap/>
            <w:vAlign w:val="bottom"/>
            <w:hideMark/>
          </w:tcPr>
          <w:p w14:paraId="7DCBC8CD" w14:textId="77777777" w:rsidR="00F600E6" w:rsidRPr="001A2343" w:rsidRDefault="00F600E6" w:rsidP="002378E0">
            <w:pPr>
              <w:spacing w:line="240" w:lineRule="auto"/>
              <w:jc w:val="left"/>
              <w:rPr>
                <w:rFonts w:eastAsia="Times New Roman" w:cs="Calibri"/>
                <w:lang w:eastAsia="en-GB"/>
              </w:rPr>
            </w:pPr>
            <w:r w:rsidRPr="001A2343">
              <w:rPr>
                <w:rFonts w:eastAsia="Times New Roman" w:cs="Calibri"/>
                <w:lang w:eastAsia="en-GB"/>
              </w:rPr>
              <w:t>CLERK TO GOVERNING BODY</w:t>
            </w:r>
          </w:p>
        </w:tc>
        <w:tc>
          <w:tcPr>
            <w:tcW w:w="1418" w:type="dxa"/>
            <w:noWrap/>
            <w:vAlign w:val="bottom"/>
            <w:hideMark/>
          </w:tcPr>
          <w:p w14:paraId="0DE3579D" w14:textId="77777777" w:rsidR="00F600E6" w:rsidRPr="001A2343" w:rsidRDefault="00F600E6" w:rsidP="002378E0">
            <w:pPr>
              <w:spacing w:line="240" w:lineRule="auto"/>
              <w:rPr>
                <w:rFonts w:eastAsia="Times New Roman" w:cs="Calibri"/>
                <w:lang w:eastAsia="en-GB"/>
              </w:rPr>
            </w:pPr>
            <w:r w:rsidRPr="001A2343">
              <w:rPr>
                <w:rFonts w:eastAsia="Times New Roman" w:cs="Calibri"/>
                <w:lang w:eastAsia="en-GB"/>
              </w:rPr>
              <w:t>E</w:t>
            </w:r>
          </w:p>
        </w:tc>
        <w:tc>
          <w:tcPr>
            <w:tcW w:w="992" w:type="dxa"/>
            <w:hideMark/>
          </w:tcPr>
          <w:p w14:paraId="65A4CE51" w14:textId="77777777" w:rsidR="00F600E6" w:rsidRPr="001A2343" w:rsidRDefault="00F600E6" w:rsidP="002378E0">
            <w:pPr>
              <w:spacing w:line="240" w:lineRule="auto"/>
              <w:rPr>
                <w:rFonts w:eastAsia="Times New Roman" w:cs="Calibri"/>
                <w:lang w:eastAsia="en-GB"/>
              </w:rPr>
            </w:pPr>
            <w:r w:rsidRPr="001A2343">
              <w:rPr>
                <w:rFonts w:eastAsia="Times New Roman" w:cs="Calibri"/>
                <w:lang w:eastAsia="en-GB"/>
              </w:rPr>
              <w:t>7</w:t>
            </w:r>
          </w:p>
        </w:tc>
        <w:tc>
          <w:tcPr>
            <w:tcW w:w="992" w:type="dxa"/>
            <w:hideMark/>
          </w:tcPr>
          <w:p w14:paraId="7E8BE0AC" w14:textId="77777777" w:rsidR="00F600E6" w:rsidRPr="001A2343" w:rsidRDefault="00F600E6" w:rsidP="002378E0">
            <w:pPr>
              <w:spacing w:line="240" w:lineRule="auto"/>
              <w:rPr>
                <w:rFonts w:eastAsia="Times New Roman" w:cs="Calibri"/>
                <w:lang w:eastAsia="en-GB"/>
              </w:rPr>
            </w:pPr>
            <w:r w:rsidRPr="001A2343">
              <w:rPr>
                <w:rFonts w:eastAsia="Times New Roman" w:cs="Calibri"/>
                <w:lang w:eastAsia="en-GB"/>
              </w:rPr>
              <w:t>11</w:t>
            </w:r>
          </w:p>
        </w:tc>
        <w:tc>
          <w:tcPr>
            <w:tcW w:w="2268" w:type="dxa"/>
          </w:tcPr>
          <w:p w14:paraId="7B8EABC4" w14:textId="1DBDF4CC" w:rsidR="00F600E6" w:rsidRPr="008C5460" w:rsidRDefault="008C5460" w:rsidP="008C682F">
            <w:pPr>
              <w:spacing w:line="240" w:lineRule="auto"/>
              <w:jc w:val="both"/>
              <w:rPr>
                <w:rFonts w:eastAsia="Times New Roman" w:cs="Calibri"/>
                <w:lang w:eastAsia="en-GB"/>
              </w:rPr>
            </w:pPr>
            <w:r>
              <w:t>£26,607</w:t>
            </w:r>
          </w:p>
        </w:tc>
        <w:tc>
          <w:tcPr>
            <w:tcW w:w="2410" w:type="dxa"/>
          </w:tcPr>
          <w:p w14:paraId="2B991CE8" w14:textId="1F8B3115" w:rsidR="00F600E6" w:rsidRPr="00C3474E" w:rsidRDefault="00761AD1" w:rsidP="00CD2FE1">
            <w:pPr>
              <w:spacing w:line="240" w:lineRule="auto"/>
              <w:jc w:val="both"/>
              <w:rPr>
                <w:rFonts w:eastAsia="Times New Roman" w:cs="Calibri"/>
                <w:strike/>
                <w:lang w:eastAsia="en-GB"/>
              </w:rPr>
            </w:pPr>
            <w:r>
              <w:t>£28,360</w:t>
            </w:r>
          </w:p>
        </w:tc>
      </w:tr>
      <w:tr w:rsidR="00F600E6" w:rsidRPr="001A2343" w14:paraId="732DB127" w14:textId="77777777" w:rsidTr="65791D51">
        <w:trPr>
          <w:trHeight w:val="300"/>
        </w:trPr>
        <w:tc>
          <w:tcPr>
            <w:tcW w:w="1838" w:type="dxa"/>
            <w:noWrap/>
            <w:vAlign w:val="bottom"/>
            <w:hideMark/>
          </w:tcPr>
          <w:p w14:paraId="30E97028" w14:textId="77777777" w:rsidR="00F600E6" w:rsidRPr="001A2343" w:rsidRDefault="00F600E6" w:rsidP="002378E0">
            <w:pPr>
              <w:spacing w:line="240" w:lineRule="auto"/>
              <w:jc w:val="left"/>
              <w:rPr>
                <w:rFonts w:eastAsia="Times New Roman" w:cs="Calibri"/>
                <w:lang w:eastAsia="en-GB"/>
              </w:rPr>
            </w:pPr>
            <w:r w:rsidRPr="001A2343">
              <w:rPr>
                <w:rFonts w:eastAsia="Times New Roman" w:cs="Calibri"/>
                <w:lang w:eastAsia="en-GB"/>
              </w:rPr>
              <w:t>DRIVER LEVEL 1</w:t>
            </w:r>
          </w:p>
        </w:tc>
        <w:tc>
          <w:tcPr>
            <w:tcW w:w="1418" w:type="dxa"/>
            <w:noWrap/>
            <w:vAlign w:val="bottom"/>
            <w:hideMark/>
          </w:tcPr>
          <w:p w14:paraId="068082E8" w14:textId="77777777" w:rsidR="00F600E6" w:rsidRPr="001A2343" w:rsidRDefault="00F600E6" w:rsidP="002378E0">
            <w:pPr>
              <w:spacing w:line="240" w:lineRule="auto"/>
              <w:rPr>
                <w:rFonts w:eastAsia="Times New Roman" w:cs="Calibri"/>
                <w:lang w:eastAsia="en-GB"/>
              </w:rPr>
            </w:pPr>
            <w:r w:rsidRPr="001A2343">
              <w:rPr>
                <w:rFonts w:eastAsia="Times New Roman" w:cs="Calibri"/>
                <w:lang w:eastAsia="en-GB"/>
              </w:rPr>
              <w:t>B</w:t>
            </w:r>
          </w:p>
        </w:tc>
        <w:tc>
          <w:tcPr>
            <w:tcW w:w="992" w:type="dxa"/>
            <w:hideMark/>
          </w:tcPr>
          <w:p w14:paraId="0B2A9FA1" w14:textId="7908CC6A" w:rsidR="00F600E6" w:rsidRPr="001A2343" w:rsidRDefault="00786C4C" w:rsidP="002378E0">
            <w:pPr>
              <w:spacing w:line="240" w:lineRule="auto"/>
              <w:rPr>
                <w:rFonts w:eastAsia="Times New Roman" w:cs="Calibri"/>
                <w:lang w:eastAsia="en-GB"/>
              </w:rPr>
            </w:pPr>
            <w:r>
              <w:rPr>
                <w:rFonts w:eastAsia="Times New Roman" w:cs="Calibri"/>
                <w:lang w:eastAsia="en-GB"/>
              </w:rPr>
              <w:t>N/A</w:t>
            </w:r>
          </w:p>
        </w:tc>
        <w:tc>
          <w:tcPr>
            <w:tcW w:w="992" w:type="dxa"/>
            <w:hideMark/>
          </w:tcPr>
          <w:p w14:paraId="7D3A9071" w14:textId="77777777" w:rsidR="00F600E6" w:rsidRPr="001A2343" w:rsidRDefault="00F600E6" w:rsidP="002378E0">
            <w:pPr>
              <w:spacing w:line="240" w:lineRule="auto"/>
              <w:rPr>
                <w:rFonts w:eastAsia="Times New Roman" w:cs="Calibri"/>
                <w:lang w:eastAsia="en-GB"/>
              </w:rPr>
            </w:pPr>
            <w:r w:rsidRPr="001A2343">
              <w:rPr>
                <w:rFonts w:eastAsia="Times New Roman" w:cs="Calibri"/>
                <w:lang w:eastAsia="en-GB"/>
              </w:rPr>
              <w:t>2</w:t>
            </w:r>
          </w:p>
        </w:tc>
        <w:tc>
          <w:tcPr>
            <w:tcW w:w="2268" w:type="dxa"/>
          </w:tcPr>
          <w:p w14:paraId="70EBC4A7" w14:textId="0B9ACB24" w:rsidR="00F600E6" w:rsidRPr="00C3474E" w:rsidRDefault="00786C4C" w:rsidP="00CD2FE1">
            <w:pPr>
              <w:spacing w:line="240" w:lineRule="auto"/>
              <w:jc w:val="both"/>
              <w:rPr>
                <w:rFonts w:eastAsia="Times New Roman" w:cs="Calibri"/>
                <w:strike/>
                <w:lang w:eastAsia="en-GB"/>
              </w:rPr>
            </w:pPr>
            <w:r w:rsidRPr="00A45ED9">
              <w:rPr>
                <w:rFonts w:cs="Calibri"/>
                <w:color w:val="000000"/>
              </w:rPr>
              <w:t>SCP 1 DELETED 1 APR 23</w:t>
            </w:r>
          </w:p>
        </w:tc>
        <w:tc>
          <w:tcPr>
            <w:tcW w:w="2410" w:type="dxa"/>
          </w:tcPr>
          <w:p w14:paraId="761DE02A" w14:textId="5E423885" w:rsidR="00F600E6" w:rsidRPr="00761AD1" w:rsidRDefault="00761AD1" w:rsidP="65791D51">
            <w:pPr>
              <w:spacing w:line="240" w:lineRule="auto"/>
              <w:jc w:val="both"/>
              <w:rPr>
                <w:rFonts w:eastAsia="Times New Roman" w:cs="Calibri"/>
                <w:lang w:eastAsia="en-GB"/>
              </w:rPr>
            </w:pPr>
            <w:r>
              <w:t>£24,602</w:t>
            </w:r>
          </w:p>
        </w:tc>
      </w:tr>
      <w:tr w:rsidR="00F600E6" w:rsidRPr="001A2343" w14:paraId="14DF69B2" w14:textId="77777777" w:rsidTr="65791D51">
        <w:trPr>
          <w:trHeight w:val="300"/>
        </w:trPr>
        <w:tc>
          <w:tcPr>
            <w:tcW w:w="1838" w:type="dxa"/>
            <w:shd w:val="clear" w:color="auto" w:fill="FFFFFF" w:themeFill="background1"/>
            <w:vAlign w:val="bottom"/>
            <w:hideMark/>
          </w:tcPr>
          <w:p w14:paraId="3AF215C9" w14:textId="77777777" w:rsidR="00F600E6" w:rsidRPr="001A2343" w:rsidRDefault="00F600E6" w:rsidP="002378E0">
            <w:pPr>
              <w:spacing w:line="240" w:lineRule="auto"/>
              <w:jc w:val="left"/>
              <w:rPr>
                <w:rFonts w:eastAsia="Times New Roman" w:cs="Calibri"/>
                <w:lang w:eastAsia="en-GB"/>
              </w:rPr>
            </w:pPr>
            <w:r w:rsidRPr="001A2343">
              <w:rPr>
                <w:rFonts w:eastAsia="Times New Roman" w:cs="Calibri"/>
                <w:lang w:eastAsia="en-GB"/>
              </w:rPr>
              <w:t xml:space="preserve">EXAM OFFICER </w:t>
            </w:r>
          </w:p>
        </w:tc>
        <w:tc>
          <w:tcPr>
            <w:tcW w:w="1418" w:type="dxa"/>
            <w:noWrap/>
            <w:vAlign w:val="bottom"/>
            <w:hideMark/>
          </w:tcPr>
          <w:p w14:paraId="743A9A28" w14:textId="77777777" w:rsidR="00F600E6" w:rsidRPr="001A2343" w:rsidRDefault="00F600E6" w:rsidP="002378E0">
            <w:pPr>
              <w:spacing w:line="240" w:lineRule="auto"/>
              <w:rPr>
                <w:rFonts w:eastAsia="Times New Roman" w:cs="Calibri"/>
                <w:lang w:eastAsia="en-GB"/>
              </w:rPr>
            </w:pPr>
            <w:r w:rsidRPr="001A2343">
              <w:rPr>
                <w:rFonts w:eastAsia="Times New Roman" w:cs="Calibri"/>
                <w:lang w:eastAsia="en-GB"/>
              </w:rPr>
              <w:t>D</w:t>
            </w:r>
          </w:p>
        </w:tc>
        <w:tc>
          <w:tcPr>
            <w:tcW w:w="992" w:type="dxa"/>
            <w:hideMark/>
          </w:tcPr>
          <w:p w14:paraId="0738DE15" w14:textId="77777777" w:rsidR="00F600E6" w:rsidRPr="001A2343" w:rsidRDefault="00F600E6" w:rsidP="002378E0">
            <w:pPr>
              <w:spacing w:line="240" w:lineRule="auto"/>
              <w:rPr>
                <w:rFonts w:eastAsia="Times New Roman" w:cs="Calibri"/>
                <w:lang w:eastAsia="en-GB"/>
              </w:rPr>
            </w:pPr>
            <w:r w:rsidRPr="001A2343">
              <w:rPr>
                <w:rFonts w:eastAsia="Times New Roman" w:cs="Calibri"/>
                <w:lang w:eastAsia="en-GB"/>
              </w:rPr>
              <w:t>5</w:t>
            </w:r>
          </w:p>
        </w:tc>
        <w:tc>
          <w:tcPr>
            <w:tcW w:w="992" w:type="dxa"/>
            <w:hideMark/>
          </w:tcPr>
          <w:p w14:paraId="2BAC6E53" w14:textId="77777777" w:rsidR="00F600E6" w:rsidRPr="001A2343" w:rsidRDefault="00F600E6" w:rsidP="002378E0">
            <w:pPr>
              <w:spacing w:line="240" w:lineRule="auto"/>
              <w:rPr>
                <w:rFonts w:eastAsia="Times New Roman" w:cs="Calibri"/>
                <w:lang w:eastAsia="en-GB"/>
              </w:rPr>
            </w:pPr>
            <w:r w:rsidRPr="001A2343">
              <w:rPr>
                <w:rFonts w:eastAsia="Times New Roman" w:cs="Calibri"/>
                <w:lang w:eastAsia="en-GB"/>
              </w:rPr>
              <w:t>6</w:t>
            </w:r>
          </w:p>
        </w:tc>
        <w:tc>
          <w:tcPr>
            <w:tcW w:w="2268" w:type="dxa"/>
          </w:tcPr>
          <w:p w14:paraId="1853A1B6" w14:textId="499AF8A2" w:rsidR="00F600E6" w:rsidRPr="00C3474E" w:rsidRDefault="00761AD1" w:rsidP="00CD2FE1">
            <w:pPr>
              <w:spacing w:line="240" w:lineRule="auto"/>
              <w:jc w:val="both"/>
              <w:rPr>
                <w:rFonts w:eastAsia="Times New Roman" w:cs="Calibri"/>
                <w:strike/>
                <w:lang w:eastAsia="en-GB"/>
              </w:rPr>
            </w:pPr>
            <w:r>
              <w:t>£25,782</w:t>
            </w:r>
          </w:p>
        </w:tc>
        <w:tc>
          <w:tcPr>
            <w:tcW w:w="2410" w:type="dxa"/>
          </w:tcPr>
          <w:p w14:paraId="5D18A0D8" w14:textId="424027E8" w:rsidR="00F600E6" w:rsidRPr="00C3474E" w:rsidRDefault="00761AD1" w:rsidP="00CD2FE1">
            <w:pPr>
              <w:spacing w:line="240" w:lineRule="auto"/>
              <w:jc w:val="both"/>
              <w:rPr>
                <w:rFonts w:eastAsia="Times New Roman" w:cs="Calibri"/>
                <w:strike/>
                <w:lang w:eastAsia="en-GB"/>
              </w:rPr>
            </w:pPr>
            <w:r>
              <w:t>£</w:t>
            </w:r>
            <w:r w:rsidR="009D3E1C">
              <w:t>26,190</w:t>
            </w:r>
          </w:p>
        </w:tc>
      </w:tr>
      <w:tr w:rsidR="00F600E6" w:rsidRPr="001A2343" w14:paraId="1871A98C" w14:textId="77777777" w:rsidTr="65791D51">
        <w:trPr>
          <w:trHeight w:val="300"/>
        </w:trPr>
        <w:tc>
          <w:tcPr>
            <w:tcW w:w="1838" w:type="dxa"/>
            <w:noWrap/>
            <w:vAlign w:val="bottom"/>
            <w:hideMark/>
          </w:tcPr>
          <w:p w14:paraId="59E6825E" w14:textId="77777777" w:rsidR="00F600E6" w:rsidRPr="001A2343" w:rsidRDefault="00F600E6" w:rsidP="002378E0">
            <w:pPr>
              <w:spacing w:line="240" w:lineRule="auto"/>
              <w:jc w:val="left"/>
              <w:rPr>
                <w:rFonts w:eastAsia="Times New Roman" w:cs="Calibri"/>
                <w:lang w:eastAsia="en-GB"/>
              </w:rPr>
            </w:pPr>
            <w:r w:rsidRPr="001A2343">
              <w:rPr>
                <w:rFonts w:eastAsia="Times New Roman" w:cs="Calibri"/>
                <w:lang w:eastAsia="en-GB"/>
              </w:rPr>
              <w:t>LEARNING MENTOR LEVEL 1</w:t>
            </w:r>
          </w:p>
        </w:tc>
        <w:tc>
          <w:tcPr>
            <w:tcW w:w="1418" w:type="dxa"/>
            <w:noWrap/>
            <w:vAlign w:val="bottom"/>
            <w:hideMark/>
          </w:tcPr>
          <w:p w14:paraId="7B242C88" w14:textId="77777777" w:rsidR="00F600E6" w:rsidRPr="001A2343" w:rsidRDefault="00F600E6" w:rsidP="002378E0">
            <w:pPr>
              <w:spacing w:line="240" w:lineRule="auto"/>
              <w:rPr>
                <w:rFonts w:eastAsia="Times New Roman" w:cs="Calibri"/>
                <w:lang w:eastAsia="en-GB"/>
              </w:rPr>
            </w:pPr>
            <w:r w:rsidRPr="001A2343">
              <w:rPr>
                <w:rFonts w:eastAsia="Times New Roman" w:cs="Calibri"/>
                <w:lang w:eastAsia="en-GB"/>
              </w:rPr>
              <w:t>F</w:t>
            </w:r>
          </w:p>
        </w:tc>
        <w:tc>
          <w:tcPr>
            <w:tcW w:w="992" w:type="dxa"/>
            <w:hideMark/>
          </w:tcPr>
          <w:p w14:paraId="35CD5C30" w14:textId="77777777" w:rsidR="00F600E6" w:rsidRPr="001A2343" w:rsidRDefault="00F600E6" w:rsidP="002378E0">
            <w:pPr>
              <w:spacing w:line="240" w:lineRule="auto"/>
              <w:rPr>
                <w:rFonts w:eastAsia="Times New Roman" w:cs="Calibri"/>
                <w:lang w:eastAsia="en-GB"/>
              </w:rPr>
            </w:pPr>
            <w:r w:rsidRPr="001A2343">
              <w:rPr>
                <w:rFonts w:eastAsia="Times New Roman" w:cs="Calibri"/>
                <w:lang w:eastAsia="en-GB"/>
              </w:rPr>
              <w:t>12</w:t>
            </w:r>
          </w:p>
        </w:tc>
        <w:tc>
          <w:tcPr>
            <w:tcW w:w="992" w:type="dxa"/>
            <w:hideMark/>
          </w:tcPr>
          <w:p w14:paraId="22565DCE" w14:textId="77777777" w:rsidR="00F600E6" w:rsidRPr="001A2343" w:rsidRDefault="00F600E6" w:rsidP="002378E0">
            <w:pPr>
              <w:spacing w:line="240" w:lineRule="auto"/>
              <w:rPr>
                <w:rFonts w:eastAsia="Times New Roman" w:cs="Calibri"/>
                <w:lang w:eastAsia="en-GB"/>
              </w:rPr>
            </w:pPr>
            <w:r w:rsidRPr="001A2343">
              <w:rPr>
                <w:rFonts w:eastAsia="Times New Roman" w:cs="Calibri"/>
                <w:lang w:eastAsia="en-GB"/>
              </w:rPr>
              <w:t>17</w:t>
            </w:r>
          </w:p>
        </w:tc>
        <w:tc>
          <w:tcPr>
            <w:tcW w:w="2268" w:type="dxa"/>
          </w:tcPr>
          <w:p w14:paraId="0D3BFBCC" w14:textId="09E90B17" w:rsidR="00F600E6" w:rsidRPr="009D3E1C" w:rsidRDefault="004E1C4F" w:rsidP="008C682F">
            <w:pPr>
              <w:spacing w:line="240" w:lineRule="auto"/>
              <w:jc w:val="both"/>
              <w:rPr>
                <w:rFonts w:eastAsia="Times New Roman" w:cs="Calibri"/>
                <w:lang w:eastAsia="en-GB"/>
              </w:rPr>
            </w:pPr>
            <w:r>
              <w:t>£</w:t>
            </w:r>
            <w:r w:rsidR="00421A04">
              <w:t>28,819</w:t>
            </w:r>
          </w:p>
        </w:tc>
        <w:tc>
          <w:tcPr>
            <w:tcW w:w="2410" w:type="dxa"/>
          </w:tcPr>
          <w:p w14:paraId="59AB3734" w14:textId="025D408F" w:rsidR="00F600E6" w:rsidRPr="00421A04" w:rsidRDefault="00421A04" w:rsidP="008C682F">
            <w:pPr>
              <w:spacing w:line="240" w:lineRule="auto"/>
              <w:jc w:val="both"/>
              <w:rPr>
                <w:rFonts w:eastAsia="Times New Roman" w:cs="Calibri"/>
                <w:lang w:eastAsia="en-GB"/>
              </w:rPr>
            </w:pPr>
            <w:r>
              <w:t>£31,262</w:t>
            </w:r>
          </w:p>
        </w:tc>
      </w:tr>
      <w:tr w:rsidR="00F600E6" w:rsidRPr="001A2343" w14:paraId="0F38C954" w14:textId="77777777" w:rsidTr="65791D51">
        <w:trPr>
          <w:trHeight w:val="300"/>
        </w:trPr>
        <w:tc>
          <w:tcPr>
            <w:tcW w:w="1838" w:type="dxa"/>
            <w:noWrap/>
            <w:vAlign w:val="bottom"/>
            <w:hideMark/>
          </w:tcPr>
          <w:p w14:paraId="5B8229AA" w14:textId="77777777" w:rsidR="00F600E6" w:rsidRPr="001A2343" w:rsidRDefault="00F600E6" w:rsidP="002378E0">
            <w:pPr>
              <w:spacing w:line="240" w:lineRule="auto"/>
              <w:jc w:val="left"/>
              <w:rPr>
                <w:rFonts w:eastAsia="Times New Roman" w:cs="Calibri"/>
                <w:lang w:eastAsia="en-GB"/>
              </w:rPr>
            </w:pPr>
            <w:r w:rsidRPr="001A2343">
              <w:rPr>
                <w:rFonts w:eastAsia="Times New Roman" w:cs="Calibri"/>
                <w:lang w:eastAsia="en-GB"/>
              </w:rPr>
              <w:t xml:space="preserve">LEARNING MENTOR LEVEL 2 </w:t>
            </w:r>
          </w:p>
        </w:tc>
        <w:tc>
          <w:tcPr>
            <w:tcW w:w="1418" w:type="dxa"/>
            <w:noWrap/>
            <w:vAlign w:val="bottom"/>
            <w:hideMark/>
          </w:tcPr>
          <w:p w14:paraId="2B853560" w14:textId="77777777" w:rsidR="00F600E6" w:rsidRPr="001A2343" w:rsidRDefault="00F600E6" w:rsidP="002378E0">
            <w:pPr>
              <w:spacing w:line="240" w:lineRule="auto"/>
              <w:rPr>
                <w:rFonts w:eastAsia="Times New Roman" w:cs="Calibri"/>
                <w:lang w:eastAsia="en-GB"/>
              </w:rPr>
            </w:pPr>
            <w:r w:rsidRPr="001A2343">
              <w:rPr>
                <w:rFonts w:eastAsia="Times New Roman" w:cs="Calibri"/>
                <w:lang w:eastAsia="en-GB"/>
              </w:rPr>
              <w:t>H</w:t>
            </w:r>
          </w:p>
        </w:tc>
        <w:tc>
          <w:tcPr>
            <w:tcW w:w="992" w:type="dxa"/>
            <w:vAlign w:val="bottom"/>
            <w:hideMark/>
          </w:tcPr>
          <w:p w14:paraId="305D7CD1" w14:textId="77777777" w:rsidR="00F600E6" w:rsidRPr="001A2343" w:rsidRDefault="00F600E6" w:rsidP="002378E0">
            <w:pPr>
              <w:spacing w:line="240" w:lineRule="auto"/>
              <w:rPr>
                <w:rFonts w:eastAsia="Times New Roman" w:cs="Calibri"/>
                <w:lang w:eastAsia="en-GB"/>
              </w:rPr>
            </w:pPr>
            <w:r w:rsidRPr="001A2343">
              <w:rPr>
                <w:rFonts w:eastAsia="Times New Roman" w:cs="Calibri"/>
                <w:lang w:eastAsia="en-GB"/>
              </w:rPr>
              <w:t>23</w:t>
            </w:r>
          </w:p>
        </w:tc>
        <w:tc>
          <w:tcPr>
            <w:tcW w:w="992" w:type="dxa"/>
            <w:vAlign w:val="bottom"/>
            <w:hideMark/>
          </w:tcPr>
          <w:p w14:paraId="0D8A28B5" w14:textId="77777777" w:rsidR="00F600E6" w:rsidRPr="001A2343" w:rsidRDefault="00F600E6" w:rsidP="002378E0">
            <w:pPr>
              <w:spacing w:line="240" w:lineRule="auto"/>
              <w:rPr>
                <w:rFonts w:eastAsia="Times New Roman" w:cs="Calibri"/>
                <w:lang w:eastAsia="en-GB"/>
              </w:rPr>
            </w:pPr>
            <w:r w:rsidRPr="001A2343">
              <w:rPr>
                <w:rFonts w:eastAsia="Times New Roman" w:cs="Calibri"/>
                <w:lang w:eastAsia="en-GB"/>
              </w:rPr>
              <w:t>25</w:t>
            </w:r>
          </w:p>
        </w:tc>
        <w:tc>
          <w:tcPr>
            <w:tcW w:w="2268" w:type="dxa"/>
            <w:vAlign w:val="bottom"/>
          </w:tcPr>
          <w:p w14:paraId="251279AD" w14:textId="4C5B2282" w:rsidR="00F600E6" w:rsidRPr="00421A04" w:rsidRDefault="00421A04" w:rsidP="00596B02">
            <w:pPr>
              <w:spacing w:line="240" w:lineRule="auto"/>
              <w:jc w:val="both"/>
              <w:rPr>
                <w:rFonts w:eastAsia="Times New Roman" w:cs="Calibri"/>
                <w:lang w:eastAsia="en-GB"/>
              </w:rPr>
            </w:pPr>
            <w:r>
              <w:t>£34,701</w:t>
            </w:r>
          </w:p>
        </w:tc>
        <w:tc>
          <w:tcPr>
            <w:tcW w:w="2410" w:type="dxa"/>
            <w:vAlign w:val="bottom"/>
          </w:tcPr>
          <w:p w14:paraId="742D76F0" w14:textId="4E82610D" w:rsidR="00F600E6" w:rsidRPr="00421A04" w:rsidRDefault="00421A04" w:rsidP="00596B02">
            <w:pPr>
              <w:spacing w:line="240" w:lineRule="auto"/>
              <w:jc w:val="both"/>
              <w:rPr>
                <w:rFonts w:eastAsia="Times New Roman" w:cs="Calibri"/>
                <w:lang w:eastAsia="en-GB"/>
              </w:rPr>
            </w:pPr>
            <w:r>
              <w:t>£36,644</w:t>
            </w:r>
          </w:p>
        </w:tc>
      </w:tr>
      <w:tr w:rsidR="00F600E6" w:rsidRPr="001A2343" w14:paraId="7BC824E2" w14:textId="77777777" w:rsidTr="65791D51">
        <w:trPr>
          <w:trHeight w:val="300"/>
        </w:trPr>
        <w:tc>
          <w:tcPr>
            <w:tcW w:w="1838" w:type="dxa"/>
            <w:noWrap/>
            <w:vAlign w:val="bottom"/>
            <w:hideMark/>
          </w:tcPr>
          <w:p w14:paraId="109063F9" w14:textId="77777777" w:rsidR="00F600E6" w:rsidRPr="001A2343" w:rsidRDefault="00F600E6" w:rsidP="002378E0">
            <w:pPr>
              <w:spacing w:line="240" w:lineRule="auto"/>
              <w:jc w:val="left"/>
              <w:rPr>
                <w:rFonts w:eastAsia="Times New Roman" w:cs="Calibri"/>
                <w:lang w:eastAsia="en-GB"/>
              </w:rPr>
            </w:pPr>
            <w:r w:rsidRPr="001A2343">
              <w:rPr>
                <w:rFonts w:eastAsia="Times New Roman" w:cs="Calibri"/>
                <w:lang w:eastAsia="en-GB"/>
              </w:rPr>
              <w:t xml:space="preserve">LEARNING MENTOR LEVEL 3 </w:t>
            </w:r>
          </w:p>
        </w:tc>
        <w:tc>
          <w:tcPr>
            <w:tcW w:w="1418" w:type="dxa"/>
            <w:noWrap/>
            <w:vAlign w:val="bottom"/>
            <w:hideMark/>
          </w:tcPr>
          <w:p w14:paraId="0E5813BD" w14:textId="77777777" w:rsidR="00F600E6" w:rsidRPr="001A2343" w:rsidRDefault="00F600E6" w:rsidP="002378E0">
            <w:pPr>
              <w:spacing w:line="240" w:lineRule="auto"/>
              <w:rPr>
                <w:rFonts w:eastAsia="Times New Roman" w:cs="Calibri"/>
                <w:lang w:eastAsia="en-GB"/>
              </w:rPr>
            </w:pPr>
            <w:r w:rsidRPr="001A2343">
              <w:rPr>
                <w:rFonts w:eastAsia="Times New Roman" w:cs="Calibri"/>
                <w:lang w:eastAsia="en-GB"/>
              </w:rPr>
              <w:t>K</w:t>
            </w:r>
          </w:p>
        </w:tc>
        <w:tc>
          <w:tcPr>
            <w:tcW w:w="992" w:type="dxa"/>
            <w:vAlign w:val="bottom"/>
            <w:hideMark/>
          </w:tcPr>
          <w:p w14:paraId="63F9E9B0" w14:textId="77777777" w:rsidR="00F600E6" w:rsidRPr="001A2343" w:rsidRDefault="00F600E6" w:rsidP="002378E0">
            <w:pPr>
              <w:spacing w:line="240" w:lineRule="auto"/>
              <w:rPr>
                <w:rFonts w:eastAsia="Times New Roman" w:cs="Calibri"/>
                <w:lang w:eastAsia="en-GB"/>
              </w:rPr>
            </w:pPr>
            <w:r w:rsidRPr="001A2343">
              <w:rPr>
                <w:rFonts w:eastAsia="Times New Roman" w:cs="Calibri"/>
                <w:lang w:eastAsia="en-GB"/>
              </w:rPr>
              <w:t>29</w:t>
            </w:r>
          </w:p>
        </w:tc>
        <w:tc>
          <w:tcPr>
            <w:tcW w:w="992" w:type="dxa"/>
            <w:vAlign w:val="bottom"/>
            <w:hideMark/>
          </w:tcPr>
          <w:p w14:paraId="0586EF57" w14:textId="77777777" w:rsidR="00F600E6" w:rsidRPr="001A2343" w:rsidRDefault="00F600E6" w:rsidP="002378E0">
            <w:pPr>
              <w:spacing w:line="240" w:lineRule="auto"/>
              <w:rPr>
                <w:rFonts w:eastAsia="Times New Roman" w:cs="Calibri"/>
                <w:lang w:eastAsia="en-GB"/>
              </w:rPr>
            </w:pPr>
            <w:r w:rsidRPr="001A2343">
              <w:rPr>
                <w:rFonts w:eastAsia="Times New Roman" w:cs="Calibri"/>
                <w:lang w:eastAsia="en-GB"/>
              </w:rPr>
              <w:t>31</w:t>
            </w:r>
          </w:p>
        </w:tc>
        <w:tc>
          <w:tcPr>
            <w:tcW w:w="2268" w:type="dxa"/>
            <w:vAlign w:val="bottom"/>
          </w:tcPr>
          <w:p w14:paraId="0B74CBF6" w14:textId="5F47B50F" w:rsidR="00F600E6" w:rsidRPr="00421A04" w:rsidRDefault="00A758B9" w:rsidP="008C682F">
            <w:pPr>
              <w:spacing w:line="240" w:lineRule="auto"/>
              <w:jc w:val="both"/>
              <w:rPr>
                <w:rFonts w:eastAsia="Times New Roman" w:cs="Calibri"/>
                <w:lang w:eastAsia="en-GB"/>
              </w:rPr>
            </w:pPr>
            <w:r>
              <w:t>£40,171</w:t>
            </w:r>
          </w:p>
        </w:tc>
        <w:tc>
          <w:tcPr>
            <w:tcW w:w="2410" w:type="dxa"/>
            <w:vAlign w:val="bottom"/>
          </w:tcPr>
          <w:p w14:paraId="5D4D5BD0" w14:textId="7AD204EA" w:rsidR="00F600E6" w:rsidRPr="00A758B9" w:rsidRDefault="00A758B9" w:rsidP="00596B02">
            <w:pPr>
              <w:spacing w:line="240" w:lineRule="auto"/>
              <w:jc w:val="both"/>
              <w:rPr>
                <w:rFonts w:eastAsia="Times New Roman" w:cs="Calibri"/>
                <w:lang w:eastAsia="en-GB"/>
              </w:rPr>
            </w:pPr>
            <w:r>
              <w:t>£42,095</w:t>
            </w:r>
          </w:p>
        </w:tc>
      </w:tr>
      <w:tr w:rsidR="00F600E6" w:rsidRPr="001A2343" w14:paraId="0B617611" w14:textId="77777777" w:rsidTr="65791D51">
        <w:trPr>
          <w:trHeight w:val="300"/>
        </w:trPr>
        <w:tc>
          <w:tcPr>
            <w:tcW w:w="1838" w:type="dxa"/>
            <w:noWrap/>
            <w:vAlign w:val="bottom"/>
            <w:hideMark/>
          </w:tcPr>
          <w:p w14:paraId="483BE8A3" w14:textId="77777777" w:rsidR="00F600E6" w:rsidRPr="001A2343" w:rsidRDefault="00F600E6" w:rsidP="002378E0">
            <w:pPr>
              <w:spacing w:line="240" w:lineRule="auto"/>
              <w:jc w:val="left"/>
              <w:rPr>
                <w:rFonts w:eastAsia="Times New Roman" w:cs="Calibri"/>
                <w:lang w:eastAsia="en-GB"/>
              </w:rPr>
            </w:pPr>
            <w:r w:rsidRPr="001A2343">
              <w:rPr>
                <w:rFonts w:eastAsia="Times New Roman" w:cs="Calibri"/>
                <w:lang w:eastAsia="en-GB"/>
              </w:rPr>
              <w:t>LEARNING SUPERVISOR LEVEL 1</w:t>
            </w:r>
          </w:p>
        </w:tc>
        <w:tc>
          <w:tcPr>
            <w:tcW w:w="1418" w:type="dxa"/>
            <w:noWrap/>
            <w:vAlign w:val="bottom"/>
            <w:hideMark/>
          </w:tcPr>
          <w:p w14:paraId="3D589CD7" w14:textId="77777777" w:rsidR="00F600E6" w:rsidRPr="001A2343" w:rsidRDefault="00F600E6" w:rsidP="002378E0">
            <w:pPr>
              <w:spacing w:line="240" w:lineRule="auto"/>
              <w:rPr>
                <w:rFonts w:eastAsia="Times New Roman" w:cs="Calibri"/>
                <w:lang w:eastAsia="en-GB"/>
              </w:rPr>
            </w:pPr>
            <w:r w:rsidRPr="001A2343">
              <w:rPr>
                <w:rFonts w:eastAsia="Times New Roman" w:cs="Calibri"/>
                <w:lang w:eastAsia="en-GB"/>
              </w:rPr>
              <w:t>E</w:t>
            </w:r>
          </w:p>
        </w:tc>
        <w:tc>
          <w:tcPr>
            <w:tcW w:w="992" w:type="dxa"/>
            <w:hideMark/>
          </w:tcPr>
          <w:p w14:paraId="0B85C5F7" w14:textId="77777777" w:rsidR="00F600E6" w:rsidRPr="001A2343" w:rsidRDefault="00F600E6" w:rsidP="002378E0">
            <w:pPr>
              <w:spacing w:line="240" w:lineRule="auto"/>
              <w:rPr>
                <w:rFonts w:eastAsia="Times New Roman" w:cs="Calibri"/>
                <w:lang w:eastAsia="en-GB"/>
              </w:rPr>
            </w:pPr>
            <w:r w:rsidRPr="001A2343">
              <w:rPr>
                <w:rFonts w:eastAsia="Times New Roman" w:cs="Calibri"/>
                <w:lang w:eastAsia="en-GB"/>
              </w:rPr>
              <w:t>7</w:t>
            </w:r>
          </w:p>
        </w:tc>
        <w:tc>
          <w:tcPr>
            <w:tcW w:w="992" w:type="dxa"/>
            <w:hideMark/>
          </w:tcPr>
          <w:p w14:paraId="260850C0" w14:textId="77777777" w:rsidR="00F600E6" w:rsidRPr="001A2343" w:rsidRDefault="00F600E6" w:rsidP="002378E0">
            <w:pPr>
              <w:spacing w:line="240" w:lineRule="auto"/>
              <w:rPr>
                <w:rFonts w:eastAsia="Times New Roman" w:cs="Calibri"/>
                <w:lang w:eastAsia="en-GB"/>
              </w:rPr>
            </w:pPr>
            <w:r w:rsidRPr="001A2343">
              <w:rPr>
                <w:rFonts w:eastAsia="Times New Roman" w:cs="Calibri"/>
                <w:lang w:eastAsia="en-GB"/>
              </w:rPr>
              <w:t>11</w:t>
            </w:r>
          </w:p>
        </w:tc>
        <w:tc>
          <w:tcPr>
            <w:tcW w:w="2268" w:type="dxa"/>
          </w:tcPr>
          <w:p w14:paraId="538A8706" w14:textId="5CF9E680" w:rsidR="00F600E6" w:rsidRPr="00027058" w:rsidRDefault="00027058" w:rsidP="008C682F">
            <w:pPr>
              <w:spacing w:line="240" w:lineRule="auto"/>
              <w:jc w:val="both"/>
              <w:rPr>
                <w:rFonts w:eastAsia="Times New Roman" w:cs="Calibri"/>
                <w:lang w:eastAsia="en-GB"/>
              </w:rPr>
            </w:pPr>
            <w:r>
              <w:t>£26,607</w:t>
            </w:r>
          </w:p>
        </w:tc>
        <w:tc>
          <w:tcPr>
            <w:tcW w:w="2410" w:type="dxa"/>
          </w:tcPr>
          <w:p w14:paraId="2C13B708" w14:textId="66138A01" w:rsidR="00F600E6" w:rsidRPr="00027058" w:rsidRDefault="00027058" w:rsidP="00596B02">
            <w:pPr>
              <w:spacing w:line="240" w:lineRule="auto"/>
              <w:jc w:val="both"/>
              <w:rPr>
                <w:rFonts w:eastAsia="Times New Roman" w:cs="Calibri"/>
                <w:lang w:eastAsia="en-GB"/>
              </w:rPr>
            </w:pPr>
            <w:r>
              <w:t>£28,360</w:t>
            </w:r>
          </w:p>
        </w:tc>
      </w:tr>
      <w:tr w:rsidR="00F600E6" w:rsidRPr="001A2343" w14:paraId="29B6B815" w14:textId="77777777" w:rsidTr="65791D51">
        <w:trPr>
          <w:trHeight w:val="300"/>
        </w:trPr>
        <w:tc>
          <w:tcPr>
            <w:tcW w:w="1838" w:type="dxa"/>
            <w:noWrap/>
            <w:vAlign w:val="bottom"/>
            <w:hideMark/>
          </w:tcPr>
          <w:p w14:paraId="34FB1A95" w14:textId="77777777" w:rsidR="00F600E6" w:rsidRPr="001A2343" w:rsidRDefault="00F600E6" w:rsidP="002378E0">
            <w:pPr>
              <w:spacing w:line="240" w:lineRule="auto"/>
              <w:jc w:val="left"/>
              <w:rPr>
                <w:rFonts w:eastAsia="Times New Roman" w:cs="Calibri"/>
                <w:lang w:eastAsia="en-GB"/>
              </w:rPr>
            </w:pPr>
            <w:r w:rsidRPr="001A2343">
              <w:rPr>
                <w:rFonts w:eastAsia="Times New Roman" w:cs="Calibri"/>
                <w:lang w:eastAsia="en-GB"/>
              </w:rPr>
              <w:t>LEARNING SUPERVISOR LEVEL 2</w:t>
            </w:r>
          </w:p>
        </w:tc>
        <w:tc>
          <w:tcPr>
            <w:tcW w:w="1418" w:type="dxa"/>
            <w:noWrap/>
            <w:vAlign w:val="bottom"/>
            <w:hideMark/>
          </w:tcPr>
          <w:p w14:paraId="203786A5" w14:textId="77777777" w:rsidR="00F600E6" w:rsidRPr="001A2343" w:rsidRDefault="00F600E6" w:rsidP="002378E0">
            <w:pPr>
              <w:spacing w:line="240" w:lineRule="auto"/>
              <w:rPr>
                <w:rFonts w:eastAsia="Times New Roman" w:cs="Calibri"/>
                <w:lang w:eastAsia="en-GB"/>
              </w:rPr>
            </w:pPr>
            <w:r w:rsidRPr="001A2343">
              <w:rPr>
                <w:rFonts w:eastAsia="Times New Roman" w:cs="Calibri"/>
                <w:lang w:eastAsia="en-GB"/>
              </w:rPr>
              <w:t>G</w:t>
            </w:r>
          </w:p>
        </w:tc>
        <w:tc>
          <w:tcPr>
            <w:tcW w:w="992" w:type="dxa"/>
            <w:hideMark/>
          </w:tcPr>
          <w:p w14:paraId="0D352A7B" w14:textId="77777777" w:rsidR="00F600E6" w:rsidRPr="001A2343" w:rsidRDefault="00F600E6" w:rsidP="002378E0">
            <w:pPr>
              <w:spacing w:line="240" w:lineRule="auto"/>
              <w:rPr>
                <w:rFonts w:eastAsia="Times New Roman" w:cs="Calibri"/>
                <w:lang w:eastAsia="en-GB"/>
              </w:rPr>
            </w:pPr>
            <w:r w:rsidRPr="001A2343">
              <w:rPr>
                <w:rFonts w:eastAsia="Times New Roman" w:cs="Calibri"/>
                <w:lang w:eastAsia="en-GB"/>
              </w:rPr>
              <w:t>19</w:t>
            </w:r>
          </w:p>
        </w:tc>
        <w:tc>
          <w:tcPr>
            <w:tcW w:w="992" w:type="dxa"/>
            <w:hideMark/>
          </w:tcPr>
          <w:p w14:paraId="4BAB6F8C" w14:textId="77777777" w:rsidR="00F600E6" w:rsidRPr="001A2343" w:rsidRDefault="00F600E6" w:rsidP="002378E0">
            <w:pPr>
              <w:spacing w:line="240" w:lineRule="auto"/>
              <w:rPr>
                <w:rFonts w:eastAsia="Times New Roman" w:cs="Calibri"/>
                <w:lang w:eastAsia="en-GB"/>
              </w:rPr>
            </w:pPr>
            <w:r w:rsidRPr="001A2343">
              <w:rPr>
                <w:rFonts w:eastAsia="Times New Roman" w:cs="Calibri"/>
                <w:lang w:eastAsia="en-GB"/>
              </w:rPr>
              <w:t>22</w:t>
            </w:r>
          </w:p>
        </w:tc>
        <w:tc>
          <w:tcPr>
            <w:tcW w:w="2268" w:type="dxa"/>
          </w:tcPr>
          <w:p w14:paraId="49BE5572" w14:textId="7A0CA579" w:rsidR="00F600E6" w:rsidRPr="00027058" w:rsidRDefault="00027058" w:rsidP="008C682F">
            <w:pPr>
              <w:spacing w:line="240" w:lineRule="auto"/>
              <w:jc w:val="both"/>
              <w:rPr>
                <w:rFonts w:eastAsia="Times New Roman" w:cs="Calibri"/>
                <w:lang w:eastAsia="en-GB"/>
              </w:rPr>
            </w:pPr>
            <w:r>
              <w:t>£32,310</w:t>
            </w:r>
          </w:p>
        </w:tc>
        <w:tc>
          <w:tcPr>
            <w:tcW w:w="2410" w:type="dxa"/>
          </w:tcPr>
          <w:p w14:paraId="1A9037BB" w14:textId="727E1B7C" w:rsidR="00F600E6" w:rsidRPr="00C3474E" w:rsidRDefault="00027058" w:rsidP="00CD2FE1">
            <w:pPr>
              <w:spacing w:line="240" w:lineRule="auto"/>
              <w:jc w:val="both"/>
              <w:rPr>
                <w:rFonts w:eastAsia="Times New Roman" w:cs="Calibri"/>
                <w:strike/>
                <w:lang w:eastAsia="en-GB"/>
              </w:rPr>
            </w:pPr>
            <w:r>
              <w:t>£33,960</w:t>
            </w:r>
          </w:p>
        </w:tc>
      </w:tr>
      <w:tr w:rsidR="00F600E6" w:rsidRPr="001A2343" w14:paraId="681BF6D2" w14:textId="77777777" w:rsidTr="65791D51">
        <w:trPr>
          <w:trHeight w:val="300"/>
        </w:trPr>
        <w:tc>
          <w:tcPr>
            <w:tcW w:w="1838" w:type="dxa"/>
            <w:noWrap/>
            <w:vAlign w:val="bottom"/>
            <w:hideMark/>
          </w:tcPr>
          <w:p w14:paraId="61C0CB7A" w14:textId="77777777" w:rsidR="00F600E6" w:rsidRPr="001A2343" w:rsidRDefault="00F600E6" w:rsidP="002378E0">
            <w:pPr>
              <w:spacing w:line="240" w:lineRule="auto"/>
              <w:jc w:val="left"/>
              <w:rPr>
                <w:rFonts w:eastAsia="Times New Roman" w:cs="Calibri"/>
                <w:lang w:eastAsia="en-GB"/>
              </w:rPr>
            </w:pPr>
            <w:r w:rsidRPr="001A2343">
              <w:rPr>
                <w:rFonts w:eastAsia="Times New Roman" w:cs="Calibri"/>
                <w:lang w:eastAsia="en-GB"/>
              </w:rPr>
              <w:t>LIBRARY ADVISOR LEVEL 2</w:t>
            </w:r>
          </w:p>
        </w:tc>
        <w:tc>
          <w:tcPr>
            <w:tcW w:w="1418" w:type="dxa"/>
            <w:noWrap/>
            <w:vAlign w:val="bottom"/>
            <w:hideMark/>
          </w:tcPr>
          <w:p w14:paraId="3C4AFCF5" w14:textId="77777777" w:rsidR="00F600E6" w:rsidRPr="001A2343" w:rsidRDefault="00F600E6" w:rsidP="002378E0">
            <w:pPr>
              <w:spacing w:line="240" w:lineRule="auto"/>
              <w:rPr>
                <w:rFonts w:eastAsia="Times New Roman" w:cs="Calibri"/>
                <w:lang w:eastAsia="en-GB"/>
              </w:rPr>
            </w:pPr>
            <w:r w:rsidRPr="001A2343">
              <w:rPr>
                <w:rFonts w:eastAsia="Times New Roman" w:cs="Calibri"/>
                <w:lang w:eastAsia="en-GB"/>
              </w:rPr>
              <w:t>F</w:t>
            </w:r>
          </w:p>
        </w:tc>
        <w:tc>
          <w:tcPr>
            <w:tcW w:w="992" w:type="dxa"/>
            <w:hideMark/>
          </w:tcPr>
          <w:p w14:paraId="23D72397" w14:textId="77777777" w:rsidR="00F600E6" w:rsidRPr="001A2343" w:rsidRDefault="00F600E6" w:rsidP="002378E0">
            <w:pPr>
              <w:spacing w:line="240" w:lineRule="auto"/>
              <w:rPr>
                <w:rFonts w:eastAsia="Times New Roman" w:cs="Calibri"/>
                <w:lang w:eastAsia="en-GB"/>
              </w:rPr>
            </w:pPr>
            <w:r w:rsidRPr="001A2343">
              <w:rPr>
                <w:rFonts w:eastAsia="Times New Roman" w:cs="Calibri"/>
                <w:lang w:eastAsia="en-GB"/>
              </w:rPr>
              <w:t>12</w:t>
            </w:r>
          </w:p>
        </w:tc>
        <w:tc>
          <w:tcPr>
            <w:tcW w:w="992" w:type="dxa"/>
            <w:hideMark/>
          </w:tcPr>
          <w:p w14:paraId="0F7D1081" w14:textId="77777777" w:rsidR="00F600E6" w:rsidRPr="001A2343" w:rsidRDefault="00F600E6" w:rsidP="002378E0">
            <w:pPr>
              <w:spacing w:line="240" w:lineRule="auto"/>
              <w:rPr>
                <w:rFonts w:eastAsia="Times New Roman" w:cs="Calibri"/>
                <w:lang w:eastAsia="en-GB"/>
              </w:rPr>
            </w:pPr>
            <w:r w:rsidRPr="001A2343">
              <w:rPr>
                <w:rFonts w:eastAsia="Times New Roman" w:cs="Calibri"/>
                <w:lang w:eastAsia="en-GB"/>
              </w:rPr>
              <w:t>17</w:t>
            </w:r>
          </w:p>
        </w:tc>
        <w:tc>
          <w:tcPr>
            <w:tcW w:w="2268" w:type="dxa"/>
          </w:tcPr>
          <w:p w14:paraId="0B197A41" w14:textId="7C555A9E" w:rsidR="00F600E6" w:rsidRPr="00C3474E" w:rsidRDefault="00027058" w:rsidP="00CD2FE1">
            <w:pPr>
              <w:spacing w:line="240" w:lineRule="auto"/>
              <w:jc w:val="both"/>
              <w:rPr>
                <w:rFonts w:eastAsia="Times New Roman" w:cs="Calibri"/>
                <w:strike/>
                <w:lang w:eastAsia="en-GB"/>
              </w:rPr>
            </w:pPr>
            <w:r>
              <w:t>£</w:t>
            </w:r>
            <w:r w:rsidR="00EC78B7">
              <w:t>28,819</w:t>
            </w:r>
          </w:p>
        </w:tc>
        <w:tc>
          <w:tcPr>
            <w:tcW w:w="2410" w:type="dxa"/>
          </w:tcPr>
          <w:p w14:paraId="386DD1F2" w14:textId="1247815A" w:rsidR="00F600E6" w:rsidRPr="00C3474E" w:rsidRDefault="00EC78B7" w:rsidP="00CD2FE1">
            <w:pPr>
              <w:spacing w:line="240" w:lineRule="auto"/>
              <w:jc w:val="both"/>
              <w:rPr>
                <w:rFonts w:eastAsia="Times New Roman" w:cs="Calibri"/>
                <w:strike/>
                <w:lang w:eastAsia="en-GB"/>
              </w:rPr>
            </w:pPr>
            <w:r>
              <w:t>£31,262</w:t>
            </w:r>
          </w:p>
        </w:tc>
      </w:tr>
      <w:tr w:rsidR="00F600E6" w:rsidRPr="001A2343" w14:paraId="41A5608E" w14:textId="77777777" w:rsidTr="65791D51">
        <w:trPr>
          <w:trHeight w:val="300"/>
        </w:trPr>
        <w:tc>
          <w:tcPr>
            <w:tcW w:w="1838" w:type="dxa"/>
            <w:noWrap/>
            <w:vAlign w:val="bottom"/>
            <w:hideMark/>
          </w:tcPr>
          <w:p w14:paraId="13D8C230" w14:textId="77777777" w:rsidR="00F600E6" w:rsidRPr="001A2343" w:rsidRDefault="00F600E6" w:rsidP="002378E0">
            <w:pPr>
              <w:spacing w:line="240" w:lineRule="auto"/>
              <w:jc w:val="left"/>
              <w:rPr>
                <w:rFonts w:eastAsia="Times New Roman" w:cs="Calibri"/>
                <w:lang w:eastAsia="en-GB"/>
              </w:rPr>
            </w:pPr>
            <w:r w:rsidRPr="001A2343">
              <w:rPr>
                <w:rFonts w:eastAsia="Times New Roman" w:cs="Calibri"/>
                <w:lang w:eastAsia="en-GB"/>
              </w:rPr>
              <w:t>LIBRARY ADVISOR LEVEL 3</w:t>
            </w:r>
          </w:p>
        </w:tc>
        <w:tc>
          <w:tcPr>
            <w:tcW w:w="1418" w:type="dxa"/>
            <w:noWrap/>
            <w:vAlign w:val="bottom"/>
            <w:hideMark/>
          </w:tcPr>
          <w:p w14:paraId="7D9E747D" w14:textId="77777777" w:rsidR="00F600E6" w:rsidRPr="001A2343" w:rsidRDefault="00F600E6" w:rsidP="002378E0">
            <w:pPr>
              <w:spacing w:line="240" w:lineRule="auto"/>
              <w:rPr>
                <w:rFonts w:eastAsia="Times New Roman" w:cs="Calibri"/>
                <w:lang w:eastAsia="en-GB"/>
              </w:rPr>
            </w:pPr>
            <w:r w:rsidRPr="001A2343">
              <w:rPr>
                <w:rFonts w:eastAsia="Times New Roman" w:cs="Calibri"/>
                <w:lang w:eastAsia="en-GB"/>
              </w:rPr>
              <w:t>G</w:t>
            </w:r>
          </w:p>
        </w:tc>
        <w:tc>
          <w:tcPr>
            <w:tcW w:w="992" w:type="dxa"/>
            <w:hideMark/>
          </w:tcPr>
          <w:p w14:paraId="42E7E36F" w14:textId="77777777" w:rsidR="00F600E6" w:rsidRPr="001A2343" w:rsidRDefault="00F600E6" w:rsidP="002378E0">
            <w:pPr>
              <w:spacing w:line="240" w:lineRule="auto"/>
              <w:rPr>
                <w:rFonts w:eastAsia="Times New Roman" w:cs="Calibri"/>
                <w:lang w:eastAsia="en-GB"/>
              </w:rPr>
            </w:pPr>
            <w:r w:rsidRPr="001A2343">
              <w:rPr>
                <w:rFonts w:eastAsia="Times New Roman" w:cs="Calibri"/>
                <w:lang w:eastAsia="en-GB"/>
              </w:rPr>
              <w:t>19</w:t>
            </w:r>
          </w:p>
        </w:tc>
        <w:tc>
          <w:tcPr>
            <w:tcW w:w="992" w:type="dxa"/>
            <w:hideMark/>
          </w:tcPr>
          <w:p w14:paraId="550CF543" w14:textId="77777777" w:rsidR="00F600E6" w:rsidRPr="001A2343" w:rsidRDefault="00F600E6" w:rsidP="002378E0">
            <w:pPr>
              <w:spacing w:line="240" w:lineRule="auto"/>
              <w:rPr>
                <w:rFonts w:eastAsia="Times New Roman" w:cs="Calibri"/>
                <w:lang w:eastAsia="en-GB"/>
              </w:rPr>
            </w:pPr>
            <w:r w:rsidRPr="001A2343">
              <w:rPr>
                <w:rFonts w:eastAsia="Times New Roman" w:cs="Calibri"/>
                <w:lang w:eastAsia="en-GB"/>
              </w:rPr>
              <w:t>22</w:t>
            </w:r>
          </w:p>
        </w:tc>
        <w:tc>
          <w:tcPr>
            <w:tcW w:w="2268" w:type="dxa"/>
          </w:tcPr>
          <w:p w14:paraId="5D5D912C" w14:textId="4ABBBCB4" w:rsidR="00F600E6" w:rsidRPr="00C3474E" w:rsidRDefault="00EC78B7" w:rsidP="00CD2FE1">
            <w:pPr>
              <w:spacing w:line="240" w:lineRule="auto"/>
              <w:jc w:val="both"/>
              <w:rPr>
                <w:rFonts w:eastAsia="Times New Roman" w:cs="Calibri"/>
                <w:strike/>
                <w:lang w:eastAsia="en-GB"/>
              </w:rPr>
            </w:pPr>
            <w:r>
              <w:t>£32,310</w:t>
            </w:r>
          </w:p>
        </w:tc>
        <w:tc>
          <w:tcPr>
            <w:tcW w:w="2410" w:type="dxa"/>
          </w:tcPr>
          <w:p w14:paraId="71255E73" w14:textId="0F258B4C" w:rsidR="00F600E6" w:rsidRPr="00C3474E" w:rsidRDefault="00EC78B7" w:rsidP="00CD2FE1">
            <w:pPr>
              <w:spacing w:line="240" w:lineRule="auto"/>
              <w:jc w:val="both"/>
              <w:rPr>
                <w:rFonts w:eastAsia="Times New Roman" w:cs="Calibri"/>
                <w:strike/>
                <w:lang w:eastAsia="en-GB"/>
              </w:rPr>
            </w:pPr>
            <w:r>
              <w:t>£3</w:t>
            </w:r>
            <w:r w:rsidR="00F514EB">
              <w:t>3,960</w:t>
            </w:r>
          </w:p>
        </w:tc>
      </w:tr>
      <w:tr w:rsidR="00F600E6" w:rsidRPr="001A2343" w14:paraId="52BA48BE" w14:textId="77777777" w:rsidTr="65791D51">
        <w:trPr>
          <w:trHeight w:val="300"/>
        </w:trPr>
        <w:tc>
          <w:tcPr>
            <w:tcW w:w="1838" w:type="dxa"/>
            <w:noWrap/>
            <w:vAlign w:val="bottom"/>
            <w:hideMark/>
          </w:tcPr>
          <w:p w14:paraId="00760E51" w14:textId="77777777" w:rsidR="00F600E6" w:rsidRPr="001A2343" w:rsidRDefault="00F600E6" w:rsidP="002378E0">
            <w:pPr>
              <w:spacing w:line="240" w:lineRule="auto"/>
              <w:jc w:val="left"/>
              <w:rPr>
                <w:rFonts w:eastAsia="Times New Roman" w:cs="Calibri"/>
                <w:lang w:eastAsia="en-GB"/>
              </w:rPr>
            </w:pPr>
            <w:r w:rsidRPr="001A2343">
              <w:rPr>
                <w:rFonts w:eastAsia="Times New Roman" w:cs="Calibri"/>
                <w:lang w:eastAsia="en-GB"/>
              </w:rPr>
              <w:t>MIDDAY SUPERVISOR LEVEL 1</w:t>
            </w:r>
          </w:p>
        </w:tc>
        <w:tc>
          <w:tcPr>
            <w:tcW w:w="1418" w:type="dxa"/>
            <w:noWrap/>
            <w:vAlign w:val="bottom"/>
            <w:hideMark/>
          </w:tcPr>
          <w:p w14:paraId="4C0FEE06" w14:textId="77777777" w:rsidR="00F600E6" w:rsidRPr="001A2343" w:rsidRDefault="00F600E6" w:rsidP="002378E0">
            <w:pPr>
              <w:spacing w:line="240" w:lineRule="auto"/>
              <w:rPr>
                <w:rFonts w:eastAsia="Times New Roman" w:cs="Calibri"/>
                <w:lang w:eastAsia="en-GB"/>
              </w:rPr>
            </w:pPr>
            <w:r w:rsidRPr="001A2343">
              <w:rPr>
                <w:rFonts w:eastAsia="Times New Roman" w:cs="Calibri"/>
                <w:lang w:eastAsia="en-GB"/>
              </w:rPr>
              <w:t>B</w:t>
            </w:r>
          </w:p>
        </w:tc>
        <w:tc>
          <w:tcPr>
            <w:tcW w:w="992" w:type="dxa"/>
            <w:hideMark/>
          </w:tcPr>
          <w:p w14:paraId="1A2B49A7" w14:textId="0BAAE823" w:rsidR="00F600E6" w:rsidRPr="001A2343" w:rsidRDefault="0047282B" w:rsidP="002378E0">
            <w:pPr>
              <w:spacing w:line="240" w:lineRule="auto"/>
              <w:rPr>
                <w:rFonts w:eastAsia="Times New Roman" w:cs="Calibri"/>
                <w:lang w:eastAsia="en-GB"/>
              </w:rPr>
            </w:pPr>
            <w:r>
              <w:rPr>
                <w:rFonts w:eastAsia="Times New Roman" w:cs="Calibri"/>
                <w:lang w:eastAsia="en-GB"/>
              </w:rPr>
              <w:t>N/A</w:t>
            </w:r>
          </w:p>
        </w:tc>
        <w:tc>
          <w:tcPr>
            <w:tcW w:w="992" w:type="dxa"/>
            <w:hideMark/>
          </w:tcPr>
          <w:p w14:paraId="09B55913" w14:textId="77777777" w:rsidR="00F600E6" w:rsidRPr="001A2343" w:rsidRDefault="00F600E6" w:rsidP="002378E0">
            <w:pPr>
              <w:spacing w:line="240" w:lineRule="auto"/>
              <w:rPr>
                <w:rFonts w:eastAsia="Times New Roman" w:cs="Calibri"/>
                <w:lang w:eastAsia="en-GB"/>
              </w:rPr>
            </w:pPr>
            <w:r w:rsidRPr="001A2343">
              <w:rPr>
                <w:rFonts w:eastAsia="Times New Roman" w:cs="Calibri"/>
                <w:lang w:eastAsia="en-GB"/>
              </w:rPr>
              <w:t>2</w:t>
            </w:r>
          </w:p>
        </w:tc>
        <w:tc>
          <w:tcPr>
            <w:tcW w:w="2268" w:type="dxa"/>
          </w:tcPr>
          <w:p w14:paraId="5CAFC57B" w14:textId="62AFA28E" w:rsidR="00F600E6" w:rsidRPr="00DF726E" w:rsidRDefault="0047282B" w:rsidP="00052C20">
            <w:pPr>
              <w:spacing w:line="240" w:lineRule="auto"/>
              <w:jc w:val="both"/>
              <w:rPr>
                <w:rFonts w:eastAsia="Times New Roman" w:cs="Calibri"/>
                <w:lang w:eastAsia="en-GB"/>
              </w:rPr>
            </w:pPr>
            <w:r w:rsidRPr="00DF726E">
              <w:t>SCP 1 DELETED 1 APR 23</w:t>
            </w:r>
          </w:p>
        </w:tc>
        <w:tc>
          <w:tcPr>
            <w:tcW w:w="2410" w:type="dxa"/>
          </w:tcPr>
          <w:p w14:paraId="06FA7DD7" w14:textId="4399A5A9" w:rsidR="00F600E6" w:rsidRPr="00C3474E" w:rsidRDefault="00F514EB" w:rsidP="00CD2FE1">
            <w:pPr>
              <w:spacing w:line="240" w:lineRule="auto"/>
              <w:jc w:val="both"/>
              <w:rPr>
                <w:rFonts w:eastAsia="Times New Roman" w:cs="Calibri"/>
                <w:strike/>
                <w:lang w:eastAsia="en-GB"/>
              </w:rPr>
            </w:pPr>
            <w:r>
              <w:t>£24,602</w:t>
            </w:r>
          </w:p>
        </w:tc>
      </w:tr>
      <w:tr w:rsidR="00F600E6" w:rsidRPr="001A2343" w14:paraId="2BD19AE2" w14:textId="77777777" w:rsidTr="65791D51">
        <w:trPr>
          <w:trHeight w:val="300"/>
        </w:trPr>
        <w:tc>
          <w:tcPr>
            <w:tcW w:w="1838" w:type="dxa"/>
            <w:noWrap/>
            <w:vAlign w:val="bottom"/>
            <w:hideMark/>
          </w:tcPr>
          <w:p w14:paraId="4F857E3C" w14:textId="77777777" w:rsidR="00F600E6" w:rsidRPr="001A2343" w:rsidRDefault="00F600E6" w:rsidP="002378E0">
            <w:pPr>
              <w:spacing w:line="240" w:lineRule="auto"/>
              <w:jc w:val="left"/>
              <w:rPr>
                <w:rFonts w:eastAsia="Times New Roman" w:cs="Calibri"/>
                <w:lang w:eastAsia="en-GB"/>
              </w:rPr>
            </w:pPr>
            <w:r w:rsidRPr="001A2343">
              <w:rPr>
                <w:rFonts w:eastAsia="Times New Roman" w:cs="Calibri"/>
                <w:lang w:eastAsia="en-GB"/>
              </w:rPr>
              <w:t>MIDDAY SUPERVISOR LEVEL 2</w:t>
            </w:r>
          </w:p>
        </w:tc>
        <w:tc>
          <w:tcPr>
            <w:tcW w:w="1418" w:type="dxa"/>
            <w:noWrap/>
            <w:vAlign w:val="bottom"/>
            <w:hideMark/>
          </w:tcPr>
          <w:p w14:paraId="4F489C23" w14:textId="77777777" w:rsidR="00F600E6" w:rsidRPr="001A2343" w:rsidRDefault="00F600E6" w:rsidP="002378E0">
            <w:pPr>
              <w:spacing w:line="240" w:lineRule="auto"/>
              <w:rPr>
                <w:rFonts w:eastAsia="Times New Roman" w:cs="Calibri"/>
                <w:lang w:eastAsia="en-GB"/>
              </w:rPr>
            </w:pPr>
            <w:r w:rsidRPr="001A2343">
              <w:rPr>
                <w:rFonts w:eastAsia="Times New Roman" w:cs="Calibri"/>
                <w:lang w:eastAsia="en-GB"/>
              </w:rPr>
              <w:t>C</w:t>
            </w:r>
          </w:p>
        </w:tc>
        <w:tc>
          <w:tcPr>
            <w:tcW w:w="992" w:type="dxa"/>
            <w:hideMark/>
          </w:tcPr>
          <w:p w14:paraId="2F9ACA79" w14:textId="77777777" w:rsidR="00F600E6" w:rsidRPr="001A2343" w:rsidRDefault="00F600E6" w:rsidP="002378E0">
            <w:pPr>
              <w:spacing w:line="240" w:lineRule="auto"/>
              <w:rPr>
                <w:rFonts w:eastAsia="Times New Roman" w:cs="Calibri"/>
                <w:lang w:eastAsia="en-GB"/>
              </w:rPr>
            </w:pPr>
            <w:r w:rsidRPr="001A2343">
              <w:rPr>
                <w:rFonts w:eastAsia="Times New Roman" w:cs="Calibri"/>
                <w:lang w:eastAsia="en-GB"/>
              </w:rPr>
              <w:t>3</w:t>
            </w:r>
          </w:p>
        </w:tc>
        <w:tc>
          <w:tcPr>
            <w:tcW w:w="992" w:type="dxa"/>
            <w:hideMark/>
          </w:tcPr>
          <w:p w14:paraId="6056630A" w14:textId="77777777" w:rsidR="00F600E6" w:rsidRPr="001A2343" w:rsidRDefault="00F600E6" w:rsidP="002378E0">
            <w:pPr>
              <w:spacing w:line="240" w:lineRule="auto"/>
              <w:rPr>
                <w:rFonts w:eastAsia="Times New Roman" w:cs="Calibri"/>
                <w:lang w:eastAsia="en-GB"/>
              </w:rPr>
            </w:pPr>
            <w:r w:rsidRPr="001A2343">
              <w:rPr>
                <w:rFonts w:eastAsia="Times New Roman" w:cs="Calibri"/>
                <w:lang w:eastAsia="en-GB"/>
              </w:rPr>
              <w:t>4</w:t>
            </w:r>
          </w:p>
        </w:tc>
        <w:tc>
          <w:tcPr>
            <w:tcW w:w="2268" w:type="dxa"/>
          </w:tcPr>
          <w:p w14:paraId="77265EDA" w14:textId="38AC01D5" w:rsidR="00F600E6" w:rsidRPr="00C3474E" w:rsidRDefault="00B54B68" w:rsidP="00CD2FE1">
            <w:pPr>
              <w:spacing w:line="240" w:lineRule="auto"/>
              <w:jc w:val="both"/>
              <w:rPr>
                <w:rFonts w:eastAsia="Times New Roman" w:cs="Calibri"/>
                <w:strike/>
                <w:lang w:eastAsia="en-GB"/>
              </w:rPr>
            </w:pPr>
            <w:r>
              <w:t>£24,988</w:t>
            </w:r>
          </w:p>
        </w:tc>
        <w:tc>
          <w:tcPr>
            <w:tcW w:w="2410" w:type="dxa"/>
          </w:tcPr>
          <w:p w14:paraId="636EC6E8" w14:textId="026B5284" w:rsidR="00F600E6" w:rsidRPr="00C3474E" w:rsidRDefault="00B54B68" w:rsidP="00CD2FE1">
            <w:pPr>
              <w:spacing w:line="240" w:lineRule="auto"/>
              <w:jc w:val="both"/>
              <w:rPr>
                <w:rFonts w:eastAsia="Times New Roman" w:cs="Calibri"/>
                <w:strike/>
                <w:lang w:eastAsia="en-GB"/>
              </w:rPr>
            </w:pPr>
            <w:r>
              <w:t>£25,380</w:t>
            </w:r>
          </w:p>
        </w:tc>
      </w:tr>
      <w:tr w:rsidR="00F600E6" w:rsidRPr="001A2343" w14:paraId="62C1C45F" w14:textId="77777777" w:rsidTr="65791D51">
        <w:trPr>
          <w:trHeight w:val="300"/>
        </w:trPr>
        <w:tc>
          <w:tcPr>
            <w:tcW w:w="1838" w:type="dxa"/>
            <w:noWrap/>
            <w:vAlign w:val="bottom"/>
            <w:hideMark/>
          </w:tcPr>
          <w:p w14:paraId="232F9975" w14:textId="77777777" w:rsidR="00F600E6" w:rsidRPr="001A2343" w:rsidRDefault="00F600E6" w:rsidP="002378E0">
            <w:pPr>
              <w:spacing w:line="240" w:lineRule="auto"/>
              <w:jc w:val="left"/>
              <w:rPr>
                <w:rFonts w:eastAsia="Times New Roman" w:cs="Calibri"/>
                <w:lang w:eastAsia="en-GB"/>
              </w:rPr>
            </w:pPr>
            <w:r w:rsidRPr="001A2343">
              <w:rPr>
                <w:rFonts w:eastAsia="Times New Roman" w:cs="Calibri"/>
                <w:lang w:eastAsia="en-GB"/>
              </w:rPr>
              <w:t>PREMISES ASSISTANT LEVEL 1</w:t>
            </w:r>
          </w:p>
        </w:tc>
        <w:tc>
          <w:tcPr>
            <w:tcW w:w="1418" w:type="dxa"/>
            <w:noWrap/>
            <w:vAlign w:val="bottom"/>
            <w:hideMark/>
          </w:tcPr>
          <w:p w14:paraId="741EF0AC" w14:textId="77777777" w:rsidR="00F600E6" w:rsidRPr="001A2343" w:rsidRDefault="00F600E6" w:rsidP="002378E0">
            <w:pPr>
              <w:spacing w:line="240" w:lineRule="auto"/>
              <w:rPr>
                <w:rFonts w:eastAsia="Times New Roman" w:cs="Calibri"/>
                <w:lang w:eastAsia="en-GB"/>
              </w:rPr>
            </w:pPr>
            <w:r w:rsidRPr="001A2343">
              <w:rPr>
                <w:rFonts w:eastAsia="Times New Roman" w:cs="Calibri"/>
                <w:lang w:eastAsia="en-GB"/>
              </w:rPr>
              <w:t>B</w:t>
            </w:r>
          </w:p>
        </w:tc>
        <w:tc>
          <w:tcPr>
            <w:tcW w:w="992" w:type="dxa"/>
            <w:hideMark/>
          </w:tcPr>
          <w:p w14:paraId="6203E826" w14:textId="6377F6F1" w:rsidR="00F600E6" w:rsidRPr="001A2343" w:rsidRDefault="00B46CF4" w:rsidP="002378E0">
            <w:pPr>
              <w:spacing w:line="240" w:lineRule="auto"/>
              <w:rPr>
                <w:rFonts w:eastAsia="Times New Roman" w:cs="Calibri"/>
                <w:lang w:eastAsia="en-GB"/>
              </w:rPr>
            </w:pPr>
            <w:r>
              <w:rPr>
                <w:rFonts w:eastAsia="Times New Roman" w:cs="Calibri"/>
                <w:lang w:eastAsia="en-GB"/>
              </w:rPr>
              <w:t>N/A</w:t>
            </w:r>
          </w:p>
        </w:tc>
        <w:tc>
          <w:tcPr>
            <w:tcW w:w="992" w:type="dxa"/>
            <w:hideMark/>
          </w:tcPr>
          <w:p w14:paraId="4AEDE8C6" w14:textId="77777777" w:rsidR="00F600E6" w:rsidRPr="001A2343" w:rsidRDefault="00F600E6" w:rsidP="002378E0">
            <w:pPr>
              <w:spacing w:line="240" w:lineRule="auto"/>
              <w:rPr>
                <w:rFonts w:eastAsia="Times New Roman" w:cs="Calibri"/>
                <w:lang w:eastAsia="en-GB"/>
              </w:rPr>
            </w:pPr>
            <w:r w:rsidRPr="001A2343">
              <w:rPr>
                <w:rFonts w:eastAsia="Times New Roman" w:cs="Calibri"/>
                <w:lang w:eastAsia="en-GB"/>
              </w:rPr>
              <w:t>2</w:t>
            </w:r>
          </w:p>
        </w:tc>
        <w:tc>
          <w:tcPr>
            <w:tcW w:w="2268" w:type="dxa"/>
          </w:tcPr>
          <w:p w14:paraId="2407CE25" w14:textId="0C4956BE" w:rsidR="00F600E6" w:rsidRPr="001A2343" w:rsidRDefault="00B46CF4" w:rsidP="002378E0">
            <w:pPr>
              <w:spacing w:line="240" w:lineRule="auto"/>
              <w:jc w:val="both"/>
              <w:rPr>
                <w:rFonts w:eastAsia="Times New Roman" w:cs="Calibri"/>
                <w:lang w:eastAsia="en-GB"/>
              </w:rPr>
            </w:pPr>
            <w:r>
              <w:t xml:space="preserve">SCP 1 DELETED 1 APR 23 </w:t>
            </w:r>
          </w:p>
        </w:tc>
        <w:tc>
          <w:tcPr>
            <w:tcW w:w="2410" w:type="dxa"/>
          </w:tcPr>
          <w:p w14:paraId="08F2B977" w14:textId="1D9CB6DB" w:rsidR="00F600E6" w:rsidRPr="00C3474E" w:rsidRDefault="00B54B68" w:rsidP="00CD2FE1">
            <w:pPr>
              <w:spacing w:line="240" w:lineRule="auto"/>
              <w:jc w:val="both"/>
              <w:rPr>
                <w:rFonts w:eastAsia="Times New Roman" w:cs="Calibri"/>
                <w:strike/>
                <w:lang w:eastAsia="en-GB"/>
              </w:rPr>
            </w:pPr>
            <w:r>
              <w:t>£24,602</w:t>
            </w:r>
          </w:p>
        </w:tc>
      </w:tr>
      <w:tr w:rsidR="00F600E6" w:rsidRPr="001A2343" w14:paraId="6628A342" w14:textId="77777777" w:rsidTr="65791D51">
        <w:trPr>
          <w:trHeight w:val="300"/>
        </w:trPr>
        <w:tc>
          <w:tcPr>
            <w:tcW w:w="1838" w:type="dxa"/>
            <w:noWrap/>
            <w:vAlign w:val="bottom"/>
            <w:hideMark/>
          </w:tcPr>
          <w:p w14:paraId="3E976EEB" w14:textId="77777777" w:rsidR="00F600E6" w:rsidRPr="001A2343" w:rsidRDefault="00F600E6" w:rsidP="002378E0">
            <w:pPr>
              <w:spacing w:line="240" w:lineRule="auto"/>
              <w:jc w:val="left"/>
              <w:rPr>
                <w:rFonts w:eastAsia="Times New Roman" w:cs="Calibri"/>
                <w:lang w:eastAsia="en-GB"/>
              </w:rPr>
            </w:pPr>
            <w:r w:rsidRPr="001A2343">
              <w:rPr>
                <w:rFonts w:eastAsia="Times New Roman" w:cs="Calibri"/>
                <w:lang w:eastAsia="en-GB"/>
              </w:rPr>
              <w:t>PREMISES OFFICER LEVEL 2</w:t>
            </w:r>
          </w:p>
        </w:tc>
        <w:tc>
          <w:tcPr>
            <w:tcW w:w="1418" w:type="dxa"/>
            <w:noWrap/>
            <w:vAlign w:val="bottom"/>
            <w:hideMark/>
          </w:tcPr>
          <w:p w14:paraId="5286F141" w14:textId="77777777" w:rsidR="00F600E6" w:rsidRPr="001A2343" w:rsidRDefault="00F600E6" w:rsidP="002378E0">
            <w:pPr>
              <w:spacing w:line="240" w:lineRule="auto"/>
              <w:rPr>
                <w:rFonts w:eastAsia="Times New Roman" w:cs="Calibri"/>
                <w:lang w:eastAsia="en-GB"/>
              </w:rPr>
            </w:pPr>
            <w:r w:rsidRPr="001A2343">
              <w:rPr>
                <w:rFonts w:eastAsia="Times New Roman" w:cs="Calibri"/>
                <w:lang w:eastAsia="en-GB"/>
              </w:rPr>
              <w:t>D</w:t>
            </w:r>
          </w:p>
        </w:tc>
        <w:tc>
          <w:tcPr>
            <w:tcW w:w="992" w:type="dxa"/>
            <w:hideMark/>
          </w:tcPr>
          <w:p w14:paraId="1DE23A2F" w14:textId="77777777" w:rsidR="00F600E6" w:rsidRPr="001A2343" w:rsidRDefault="00F600E6" w:rsidP="002378E0">
            <w:pPr>
              <w:spacing w:line="240" w:lineRule="auto"/>
              <w:rPr>
                <w:rFonts w:eastAsia="Times New Roman" w:cs="Calibri"/>
                <w:lang w:eastAsia="en-GB"/>
              </w:rPr>
            </w:pPr>
            <w:r w:rsidRPr="001A2343">
              <w:rPr>
                <w:rFonts w:eastAsia="Times New Roman" w:cs="Calibri"/>
                <w:lang w:eastAsia="en-GB"/>
              </w:rPr>
              <w:t>5</w:t>
            </w:r>
          </w:p>
        </w:tc>
        <w:tc>
          <w:tcPr>
            <w:tcW w:w="992" w:type="dxa"/>
            <w:hideMark/>
          </w:tcPr>
          <w:p w14:paraId="0ADEE250" w14:textId="77777777" w:rsidR="00F600E6" w:rsidRPr="001A2343" w:rsidRDefault="00F600E6" w:rsidP="002378E0">
            <w:pPr>
              <w:spacing w:line="240" w:lineRule="auto"/>
              <w:rPr>
                <w:rFonts w:eastAsia="Times New Roman" w:cs="Calibri"/>
                <w:lang w:eastAsia="en-GB"/>
              </w:rPr>
            </w:pPr>
            <w:r w:rsidRPr="001A2343">
              <w:rPr>
                <w:rFonts w:eastAsia="Times New Roman" w:cs="Calibri"/>
                <w:lang w:eastAsia="en-GB"/>
              </w:rPr>
              <w:t>6</w:t>
            </w:r>
          </w:p>
        </w:tc>
        <w:tc>
          <w:tcPr>
            <w:tcW w:w="2268" w:type="dxa"/>
          </w:tcPr>
          <w:p w14:paraId="2D52B669" w14:textId="43D918FE" w:rsidR="00F600E6" w:rsidRPr="00C3474E" w:rsidRDefault="00B54B68" w:rsidP="00CD2FE1">
            <w:pPr>
              <w:spacing w:line="240" w:lineRule="auto"/>
              <w:jc w:val="both"/>
              <w:rPr>
                <w:rFonts w:eastAsia="Times New Roman" w:cs="Calibri"/>
                <w:strike/>
                <w:lang w:eastAsia="en-GB"/>
              </w:rPr>
            </w:pPr>
            <w:r>
              <w:t>£</w:t>
            </w:r>
            <w:r w:rsidR="009E0FF3">
              <w:t>25,782</w:t>
            </w:r>
          </w:p>
        </w:tc>
        <w:tc>
          <w:tcPr>
            <w:tcW w:w="2410" w:type="dxa"/>
          </w:tcPr>
          <w:p w14:paraId="5995E2BF" w14:textId="5047922D" w:rsidR="00F600E6" w:rsidRPr="00C3474E" w:rsidRDefault="009E0FF3" w:rsidP="00CD2FE1">
            <w:pPr>
              <w:spacing w:line="240" w:lineRule="auto"/>
              <w:jc w:val="both"/>
              <w:rPr>
                <w:rFonts w:eastAsia="Times New Roman" w:cs="Calibri"/>
                <w:strike/>
                <w:lang w:eastAsia="en-GB"/>
              </w:rPr>
            </w:pPr>
            <w:r>
              <w:t>£26,190</w:t>
            </w:r>
          </w:p>
        </w:tc>
      </w:tr>
      <w:tr w:rsidR="00F600E6" w:rsidRPr="001A2343" w14:paraId="5FE28BAB" w14:textId="77777777" w:rsidTr="65791D51">
        <w:trPr>
          <w:trHeight w:val="300"/>
        </w:trPr>
        <w:tc>
          <w:tcPr>
            <w:tcW w:w="1838" w:type="dxa"/>
            <w:noWrap/>
            <w:vAlign w:val="bottom"/>
            <w:hideMark/>
          </w:tcPr>
          <w:p w14:paraId="400C0E11" w14:textId="77777777" w:rsidR="00F600E6" w:rsidRPr="001A2343" w:rsidRDefault="00F600E6" w:rsidP="002378E0">
            <w:pPr>
              <w:spacing w:line="240" w:lineRule="auto"/>
              <w:jc w:val="left"/>
              <w:rPr>
                <w:rFonts w:eastAsia="Times New Roman" w:cs="Calibri"/>
                <w:lang w:eastAsia="en-GB"/>
              </w:rPr>
            </w:pPr>
            <w:r w:rsidRPr="001A2343">
              <w:rPr>
                <w:rFonts w:eastAsia="Times New Roman" w:cs="Calibri"/>
                <w:lang w:eastAsia="en-GB"/>
              </w:rPr>
              <w:lastRenderedPageBreak/>
              <w:t>PREMISES OFFICER LEVEL 3</w:t>
            </w:r>
          </w:p>
        </w:tc>
        <w:tc>
          <w:tcPr>
            <w:tcW w:w="1418" w:type="dxa"/>
            <w:noWrap/>
            <w:vAlign w:val="bottom"/>
            <w:hideMark/>
          </w:tcPr>
          <w:p w14:paraId="29847C04" w14:textId="77777777" w:rsidR="00F600E6" w:rsidRPr="001A2343" w:rsidRDefault="00F600E6" w:rsidP="002378E0">
            <w:pPr>
              <w:spacing w:line="240" w:lineRule="auto"/>
              <w:rPr>
                <w:rFonts w:eastAsia="Times New Roman" w:cs="Calibri"/>
                <w:lang w:eastAsia="en-GB"/>
              </w:rPr>
            </w:pPr>
            <w:r w:rsidRPr="001A2343">
              <w:rPr>
                <w:rFonts w:eastAsia="Times New Roman" w:cs="Calibri"/>
                <w:lang w:eastAsia="en-GB"/>
              </w:rPr>
              <w:t>G</w:t>
            </w:r>
          </w:p>
        </w:tc>
        <w:tc>
          <w:tcPr>
            <w:tcW w:w="992" w:type="dxa"/>
            <w:hideMark/>
          </w:tcPr>
          <w:p w14:paraId="5A967720" w14:textId="77777777" w:rsidR="00F600E6" w:rsidRPr="001A2343" w:rsidRDefault="00F600E6" w:rsidP="002378E0">
            <w:pPr>
              <w:spacing w:line="240" w:lineRule="auto"/>
              <w:rPr>
                <w:rFonts w:eastAsia="Times New Roman" w:cs="Calibri"/>
                <w:lang w:eastAsia="en-GB"/>
              </w:rPr>
            </w:pPr>
            <w:r w:rsidRPr="001A2343">
              <w:rPr>
                <w:rFonts w:eastAsia="Times New Roman" w:cs="Calibri"/>
                <w:lang w:eastAsia="en-GB"/>
              </w:rPr>
              <w:t>19</w:t>
            </w:r>
          </w:p>
        </w:tc>
        <w:tc>
          <w:tcPr>
            <w:tcW w:w="992" w:type="dxa"/>
            <w:hideMark/>
          </w:tcPr>
          <w:p w14:paraId="5964E003" w14:textId="77777777" w:rsidR="00F600E6" w:rsidRPr="001A2343" w:rsidRDefault="00F600E6" w:rsidP="002378E0">
            <w:pPr>
              <w:spacing w:line="240" w:lineRule="auto"/>
              <w:rPr>
                <w:rFonts w:eastAsia="Times New Roman" w:cs="Calibri"/>
                <w:lang w:eastAsia="en-GB"/>
              </w:rPr>
            </w:pPr>
            <w:r w:rsidRPr="001A2343">
              <w:rPr>
                <w:rFonts w:eastAsia="Times New Roman" w:cs="Calibri"/>
                <w:lang w:eastAsia="en-GB"/>
              </w:rPr>
              <w:t>22</w:t>
            </w:r>
          </w:p>
        </w:tc>
        <w:tc>
          <w:tcPr>
            <w:tcW w:w="2268" w:type="dxa"/>
          </w:tcPr>
          <w:p w14:paraId="7C9A64A2" w14:textId="07006075" w:rsidR="00F600E6" w:rsidRPr="00C3474E" w:rsidRDefault="009E0FF3" w:rsidP="00CD2FE1">
            <w:pPr>
              <w:spacing w:line="240" w:lineRule="auto"/>
              <w:jc w:val="both"/>
              <w:rPr>
                <w:rFonts w:eastAsia="Times New Roman" w:cs="Calibri"/>
                <w:strike/>
                <w:lang w:eastAsia="en-GB"/>
              </w:rPr>
            </w:pPr>
            <w:r>
              <w:rPr>
                <w:rFonts w:eastAsia="Times New Roman" w:cs="Calibri"/>
                <w:lang w:eastAsia="en-GB"/>
              </w:rPr>
              <w:t>£32,310</w:t>
            </w:r>
          </w:p>
        </w:tc>
        <w:tc>
          <w:tcPr>
            <w:tcW w:w="2410" w:type="dxa"/>
          </w:tcPr>
          <w:p w14:paraId="2411F4A1" w14:textId="03DB0EB3" w:rsidR="00F600E6" w:rsidRPr="00C3474E" w:rsidRDefault="009E0FF3" w:rsidP="00CD2FE1">
            <w:pPr>
              <w:spacing w:line="240" w:lineRule="auto"/>
              <w:jc w:val="both"/>
              <w:rPr>
                <w:rFonts w:eastAsia="Times New Roman" w:cs="Calibri"/>
                <w:strike/>
                <w:lang w:eastAsia="en-GB"/>
              </w:rPr>
            </w:pPr>
            <w:r>
              <w:rPr>
                <w:rFonts w:eastAsia="Times New Roman" w:cs="Calibri"/>
                <w:lang w:eastAsia="en-GB"/>
              </w:rPr>
              <w:t>£33,960</w:t>
            </w:r>
          </w:p>
        </w:tc>
      </w:tr>
      <w:tr w:rsidR="00F600E6" w:rsidRPr="001A2343" w14:paraId="03EA3F32" w14:textId="77777777" w:rsidTr="65791D51">
        <w:trPr>
          <w:trHeight w:val="300"/>
        </w:trPr>
        <w:tc>
          <w:tcPr>
            <w:tcW w:w="1838" w:type="dxa"/>
            <w:noWrap/>
            <w:vAlign w:val="bottom"/>
            <w:hideMark/>
          </w:tcPr>
          <w:p w14:paraId="11150E65" w14:textId="77777777" w:rsidR="00F600E6" w:rsidRPr="001A2343" w:rsidRDefault="00F600E6" w:rsidP="002378E0">
            <w:pPr>
              <w:spacing w:line="240" w:lineRule="auto"/>
              <w:jc w:val="left"/>
              <w:rPr>
                <w:rFonts w:eastAsia="Times New Roman" w:cs="Calibri"/>
                <w:lang w:eastAsia="en-GB"/>
              </w:rPr>
            </w:pPr>
            <w:r w:rsidRPr="001A2343">
              <w:rPr>
                <w:rFonts w:eastAsia="Times New Roman" w:cs="Calibri"/>
                <w:lang w:eastAsia="en-GB"/>
              </w:rPr>
              <w:t>PREMISES OFFICER LEVEL 4</w:t>
            </w:r>
          </w:p>
        </w:tc>
        <w:tc>
          <w:tcPr>
            <w:tcW w:w="1418" w:type="dxa"/>
            <w:noWrap/>
            <w:vAlign w:val="bottom"/>
            <w:hideMark/>
          </w:tcPr>
          <w:p w14:paraId="6FD5E20D" w14:textId="77777777" w:rsidR="00F600E6" w:rsidRPr="001A2343" w:rsidRDefault="00F600E6" w:rsidP="002378E0">
            <w:pPr>
              <w:spacing w:line="240" w:lineRule="auto"/>
              <w:rPr>
                <w:rFonts w:eastAsia="Times New Roman" w:cs="Calibri"/>
                <w:lang w:eastAsia="en-GB"/>
              </w:rPr>
            </w:pPr>
            <w:r w:rsidRPr="001A2343">
              <w:rPr>
                <w:rFonts w:eastAsia="Times New Roman" w:cs="Calibri"/>
                <w:lang w:eastAsia="en-GB"/>
              </w:rPr>
              <w:t>G</w:t>
            </w:r>
          </w:p>
        </w:tc>
        <w:tc>
          <w:tcPr>
            <w:tcW w:w="992" w:type="dxa"/>
            <w:hideMark/>
          </w:tcPr>
          <w:p w14:paraId="7B4DF0C0" w14:textId="77777777" w:rsidR="00F600E6" w:rsidRPr="001A2343" w:rsidRDefault="00F600E6" w:rsidP="002378E0">
            <w:pPr>
              <w:spacing w:line="240" w:lineRule="auto"/>
              <w:rPr>
                <w:rFonts w:eastAsia="Times New Roman" w:cs="Calibri"/>
                <w:lang w:eastAsia="en-GB"/>
              </w:rPr>
            </w:pPr>
            <w:r w:rsidRPr="001A2343">
              <w:rPr>
                <w:rFonts w:eastAsia="Times New Roman" w:cs="Calibri"/>
                <w:lang w:eastAsia="en-GB"/>
              </w:rPr>
              <w:t>19</w:t>
            </w:r>
          </w:p>
        </w:tc>
        <w:tc>
          <w:tcPr>
            <w:tcW w:w="992" w:type="dxa"/>
            <w:hideMark/>
          </w:tcPr>
          <w:p w14:paraId="7819E278" w14:textId="77777777" w:rsidR="00F600E6" w:rsidRPr="001A2343" w:rsidRDefault="00F600E6" w:rsidP="002378E0">
            <w:pPr>
              <w:spacing w:line="240" w:lineRule="auto"/>
              <w:rPr>
                <w:rFonts w:eastAsia="Times New Roman" w:cs="Calibri"/>
                <w:lang w:eastAsia="en-GB"/>
              </w:rPr>
            </w:pPr>
            <w:r w:rsidRPr="001A2343">
              <w:rPr>
                <w:rFonts w:eastAsia="Times New Roman" w:cs="Calibri"/>
                <w:lang w:eastAsia="en-GB"/>
              </w:rPr>
              <w:t>22</w:t>
            </w:r>
          </w:p>
        </w:tc>
        <w:tc>
          <w:tcPr>
            <w:tcW w:w="2268" w:type="dxa"/>
          </w:tcPr>
          <w:p w14:paraId="125721D4" w14:textId="60FC414C" w:rsidR="00F600E6" w:rsidRPr="00C3474E" w:rsidRDefault="009E0FF3" w:rsidP="00CD2FE1">
            <w:pPr>
              <w:spacing w:line="240" w:lineRule="auto"/>
              <w:jc w:val="both"/>
              <w:rPr>
                <w:rFonts w:eastAsia="Times New Roman" w:cs="Calibri"/>
                <w:strike/>
                <w:lang w:eastAsia="en-GB"/>
              </w:rPr>
            </w:pPr>
            <w:r>
              <w:rPr>
                <w:rFonts w:eastAsia="Times New Roman" w:cs="Calibri"/>
                <w:lang w:eastAsia="en-GB"/>
              </w:rPr>
              <w:t>£32,310</w:t>
            </w:r>
          </w:p>
        </w:tc>
        <w:tc>
          <w:tcPr>
            <w:tcW w:w="2410" w:type="dxa"/>
          </w:tcPr>
          <w:p w14:paraId="3FED0BCB" w14:textId="5A64A0BB" w:rsidR="00F600E6" w:rsidRPr="00C3474E" w:rsidRDefault="009E0FF3" w:rsidP="00CD2FE1">
            <w:pPr>
              <w:spacing w:line="240" w:lineRule="auto"/>
              <w:jc w:val="both"/>
              <w:rPr>
                <w:rFonts w:eastAsia="Times New Roman" w:cs="Calibri"/>
                <w:strike/>
                <w:lang w:eastAsia="en-GB"/>
              </w:rPr>
            </w:pPr>
            <w:r>
              <w:rPr>
                <w:rFonts w:eastAsia="Times New Roman" w:cs="Calibri"/>
                <w:lang w:eastAsia="en-GB"/>
              </w:rPr>
              <w:t>£33,960</w:t>
            </w:r>
          </w:p>
        </w:tc>
      </w:tr>
      <w:tr w:rsidR="00F600E6" w:rsidRPr="001A2343" w14:paraId="49499C39" w14:textId="77777777" w:rsidTr="65791D51">
        <w:trPr>
          <w:trHeight w:val="300"/>
        </w:trPr>
        <w:tc>
          <w:tcPr>
            <w:tcW w:w="1838" w:type="dxa"/>
            <w:noWrap/>
            <w:vAlign w:val="bottom"/>
            <w:hideMark/>
          </w:tcPr>
          <w:p w14:paraId="4C87097A" w14:textId="77777777" w:rsidR="00F600E6" w:rsidRPr="001A2343" w:rsidRDefault="00F600E6" w:rsidP="002378E0">
            <w:pPr>
              <w:spacing w:line="240" w:lineRule="auto"/>
              <w:jc w:val="left"/>
              <w:rPr>
                <w:rFonts w:eastAsia="Times New Roman" w:cs="Calibri"/>
                <w:lang w:eastAsia="en-GB"/>
              </w:rPr>
            </w:pPr>
            <w:r w:rsidRPr="001A2343">
              <w:rPr>
                <w:rFonts w:eastAsia="Times New Roman" w:cs="Calibri"/>
                <w:lang w:eastAsia="en-GB"/>
              </w:rPr>
              <w:t>TEACHING ASST LEVEL 1</w:t>
            </w:r>
          </w:p>
        </w:tc>
        <w:tc>
          <w:tcPr>
            <w:tcW w:w="1418" w:type="dxa"/>
            <w:noWrap/>
            <w:vAlign w:val="bottom"/>
            <w:hideMark/>
          </w:tcPr>
          <w:p w14:paraId="73835C84" w14:textId="77777777" w:rsidR="00F600E6" w:rsidRPr="001A2343" w:rsidRDefault="00F600E6" w:rsidP="002378E0">
            <w:pPr>
              <w:spacing w:line="240" w:lineRule="auto"/>
              <w:rPr>
                <w:rFonts w:eastAsia="Times New Roman" w:cs="Calibri"/>
                <w:lang w:eastAsia="en-GB"/>
              </w:rPr>
            </w:pPr>
            <w:r w:rsidRPr="001A2343">
              <w:rPr>
                <w:rFonts w:eastAsia="Times New Roman" w:cs="Calibri"/>
                <w:lang w:eastAsia="en-GB"/>
              </w:rPr>
              <w:t>C</w:t>
            </w:r>
          </w:p>
        </w:tc>
        <w:tc>
          <w:tcPr>
            <w:tcW w:w="992" w:type="dxa"/>
            <w:hideMark/>
          </w:tcPr>
          <w:p w14:paraId="118133EF" w14:textId="77777777" w:rsidR="00F600E6" w:rsidRPr="001A2343" w:rsidRDefault="00F600E6" w:rsidP="002378E0">
            <w:pPr>
              <w:spacing w:line="240" w:lineRule="auto"/>
              <w:rPr>
                <w:rFonts w:eastAsia="Times New Roman" w:cs="Calibri"/>
                <w:lang w:eastAsia="en-GB"/>
              </w:rPr>
            </w:pPr>
            <w:r w:rsidRPr="001A2343">
              <w:rPr>
                <w:rFonts w:eastAsia="Times New Roman" w:cs="Calibri"/>
                <w:lang w:eastAsia="en-GB"/>
              </w:rPr>
              <w:t>3</w:t>
            </w:r>
          </w:p>
        </w:tc>
        <w:tc>
          <w:tcPr>
            <w:tcW w:w="992" w:type="dxa"/>
            <w:hideMark/>
          </w:tcPr>
          <w:p w14:paraId="24B21498" w14:textId="77777777" w:rsidR="00F600E6" w:rsidRPr="001A2343" w:rsidRDefault="00F600E6" w:rsidP="002378E0">
            <w:pPr>
              <w:spacing w:line="240" w:lineRule="auto"/>
              <w:rPr>
                <w:rFonts w:eastAsia="Times New Roman" w:cs="Calibri"/>
                <w:lang w:eastAsia="en-GB"/>
              </w:rPr>
            </w:pPr>
            <w:r w:rsidRPr="001A2343">
              <w:rPr>
                <w:rFonts w:eastAsia="Times New Roman" w:cs="Calibri"/>
                <w:lang w:eastAsia="en-GB"/>
              </w:rPr>
              <w:t>4</w:t>
            </w:r>
          </w:p>
        </w:tc>
        <w:tc>
          <w:tcPr>
            <w:tcW w:w="2268" w:type="dxa"/>
          </w:tcPr>
          <w:p w14:paraId="3643D551" w14:textId="6E9035D6" w:rsidR="00F600E6" w:rsidRPr="00C3474E" w:rsidRDefault="009E0FF3" w:rsidP="00CD2FE1">
            <w:pPr>
              <w:spacing w:line="240" w:lineRule="auto"/>
              <w:jc w:val="both"/>
              <w:rPr>
                <w:rFonts w:eastAsia="Times New Roman" w:cs="Calibri"/>
                <w:strike/>
                <w:lang w:eastAsia="en-GB"/>
              </w:rPr>
            </w:pPr>
            <w:r>
              <w:t>£</w:t>
            </w:r>
            <w:r w:rsidR="00340DE9">
              <w:t>24,988</w:t>
            </w:r>
          </w:p>
        </w:tc>
        <w:tc>
          <w:tcPr>
            <w:tcW w:w="2410" w:type="dxa"/>
          </w:tcPr>
          <w:p w14:paraId="495126C8" w14:textId="36ABCC2E" w:rsidR="00F600E6" w:rsidRPr="00C3474E" w:rsidRDefault="00340DE9" w:rsidP="00CD2FE1">
            <w:pPr>
              <w:spacing w:line="240" w:lineRule="auto"/>
              <w:jc w:val="both"/>
              <w:rPr>
                <w:rFonts w:eastAsia="Times New Roman" w:cs="Calibri"/>
                <w:strike/>
                <w:lang w:eastAsia="en-GB"/>
              </w:rPr>
            </w:pPr>
            <w:r>
              <w:t>£25,380</w:t>
            </w:r>
          </w:p>
        </w:tc>
      </w:tr>
      <w:tr w:rsidR="00F600E6" w:rsidRPr="001A2343" w14:paraId="7DED9F8C" w14:textId="77777777" w:rsidTr="65791D51">
        <w:trPr>
          <w:trHeight w:val="300"/>
        </w:trPr>
        <w:tc>
          <w:tcPr>
            <w:tcW w:w="1838" w:type="dxa"/>
            <w:noWrap/>
            <w:vAlign w:val="bottom"/>
            <w:hideMark/>
          </w:tcPr>
          <w:p w14:paraId="27FB212F" w14:textId="77777777" w:rsidR="00F600E6" w:rsidRPr="001A2343" w:rsidRDefault="00F600E6" w:rsidP="002378E0">
            <w:pPr>
              <w:spacing w:line="240" w:lineRule="auto"/>
              <w:jc w:val="left"/>
              <w:rPr>
                <w:rFonts w:eastAsia="Times New Roman" w:cs="Calibri"/>
                <w:lang w:eastAsia="en-GB"/>
              </w:rPr>
            </w:pPr>
            <w:r w:rsidRPr="001A2343">
              <w:rPr>
                <w:rFonts w:eastAsia="Times New Roman" w:cs="Calibri"/>
                <w:lang w:eastAsia="en-GB"/>
              </w:rPr>
              <w:t>TEACHING ASST LEVEL 2</w:t>
            </w:r>
          </w:p>
        </w:tc>
        <w:tc>
          <w:tcPr>
            <w:tcW w:w="1418" w:type="dxa"/>
            <w:noWrap/>
            <w:vAlign w:val="bottom"/>
            <w:hideMark/>
          </w:tcPr>
          <w:p w14:paraId="6834BFD2" w14:textId="77777777" w:rsidR="00F600E6" w:rsidRPr="001A2343" w:rsidRDefault="00F600E6" w:rsidP="002378E0">
            <w:pPr>
              <w:spacing w:line="240" w:lineRule="auto"/>
              <w:rPr>
                <w:rFonts w:eastAsia="Times New Roman" w:cs="Calibri"/>
                <w:lang w:eastAsia="en-GB"/>
              </w:rPr>
            </w:pPr>
            <w:r w:rsidRPr="001A2343">
              <w:rPr>
                <w:rFonts w:eastAsia="Times New Roman" w:cs="Calibri"/>
                <w:lang w:eastAsia="en-GB"/>
              </w:rPr>
              <w:t>D</w:t>
            </w:r>
          </w:p>
        </w:tc>
        <w:tc>
          <w:tcPr>
            <w:tcW w:w="992" w:type="dxa"/>
            <w:hideMark/>
          </w:tcPr>
          <w:p w14:paraId="4AAFBA86" w14:textId="77777777" w:rsidR="00F600E6" w:rsidRPr="001A2343" w:rsidRDefault="00F600E6" w:rsidP="002378E0">
            <w:pPr>
              <w:spacing w:line="240" w:lineRule="auto"/>
              <w:rPr>
                <w:rFonts w:eastAsia="Times New Roman" w:cs="Calibri"/>
                <w:lang w:eastAsia="en-GB"/>
              </w:rPr>
            </w:pPr>
            <w:r w:rsidRPr="001A2343">
              <w:rPr>
                <w:rFonts w:eastAsia="Times New Roman" w:cs="Calibri"/>
                <w:lang w:eastAsia="en-GB"/>
              </w:rPr>
              <w:t>5</w:t>
            </w:r>
          </w:p>
        </w:tc>
        <w:tc>
          <w:tcPr>
            <w:tcW w:w="992" w:type="dxa"/>
            <w:hideMark/>
          </w:tcPr>
          <w:p w14:paraId="52937B59" w14:textId="77777777" w:rsidR="00F600E6" w:rsidRPr="001A2343" w:rsidRDefault="00F600E6" w:rsidP="002378E0">
            <w:pPr>
              <w:spacing w:line="240" w:lineRule="auto"/>
              <w:rPr>
                <w:rFonts w:eastAsia="Times New Roman" w:cs="Calibri"/>
                <w:lang w:eastAsia="en-GB"/>
              </w:rPr>
            </w:pPr>
            <w:r w:rsidRPr="001A2343">
              <w:rPr>
                <w:rFonts w:eastAsia="Times New Roman" w:cs="Calibri"/>
                <w:lang w:eastAsia="en-GB"/>
              </w:rPr>
              <w:t>6</w:t>
            </w:r>
          </w:p>
        </w:tc>
        <w:tc>
          <w:tcPr>
            <w:tcW w:w="2268" w:type="dxa"/>
          </w:tcPr>
          <w:p w14:paraId="75840834" w14:textId="42BF4E0F" w:rsidR="00F600E6" w:rsidRPr="00C3474E" w:rsidRDefault="00665708" w:rsidP="00CD2FE1">
            <w:pPr>
              <w:spacing w:line="240" w:lineRule="auto"/>
              <w:jc w:val="both"/>
              <w:rPr>
                <w:rFonts w:eastAsia="Times New Roman" w:cs="Calibri"/>
                <w:strike/>
                <w:lang w:eastAsia="en-GB"/>
              </w:rPr>
            </w:pPr>
            <w:r>
              <w:rPr>
                <w:rFonts w:eastAsia="Times New Roman" w:cs="Calibri"/>
                <w:lang w:eastAsia="en-GB"/>
              </w:rPr>
              <w:t>£25,782</w:t>
            </w:r>
          </w:p>
        </w:tc>
        <w:tc>
          <w:tcPr>
            <w:tcW w:w="2410" w:type="dxa"/>
          </w:tcPr>
          <w:p w14:paraId="100A806D" w14:textId="408D5BD1" w:rsidR="00F600E6" w:rsidRPr="00C3474E" w:rsidRDefault="00665708" w:rsidP="00CD2FE1">
            <w:pPr>
              <w:spacing w:line="240" w:lineRule="auto"/>
              <w:jc w:val="both"/>
              <w:rPr>
                <w:rFonts w:eastAsia="Times New Roman" w:cs="Calibri"/>
                <w:strike/>
                <w:lang w:eastAsia="en-GB"/>
              </w:rPr>
            </w:pPr>
            <w:r>
              <w:rPr>
                <w:rFonts w:eastAsia="Times New Roman" w:cs="Calibri"/>
                <w:lang w:eastAsia="en-GB"/>
              </w:rPr>
              <w:t>£26,190</w:t>
            </w:r>
          </w:p>
        </w:tc>
      </w:tr>
      <w:tr w:rsidR="00F600E6" w:rsidRPr="001A2343" w14:paraId="0B852661" w14:textId="77777777" w:rsidTr="65791D51">
        <w:trPr>
          <w:trHeight w:val="300"/>
        </w:trPr>
        <w:tc>
          <w:tcPr>
            <w:tcW w:w="1838" w:type="dxa"/>
            <w:noWrap/>
            <w:vAlign w:val="bottom"/>
            <w:hideMark/>
          </w:tcPr>
          <w:p w14:paraId="200EC8C7" w14:textId="77777777" w:rsidR="00F600E6" w:rsidRPr="001A2343" w:rsidRDefault="00F600E6" w:rsidP="002378E0">
            <w:pPr>
              <w:spacing w:line="240" w:lineRule="auto"/>
              <w:jc w:val="left"/>
              <w:rPr>
                <w:rFonts w:eastAsia="Times New Roman" w:cs="Calibri"/>
                <w:lang w:eastAsia="en-GB"/>
              </w:rPr>
            </w:pPr>
            <w:r w:rsidRPr="001A2343">
              <w:rPr>
                <w:rFonts w:eastAsia="Times New Roman" w:cs="Calibri"/>
                <w:lang w:eastAsia="en-GB"/>
              </w:rPr>
              <w:t>TEACHING ASST LEVEL 3</w:t>
            </w:r>
          </w:p>
        </w:tc>
        <w:tc>
          <w:tcPr>
            <w:tcW w:w="1418" w:type="dxa"/>
            <w:noWrap/>
            <w:vAlign w:val="bottom"/>
            <w:hideMark/>
          </w:tcPr>
          <w:p w14:paraId="72394B23" w14:textId="77777777" w:rsidR="00F600E6" w:rsidRPr="001A2343" w:rsidRDefault="00F600E6" w:rsidP="002378E0">
            <w:pPr>
              <w:spacing w:line="240" w:lineRule="auto"/>
              <w:rPr>
                <w:rFonts w:eastAsia="Times New Roman" w:cs="Calibri"/>
                <w:lang w:eastAsia="en-GB"/>
              </w:rPr>
            </w:pPr>
            <w:r w:rsidRPr="001A2343">
              <w:rPr>
                <w:rFonts w:eastAsia="Times New Roman" w:cs="Calibri"/>
                <w:lang w:eastAsia="en-GB"/>
              </w:rPr>
              <w:t>F</w:t>
            </w:r>
          </w:p>
        </w:tc>
        <w:tc>
          <w:tcPr>
            <w:tcW w:w="992" w:type="dxa"/>
            <w:hideMark/>
          </w:tcPr>
          <w:p w14:paraId="1B047D8C" w14:textId="77777777" w:rsidR="00F600E6" w:rsidRPr="001A2343" w:rsidRDefault="00F600E6" w:rsidP="002378E0">
            <w:pPr>
              <w:spacing w:line="240" w:lineRule="auto"/>
              <w:rPr>
                <w:rFonts w:eastAsia="Times New Roman" w:cs="Calibri"/>
                <w:lang w:eastAsia="en-GB"/>
              </w:rPr>
            </w:pPr>
            <w:r w:rsidRPr="001A2343">
              <w:rPr>
                <w:rFonts w:eastAsia="Times New Roman" w:cs="Calibri"/>
                <w:lang w:eastAsia="en-GB"/>
              </w:rPr>
              <w:t>12</w:t>
            </w:r>
          </w:p>
        </w:tc>
        <w:tc>
          <w:tcPr>
            <w:tcW w:w="992" w:type="dxa"/>
            <w:hideMark/>
          </w:tcPr>
          <w:p w14:paraId="165112D8" w14:textId="77777777" w:rsidR="00F600E6" w:rsidRPr="001A2343" w:rsidRDefault="00F600E6" w:rsidP="002378E0">
            <w:pPr>
              <w:spacing w:line="240" w:lineRule="auto"/>
              <w:rPr>
                <w:rFonts w:eastAsia="Times New Roman" w:cs="Calibri"/>
                <w:lang w:eastAsia="en-GB"/>
              </w:rPr>
            </w:pPr>
            <w:r w:rsidRPr="001A2343">
              <w:rPr>
                <w:rFonts w:eastAsia="Times New Roman" w:cs="Calibri"/>
                <w:lang w:eastAsia="en-GB"/>
              </w:rPr>
              <w:t>17</w:t>
            </w:r>
          </w:p>
        </w:tc>
        <w:tc>
          <w:tcPr>
            <w:tcW w:w="2268" w:type="dxa"/>
          </w:tcPr>
          <w:p w14:paraId="1DFD141E" w14:textId="7D006377" w:rsidR="00F600E6" w:rsidRPr="00E40409" w:rsidRDefault="00E40409" w:rsidP="0054075F">
            <w:pPr>
              <w:spacing w:line="240" w:lineRule="auto"/>
              <w:jc w:val="left"/>
              <w:rPr>
                <w:rFonts w:eastAsia="Times New Roman" w:cs="Calibri"/>
                <w:lang w:eastAsia="en-GB"/>
              </w:rPr>
            </w:pPr>
            <w:r>
              <w:rPr>
                <w:rFonts w:eastAsia="Times New Roman" w:cs="Calibri"/>
                <w:lang w:eastAsia="en-GB"/>
              </w:rPr>
              <w:t>£28,819</w:t>
            </w:r>
          </w:p>
        </w:tc>
        <w:tc>
          <w:tcPr>
            <w:tcW w:w="2410" w:type="dxa"/>
          </w:tcPr>
          <w:p w14:paraId="4E0E093C" w14:textId="386ED5ED" w:rsidR="00F600E6" w:rsidRPr="00E40409" w:rsidRDefault="00E40409" w:rsidP="008C682F">
            <w:pPr>
              <w:spacing w:line="240" w:lineRule="auto"/>
              <w:jc w:val="both"/>
              <w:rPr>
                <w:rFonts w:eastAsia="Times New Roman" w:cs="Calibri"/>
                <w:lang w:eastAsia="en-GB"/>
              </w:rPr>
            </w:pPr>
            <w:r>
              <w:rPr>
                <w:rFonts w:eastAsia="Times New Roman" w:cs="Calibri"/>
                <w:lang w:eastAsia="en-GB"/>
              </w:rPr>
              <w:t>£31,262</w:t>
            </w:r>
          </w:p>
        </w:tc>
      </w:tr>
      <w:tr w:rsidR="00F600E6" w:rsidRPr="001A2343" w14:paraId="37FC6B4F" w14:textId="77777777" w:rsidTr="65791D51">
        <w:trPr>
          <w:trHeight w:val="300"/>
        </w:trPr>
        <w:tc>
          <w:tcPr>
            <w:tcW w:w="1838" w:type="dxa"/>
            <w:noWrap/>
            <w:vAlign w:val="bottom"/>
            <w:hideMark/>
          </w:tcPr>
          <w:p w14:paraId="0E1E1A14" w14:textId="77777777" w:rsidR="00F600E6" w:rsidRPr="001A2343" w:rsidRDefault="00F600E6" w:rsidP="002378E0">
            <w:pPr>
              <w:spacing w:line="240" w:lineRule="auto"/>
              <w:jc w:val="left"/>
              <w:rPr>
                <w:rFonts w:eastAsia="Times New Roman" w:cs="Calibri"/>
                <w:lang w:eastAsia="en-GB"/>
              </w:rPr>
            </w:pPr>
            <w:r w:rsidRPr="001A2343">
              <w:rPr>
                <w:rFonts w:eastAsia="Times New Roman" w:cs="Calibri"/>
                <w:lang w:eastAsia="en-GB"/>
              </w:rPr>
              <w:t>TEACHING ASST LEVEL 4</w:t>
            </w:r>
          </w:p>
        </w:tc>
        <w:tc>
          <w:tcPr>
            <w:tcW w:w="1418" w:type="dxa"/>
            <w:noWrap/>
            <w:vAlign w:val="bottom"/>
            <w:hideMark/>
          </w:tcPr>
          <w:p w14:paraId="33DB25A4" w14:textId="77777777" w:rsidR="00F600E6" w:rsidRPr="001A2343" w:rsidRDefault="00F600E6" w:rsidP="002378E0">
            <w:pPr>
              <w:spacing w:line="240" w:lineRule="auto"/>
              <w:rPr>
                <w:rFonts w:eastAsia="Times New Roman" w:cs="Calibri"/>
                <w:lang w:eastAsia="en-GB"/>
              </w:rPr>
            </w:pPr>
            <w:r w:rsidRPr="001A2343">
              <w:rPr>
                <w:rFonts w:eastAsia="Times New Roman" w:cs="Calibri"/>
                <w:lang w:eastAsia="en-GB"/>
              </w:rPr>
              <w:t>H</w:t>
            </w:r>
          </w:p>
        </w:tc>
        <w:tc>
          <w:tcPr>
            <w:tcW w:w="992" w:type="dxa"/>
            <w:vAlign w:val="bottom"/>
            <w:hideMark/>
          </w:tcPr>
          <w:p w14:paraId="793FDD24" w14:textId="77777777" w:rsidR="00F600E6" w:rsidRPr="001A2343" w:rsidRDefault="00F600E6" w:rsidP="002378E0">
            <w:pPr>
              <w:spacing w:line="240" w:lineRule="auto"/>
              <w:rPr>
                <w:rFonts w:eastAsia="Times New Roman" w:cs="Calibri"/>
                <w:lang w:eastAsia="en-GB"/>
              </w:rPr>
            </w:pPr>
            <w:r w:rsidRPr="001A2343">
              <w:rPr>
                <w:rFonts w:eastAsia="Times New Roman" w:cs="Calibri"/>
                <w:lang w:eastAsia="en-GB"/>
              </w:rPr>
              <w:t>23</w:t>
            </w:r>
          </w:p>
        </w:tc>
        <w:tc>
          <w:tcPr>
            <w:tcW w:w="992" w:type="dxa"/>
            <w:vAlign w:val="bottom"/>
            <w:hideMark/>
          </w:tcPr>
          <w:p w14:paraId="2213A2BE" w14:textId="77777777" w:rsidR="00F600E6" w:rsidRPr="001A2343" w:rsidRDefault="00F600E6" w:rsidP="002378E0">
            <w:pPr>
              <w:spacing w:line="240" w:lineRule="auto"/>
              <w:rPr>
                <w:rFonts w:eastAsia="Times New Roman" w:cs="Calibri"/>
                <w:lang w:eastAsia="en-GB"/>
              </w:rPr>
            </w:pPr>
            <w:r w:rsidRPr="001A2343">
              <w:rPr>
                <w:rFonts w:eastAsia="Times New Roman" w:cs="Calibri"/>
                <w:lang w:eastAsia="en-GB"/>
              </w:rPr>
              <w:t>25</w:t>
            </w:r>
          </w:p>
        </w:tc>
        <w:tc>
          <w:tcPr>
            <w:tcW w:w="2268" w:type="dxa"/>
            <w:vAlign w:val="bottom"/>
          </w:tcPr>
          <w:p w14:paraId="3852B81D" w14:textId="12F4B821" w:rsidR="00F600E6" w:rsidRPr="008F6071" w:rsidRDefault="008F6071" w:rsidP="008C682F">
            <w:pPr>
              <w:spacing w:line="240" w:lineRule="auto"/>
              <w:jc w:val="both"/>
              <w:rPr>
                <w:rFonts w:eastAsia="Times New Roman" w:cs="Calibri"/>
                <w:lang w:eastAsia="en-GB"/>
              </w:rPr>
            </w:pPr>
            <w:r>
              <w:rPr>
                <w:rFonts w:eastAsia="Times New Roman" w:cs="Calibri"/>
                <w:lang w:eastAsia="en-GB"/>
              </w:rPr>
              <w:t>£34,701</w:t>
            </w:r>
          </w:p>
        </w:tc>
        <w:tc>
          <w:tcPr>
            <w:tcW w:w="2410" w:type="dxa"/>
            <w:vAlign w:val="bottom"/>
          </w:tcPr>
          <w:p w14:paraId="26AC3866" w14:textId="1163A969" w:rsidR="00F600E6" w:rsidRPr="00C3474E" w:rsidRDefault="008F6071" w:rsidP="00CD2FE1">
            <w:pPr>
              <w:spacing w:line="240" w:lineRule="auto"/>
              <w:jc w:val="both"/>
              <w:rPr>
                <w:rFonts w:eastAsia="Times New Roman" w:cs="Calibri"/>
                <w:strike/>
                <w:lang w:eastAsia="en-GB"/>
              </w:rPr>
            </w:pPr>
            <w:r>
              <w:rPr>
                <w:rFonts w:eastAsia="Times New Roman" w:cs="Calibri"/>
                <w:lang w:eastAsia="en-GB"/>
              </w:rPr>
              <w:t>£36,644</w:t>
            </w:r>
          </w:p>
        </w:tc>
      </w:tr>
      <w:tr w:rsidR="00F600E6" w:rsidRPr="001A2343" w14:paraId="29A59580" w14:textId="77777777" w:rsidTr="65791D51">
        <w:trPr>
          <w:trHeight w:val="300"/>
        </w:trPr>
        <w:tc>
          <w:tcPr>
            <w:tcW w:w="1838" w:type="dxa"/>
            <w:shd w:val="clear" w:color="auto" w:fill="FFFFFF" w:themeFill="background1"/>
            <w:vAlign w:val="bottom"/>
            <w:hideMark/>
          </w:tcPr>
          <w:p w14:paraId="69AD8FC3" w14:textId="77777777" w:rsidR="00F600E6" w:rsidRPr="001A2343" w:rsidRDefault="00F600E6" w:rsidP="002378E0">
            <w:pPr>
              <w:spacing w:line="240" w:lineRule="auto"/>
              <w:jc w:val="left"/>
              <w:rPr>
                <w:rFonts w:eastAsia="Times New Roman" w:cs="Calibri"/>
                <w:lang w:eastAsia="en-GB"/>
              </w:rPr>
            </w:pPr>
            <w:r w:rsidRPr="001A2343">
              <w:rPr>
                <w:rFonts w:eastAsia="Times New Roman" w:cs="Calibri"/>
                <w:lang w:eastAsia="en-GB"/>
              </w:rPr>
              <w:t>TECHNICIAN LEVEL 1</w:t>
            </w:r>
          </w:p>
        </w:tc>
        <w:tc>
          <w:tcPr>
            <w:tcW w:w="1418" w:type="dxa"/>
            <w:noWrap/>
            <w:vAlign w:val="bottom"/>
            <w:hideMark/>
          </w:tcPr>
          <w:p w14:paraId="4271126B" w14:textId="77777777" w:rsidR="00F600E6" w:rsidRPr="001A2343" w:rsidRDefault="00F600E6" w:rsidP="002378E0">
            <w:pPr>
              <w:spacing w:line="240" w:lineRule="auto"/>
              <w:rPr>
                <w:rFonts w:eastAsia="Times New Roman" w:cs="Calibri"/>
                <w:lang w:eastAsia="en-GB"/>
              </w:rPr>
            </w:pPr>
            <w:r w:rsidRPr="001A2343">
              <w:rPr>
                <w:rFonts w:eastAsia="Times New Roman" w:cs="Calibri"/>
                <w:lang w:eastAsia="en-GB"/>
              </w:rPr>
              <w:t>C</w:t>
            </w:r>
          </w:p>
        </w:tc>
        <w:tc>
          <w:tcPr>
            <w:tcW w:w="992" w:type="dxa"/>
            <w:hideMark/>
          </w:tcPr>
          <w:p w14:paraId="06DC5FE7" w14:textId="77777777" w:rsidR="00F600E6" w:rsidRPr="001A2343" w:rsidRDefault="00F600E6" w:rsidP="002378E0">
            <w:pPr>
              <w:spacing w:line="240" w:lineRule="auto"/>
              <w:rPr>
                <w:rFonts w:eastAsia="Times New Roman" w:cs="Calibri"/>
                <w:lang w:eastAsia="en-GB"/>
              </w:rPr>
            </w:pPr>
            <w:r w:rsidRPr="001A2343">
              <w:rPr>
                <w:rFonts w:eastAsia="Times New Roman" w:cs="Calibri"/>
                <w:lang w:eastAsia="en-GB"/>
              </w:rPr>
              <w:t>3</w:t>
            </w:r>
          </w:p>
        </w:tc>
        <w:tc>
          <w:tcPr>
            <w:tcW w:w="992" w:type="dxa"/>
            <w:hideMark/>
          </w:tcPr>
          <w:p w14:paraId="4F57C9E7" w14:textId="77777777" w:rsidR="00F600E6" w:rsidRPr="001A2343" w:rsidRDefault="00F600E6" w:rsidP="002378E0">
            <w:pPr>
              <w:spacing w:line="240" w:lineRule="auto"/>
              <w:rPr>
                <w:rFonts w:eastAsia="Times New Roman" w:cs="Calibri"/>
                <w:lang w:eastAsia="en-GB"/>
              </w:rPr>
            </w:pPr>
            <w:r w:rsidRPr="001A2343">
              <w:rPr>
                <w:rFonts w:eastAsia="Times New Roman" w:cs="Calibri"/>
                <w:lang w:eastAsia="en-GB"/>
              </w:rPr>
              <w:t>4</w:t>
            </w:r>
          </w:p>
        </w:tc>
        <w:tc>
          <w:tcPr>
            <w:tcW w:w="2268" w:type="dxa"/>
          </w:tcPr>
          <w:p w14:paraId="1B71F87C" w14:textId="5148930B" w:rsidR="00F600E6" w:rsidRPr="000B0996" w:rsidRDefault="000B0996" w:rsidP="008C682F">
            <w:pPr>
              <w:spacing w:line="240" w:lineRule="auto"/>
              <w:jc w:val="both"/>
              <w:rPr>
                <w:rFonts w:eastAsia="Times New Roman" w:cs="Calibri"/>
                <w:lang w:eastAsia="en-GB"/>
              </w:rPr>
            </w:pPr>
            <w:r>
              <w:rPr>
                <w:rFonts w:eastAsia="Times New Roman" w:cs="Calibri"/>
                <w:lang w:eastAsia="en-GB"/>
              </w:rPr>
              <w:t>£24,988</w:t>
            </w:r>
          </w:p>
        </w:tc>
        <w:tc>
          <w:tcPr>
            <w:tcW w:w="2410" w:type="dxa"/>
          </w:tcPr>
          <w:p w14:paraId="54AA705D" w14:textId="33057AD5" w:rsidR="00F600E6" w:rsidRPr="000B0996" w:rsidRDefault="000B0996" w:rsidP="008C682F">
            <w:pPr>
              <w:spacing w:line="240" w:lineRule="auto"/>
              <w:jc w:val="both"/>
              <w:rPr>
                <w:rFonts w:eastAsia="Times New Roman" w:cs="Calibri"/>
                <w:lang w:eastAsia="en-GB"/>
              </w:rPr>
            </w:pPr>
            <w:r>
              <w:rPr>
                <w:rFonts w:eastAsia="Times New Roman" w:cs="Calibri"/>
                <w:lang w:eastAsia="en-GB"/>
              </w:rPr>
              <w:t>£25,380</w:t>
            </w:r>
          </w:p>
        </w:tc>
      </w:tr>
      <w:tr w:rsidR="00F600E6" w:rsidRPr="001A2343" w14:paraId="0B91EAAA" w14:textId="77777777" w:rsidTr="65791D51">
        <w:trPr>
          <w:trHeight w:val="300"/>
        </w:trPr>
        <w:tc>
          <w:tcPr>
            <w:tcW w:w="1838" w:type="dxa"/>
            <w:noWrap/>
            <w:vAlign w:val="bottom"/>
            <w:hideMark/>
          </w:tcPr>
          <w:p w14:paraId="506510B0" w14:textId="77777777" w:rsidR="00F600E6" w:rsidRPr="001A2343" w:rsidRDefault="00F600E6" w:rsidP="002378E0">
            <w:pPr>
              <w:spacing w:line="240" w:lineRule="auto"/>
              <w:jc w:val="left"/>
              <w:rPr>
                <w:rFonts w:eastAsia="Times New Roman" w:cs="Calibri"/>
                <w:lang w:eastAsia="en-GB"/>
              </w:rPr>
            </w:pPr>
            <w:r w:rsidRPr="001A2343">
              <w:rPr>
                <w:rFonts w:eastAsia="Times New Roman" w:cs="Calibri"/>
                <w:lang w:eastAsia="en-GB"/>
              </w:rPr>
              <w:t>TECHNICIAN LEVEL 2</w:t>
            </w:r>
          </w:p>
        </w:tc>
        <w:tc>
          <w:tcPr>
            <w:tcW w:w="1418" w:type="dxa"/>
            <w:noWrap/>
            <w:vAlign w:val="bottom"/>
            <w:hideMark/>
          </w:tcPr>
          <w:p w14:paraId="503E0AD3" w14:textId="77777777" w:rsidR="00F600E6" w:rsidRPr="001A2343" w:rsidRDefault="00F600E6" w:rsidP="002378E0">
            <w:pPr>
              <w:spacing w:line="240" w:lineRule="auto"/>
              <w:rPr>
                <w:rFonts w:eastAsia="Times New Roman" w:cs="Calibri"/>
                <w:lang w:eastAsia="en-GB"/>
              </w:rPr>
            </w:pPr>
            <w:r w:rsidRPr="001A2343">
              <w:rPr>
                <w:rFonts w:eastAsia="Times New Roman" w:cs="Calibri"/>
                <w:lang w:eastAsia="en-GB"/>
              </w:rPr>
              <w:t>E</w:t>
            </w:r>
          </w:p>
        </w:tc>
        <w:tc>
          <w:tcPr>
            <w:tcW w:w="992" w:type="dxa"/>
            <w:hideMark/>
          </w:tcPr>
          <w:p w14:paraId="77322727" w14:textId="77777777" w:rsidR="00F600E6" w:rsidRPr="001A2343" w:rsidRDefault="00F600E6" w:rsidP="002378E0">
            <w:pPr>
              <w:spacing w:line="240" w:lineRule="auto"/>
              <w:rPr>
                <w:rFonts w:eastAsia="Times New Roman" w:cs="Calibri"/>
                <w:lang w:eastAsia="en-GB"/>
              </w:rPr>
            </w:pPr>
            <w:r w:rsidRPr="001A2343">
              <w:rPr>
                <w:rFonts w:eastAsia="Times New Roman" w:cs="Calibri"/>
                <w:lang w:eastAsia="en-GB"/>
              </w:rPr>
              <w:t>7</w:t>
            </w:r>
          </w:p>
        </w:tc>
        <w:tc>
          <w:tcPr>
            <w:tcW w:w="992" w:type="dxa"/>
            <w:hideMark/>
          </w:tcPr>
          <w:p w14:paraId="5A14EF97" w14:textId="77777777" w:rsidR="00F600E6" w:rsidRPr="001A2343" w:rsidRDefault="00F600E6" w:rsidP="002378E0">
            <w:pPr>
              <w:spacing w:line="240" w:lineRule="auto"/>
              <w:rPr>
                <w:rFonts w:eastAsia="Times New Roman" w:cs="Calibri"/>
                <w:lang w:eastAsia="en-GB"/>
              </w:rPr>
            </w:pPr>
            <w:r w:rsidRPr="001A2343">
              <w:rPr>
                <w:rFonts w:eastAsia="Times New Roman" w:cs="Calibri"/>
                <w:lang w:eastAsia="en-GB"/>
              </w:rPr>
              <w:t>11</w:t>
            </w:r>
          </w:p>
        </w:tc>
        <w:tc>
          <w:tcPr>
            <w:tcW w:w="2268" w:type="dxa"/>
          </w:tcPr>
          <w:p w14:paraId="50AB3EC9" w14:textId="35A2963A" w:rsidR="00F600E6" w:rsidRPr="00C3474E" w:rsidRDefault="00C22EE1" w:rsidP="001A5E62">
            <w:pPr>
              <w:spacing w:line="240" w:lineRule="auto"/>
              <w:jc w:val="both"/>
              <w:rPr>
                <w:rFonts w:eastAsia="Times New Roman" w:cs="Calibri"/>
                <w:strike/>
                <w:lang w:eastAsia="en-GB"/>
              </w:rPr>
            </w:pPr>
            <w:r>
              <w:rPr>
                <w:rFonts w:eastAsia="Times New Roman" w:cs="Calibri"/>
                <w:lang w:eastAsia="en-GB"/>
              </w:rPr>
              <w:t>£26,607</w:t>
            </w:r>
          </w:p>
        </w:tc>
        <w:tc>
          <w:tcPr>
            <w:tcW w:w="2410" w:type="dxa"/>
          </w:tcPr>
          <w:p w14:paraId="39304348" w14:textId="65D61784" w:rsidR="00F600E6" w:rsidRPr="00C3474E" w:rsidRDefault="00C22EE1" w:rsidP="001A5E62">
            <w:pPr>
              <w:spacing w:line="240" w:lineRule="auto"/>
              <w:jc w:val="both"/>
              <w:rPr>
                <w:rFonts w:eastAsia="Times New Roman" w:cs="Calibri"/>
                <w:strike/>
                <w:lang w:eastAsia="en-GB"/>
              </w:rPr>
            </w:pPr>
            <w:r>
              <w:rPr>
                <w:rFonts w:eastAsia="Times New Roman" w:cs="Calibri"/>
                <w:lang w:eastAsia="en-GB"/>
              </w:rPr>
              <w:t>£28,360</w:t>
            </w:r>
          </w:p>
        </w:tc>
      </w:tr>
      <w:tr w:rsidR="00F600E6" w:rsidRPr="001A2343" w14:paraId="13E9A2B6" w14:textId="77777777" w:rsidTr="65791D51">
        <w:trPr>
          <w:trHeight w:val="300"/>
        </w:trPr>
        <w:tc>
          <w:tcPr>
            <w:tcW w:w="1838" w:type="dxa"/>
            <w:noWrap/>
            <w:vAlign w:val="bottom"/>
            <w:hideMark/>
          </w:tcPr>
          <w:p w14:paraId="77E43680" w14:textId="77777777" w:rsidR="00F600E6" w:rsidRPr="001A2343" w:rsidRDefault="00F600E6" w:rsidP="002378E0">
            <w:pPr>
              <w:spacing w:line="240" w:lineRule="auto"/>
              <w:jc w:val="left"/>
              <w:rPr>
                <w:rFonts w:eastAsia="Times New Roman" w:cs="Calibri"/>
                <w:lang w:eastAsia="en-GB"/>
              </w:rPr>
            </w:pPr>
            <w:r w:rsidRPr="001A2343">
              <w:rPr>
                <w:rFonts w:eastAsia="Times New Roman" w:cs="Calibri"/>
                <w:lang w:eastAsia="en-GB"/>
              </w:rPr>
              <w:t>TECHNICIAN LEVEL 3</w:t>
            </w:r>
          </w:p>
        </w:tc>
        <w:tc>
          <w:tcPr>
            <w:tcW w:w="1418" w:type="dxa"/>
            <w:noWrap/>
            <w:vAlign w:val="bottom"/>
            <w:hideMark/>
          </w:tcPr>
          <w:p w14:paraId="090BB5EE" w14:textId="77777777" w:rsidR="00F600E6" w:rsidRPr="001A2343" w:rsidRDefault="00F600E6" w:rsidP="002378E0">
            <w:pPr>
              <w:spacing w:line="240" w:lineRule="auto"/>
              <w:rPr>
                <w:rFonts w:eastAsia="Times New Roman" w:cs="Calibri"/>
                <w:lang w:eastAsia="en-GB"/>
              </w:rPr>
            </w:pPr>
            <w:r w:rsidRPr="001A2343">
              <w:rPr>
                <w:rFonts w:eastAsia="Times New Roman" w:cs="Calibri"/>
                <w:lang w:eastAsia="en-GB"/>
              </w:rPr>
              <w:t>G</w:t>
            </w:r>
          </w:p>
        </w:tc>
        <w:tc>
          <w:tcPr>
            <w:tcW w:w="992" w:type="dxa"/>
            <w:hideMark/>
          </w:tcPr>
          <w:p w14:paraId="214F0E74" w14:textId="77777777" w:rsidR="00F600E6" w:rsidRPr="001A2343" w:rsidRDefault="00F600E6" w:rsidP="002378E0">
            <w:pPr>
              <w:spacing w:line="240" w:lineRule="auto"/>
              <w:rPr>
                <w:rFonts w:eastAsia="Times New Roman" w:cs="Calibri"/>
                <w:lang w:eastAsia="en-GB"/>
              </w:rPr>
            </w:pPr>
            <w:r w:rsidRPr="001A2343">
              <w:rPr>
                <w:rFonts w:eastAsia="Times New Roman" w:cs="Calibri"/>
                <w:lang w:eastAsia="en-GB"/>
              </w:rPr>
              <w:t>19</w:t>
            </w:r>
          </w:p>
        </w:tc>
        <w:tc>
          <w:tcPr>
            <w:tcW w:w="992" w:type="dxa"/>
            <w:hideMark/>
          </w:tcPr>
          <w:p w14:paraId="70EA4B4F" w14:textId="77777777" w:rsidR="00F600E6" w:rsidRPr="001A2343" w:rsidRDefault="00F600E6" w:rsidP="002378E0">
            <w:pPr>
              <w:spacing w:line="240" w:lineRule="auto"/>
              <w:rPr>
                <w:rFonts w:eastAsia="Times New Roman" w:cs="Calibri"/>
                <w:lang w:eastAsia="en-GB"/>
              </w:rPr>
            </w:pPr>
            <w:r w:rsidRPr="001A2343">
              <w:rPr>
                <w:rFonts w:eastAsia="Times New Roman" w:cs="Calibri"/>
                <w:lang w:eastAsia="en-GB"/>
              </w:rPr>
              <w:t>22</w:t>
            </w:r>
          </w:p>
        </w:tc>
        <w:tc>
          <w:tcPr>
            <w:tcW w:w="2268" w:type="dxa"/>
          </w:tcPr>
          <w:p w14:paraId="7BD8C3AA" w14:textId="272EB17E" w:rsidR="00F600E6" w:rsidRPr="00C3474E" w:rsidRDefault="00C22EE1" w:rsidP="001A5E62">
            <w:pPr>
              <w:spacing w:line="240" w:lineRule="auto"/>
              <w:jc w:val="both"/>
              <w:rPr>
                <w:rFonts w:eastAsia="Times New Roman" w:cs="Calibri"/>
                <w:strike/>
                <w:lang w:eastAsia="en-GB"/>
              </w:rPr>
            </w:pPr>
            <w:r>
              <w:rPr>
                <w:rFonts w:eastAsia="Times New Roman" w:cs="Calibri"/>
                <w:lang w:eastAsia="en-GB"/>
              </w:rPr>
              <w:t>£32,310</w:t>
            </w:r>
          </w:p>
        </w:tc>
        <w:tc>
          <w:tcPr>
            <w:tcW w:w="2410" w:type="dxa"/>
          </w:tcPr>
          <w:p w14:paraId="30825AFE" w14:textId="46CEDDF3" w:rsidR="00F600E6" w:rsidRPr="00C3474E" w:rsidRDefault="00C22EE1" w:rsidP="001A5E62">
            <w:pPr>
              <w:spacing w:line="240" w:lineRule="auto"/>
              <w:jc w:val="both"/>
              <w:rPr>
                <w:rFonts w:eastAsia="Times New Roman" w:cs="Calibri"/>
                <w:strike/>
                <w:lang w:eastAsia="en-GB"/>
              </w:rPr>
            </w:pPr>
            <w:r>
              <w:rPr>
                <w:rFonts w:eastAsia="Times New Roman" w:cs="Calibri"/>
                <w:lang w:eastAsia="en-GB"/>
              </w:rPr>
              <w:t>£33,960</w:t>
            </w:r>
          </w:p>
        </w:tc>
      </w:tr>
      <w:tr w:rsidR="00F600E6" w:rsidRPr="001A2343" w14:paraId="3ACBD4AE" w14:textId="77777777" w:rsidTr="65791D51">
        <w:trPr>
          <w:trHeight w:val="300"/>
        </w:trPr>
        <w:tc>
          <w:tcPr>
            <w:tcW w:w="1838" w:type="dxa"/>
            <w:noWrap/>
            <w:vAlign w:val="bottom"/>
            <w:hideMark/>
          </w:tcPr>
          <w:p w14:paraId="0513CAD5" w14:textId="77777777" w:rsidR="00F600E6" w:rsidRPr="001A2343" w:rsidRDefault="00F600E6" w:rsidP="002378E0">
            <w:pPr>
              <w:spacing w:line="240" w:lineRule="auto"/>
              <w:jc w:val="left"/>
              <w:rPr>
                <w:rFonts w:eastAsia="Times New Roman" w:cs="Calibri"/>
                <w:lang w:eastAsia="en-GB"/>
              </w:rPr>
            </w:pPr>
            <w:r w:rsidRPr="001A2343">
              <w:rPr>
                <w:rFonts w:eastAsia="Times New Roman" w:cs="Calibri"/>
                <w:lang w:eastAsia="en-GB"/>
              </w:rPr>
              <w:t>TECHNICIAN LEVEL 4</w:t>
            </w:r>
          </w:p>
        </w:tc>
        <w:tc>
          <w:tcPr>
            <w:tcW w:w="1418" w:type="dxa"/>
            <w:noWrap/>
            <w:vAlign w:val="bottom"/>
            <w:hideMark/>
          </w:tcPr>
          <w:p w14:paraId="6358EF05" w14:textId="77777777" w:rsidR="00F600E6" w:rsidRPr="001A2343" w:rsidRDefault="00F600E6" w:rsidP="002378E0">
            <w:pPr>
              <w:spacing w:line="240" w:lineRule="auto"/>
              <w:rPr>
                <w:rFonts w:eastAsia="Times New Roman" w:cs="Calibri"/>
                <w:lang w:eastAsia="en-GB"/>
              </w:rPr>
            </w:pPr>
            <w:r w:rsidRPr="001A2343">
              <w:rPr>
                <w:rFonts w:eastAsia="Times New Roman" w:cs="Calibri"/>
                <w:lang w:eastAsia="en-GB"/>
              </w:rPr>
              <w:t>H</w:t>
            </w:r>
          </w:p>
        </w:tc>
        <w:tc>
          <w:tcPr>
            <w:tcW w:w="992" w:type="dxa"/>
            <w:vAlign w:val="bottom"/>
            <w:hideMark/>
          </w:tcPr>
          <w:p w14:paraId="65D68202" w14:textId="77777777" w:rsidR="00F600E6" w:rsidRPr="001A2343" w:rsidRDefault="00F600E6" w:rsidP="002378E0">
            <w:pPr>
              <w:spacing w:line="240" w:lineRule="auto"/>
              <w:rPr>
                <w:rFonts w:eastAsia="Times New Roman" w:cs="Calibri"/>
                <w:lang w:eastAsia="en-GB"/>
              </w:rPr>
            </w:pPr>
            <w:r w:rsidRPr="001A2343">
              <w:rPr>
                <w:rFonts w:eastAsia="Times New Roman" w:cs="Calibri"/>
                <w:lang w:eastAsia="en-GB"/>
              </w:rPr>
              <w:t>23</w:t>
            </w:r>
          </w:p>
        </w:tc>
        <w:tc>
          <w:tcPr>
            <w:tcW w:w="992" w:type="dxa"/>
            <w:vAlign w:val="bottom"/>
            <w:hideMark/>
          </w:tcPr>
          <w:p w14:paraId="714675D8" w14:textId="77777777" w:rsidR="00F600E6" w:rsidRPr="001A2343" w:rsidRDefault="00F600E6" w:rsidP="002378E0">
            <w:pPr>
              <w:spacing w:line="240" w:lineRule="auto"/>
              <w:rPr>
                <w:rFonts w:eastAsia="Times New Roman" w:cs="Calibri"/>
                <w:lang w:eastAsia="en-GB"/>
              </w:rPr>
            </w:pPr>
            <w:r w:rsidRPr="001A2343">
              <w:rPr>
                <w:rFonts w:eastAsia="Times New Roman" w:cs="Calibri"/>
                <w:lang w:eastAsia="en-GB"/>
              </w:rPr>
              <w:t>25</w:t>
            </w:r>
          </w:p>
        </w:tc>
        <w:tc>
          <w:tcPr>
            <w:tcW w:w="2268" w:type="dxa"/>
            <w:vAlign w:val="bottom"/>
          </w:tcPr>
          <w:p w14:paraId="72ADE4D1" w14:textId="418BE152" w:rsidR="00F600E6" w:rsidRPr="0069326C" w:rsidRDefault="0069326C" w:rsidP="00042416">
            <w:pPr>
              <w:spacing w:line="240" w:lineRule="auto"/>
              <w:jc w:val="both"/>
              <w:rPr>
                <w:rFonts w:eastAsia="Times New Roman" w:cs="Calibri"/>
                <w:lang w:eastAsia="en-GB"/>
              </w:rPr>
            </w:pPr>
            <w:r>
              <w:rPr>
                <w:rFonts w:eastAsia="Times New Roman" w:cs="Calibri"/>
                <w:lang w:eastAsia="en-GB"/>
              </w:rPr>
              <w:t>£34,701</w:t>
            </w:r>
          </w:p>
        </w:tc>
        <w:tc>
          <w:tcPr>
            <w:tcW w:w="2410" w:type="dxa"/>
            <w:vAlign w:val="bottom"/>
          </w:tcPr>
          <w:p w14:paraId="1650F4CB" w14:textId="1F069DB5" w:rsidR="00F600E6" w:rsidRPr="00C3474E" w:rsidRDefault="0069326C" w:rsidP="001A5E62">
            <w:pPr>
              <w:spacing w:line="240" w:lineRule="auto"/>
              <w:jc w:val="both"/>
              <w:rPr>
                <w:rFonts w:eastAsia="Times New Roman" w:cs="Calibri"/>
                <w:strike/>
                <w:lang w:eastAsia="en-GB"/>
              </w:rPr>
            </w:pPr>
            <w:r>
              <w:rPr>
                <w:rFonts w:eastAsia="Times New Roman" w:cs="Calibri"/>
                <w:lang w:eastAsia="en-GB"/>
              </w:rPr>
              <w:t>£36,644</w:t>
            </w:r>
          </w:p>
        </w:tc>
      </w:tr>
    </w:tbl>
    <w:p w14:paraId="42A742EC" w14:textId="66B923E7" w:rsidR="009A2D48" w:rsidRPr="000B5BEB" w:rsidRDefault="009A2D48" w:rsidP="000B5BEB">
      <w:pPr>
        <w:tabs>
          <w:tab w:val="left" w:pos="5100"/>
        </w:tabs>
        <w:jc w:val="left"/>
        <w:rPr>
          <w:rFonts w:ascii="Arial" w:hAnsi="Arial" w:cs="Arial"/>
          <w:sz w:val="24"/>
          <w:szCs w:val="24"/>
        </w:rPr>
      </w:pPr>
    </w:p>
    <w:sectPr w:rsidR="009A2D48" w:rsidRPr="000B5BEB" w:rsidSect="00654222">
      <w:headerReference w:type="even" r:id="rId21"/>
      <w:headerReference w:type="default" r:id="rId22"/>
      <w:footerReference w:type="default" r:id="rId23"/>
      <w:headerReference w:type="first" r:id="rId24"/>
      <w:pgSz w:w="11906" w:h="16838"/>
      <w:pgMar w:top="0" w:right="1440" w:bottom="1440" w:left="1440"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3CA2BC" w14:textId="77777777" w:rsidR="001F39D4" w:rsidRDefault="001F39D4" w:rsidP="006217FC">
      <w:pPr>
        <w:spacing w:line="240" w:lineRule="auto"/>
      </w:pPr>
      <w:r>
        <w:separator/>
      </w:r>
    </w:p>
  </w:endnote>
  <w:endnote w:type="continuationSeparator" w:id="0">
    <w:p w14:paraId="45600CE5" w14:textId="77777777" w:rsidR="001F39D4" w:rsidRDefault="001F39D4" w:rsidP="006217F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47D8CF" w14:textId="77777777" w:rsidR="0076046C" w:rsidRDefault="0076046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B9689F" w14:textId="77777777" w:rsidR="0086721C" w:rsidRDefault="0086721C">
    <w:pPr>
      <w:pStyle w:val="Footer"/>
    </w:pPr>
  </w:p>
  <w:p w14:paraId="3EEF5E39" w14:textId="77777777" w:rsidR="0086721C" w:rsidRDefault="0086721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299BDD" w14:textId="77777777" w:rsidR="0076046C" w:rsidRDefault="0076046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48271749"/>
      <w:docPartObj>
        <w:docPartGallery w:val="Page Numbers (Bottom of Page)"/>
        <w:docPartUnique/>
      </w:docPartObj>
    </w:sdtPr>
    <w:sdtEndPr>
      <w:rPr>
        <w:noProof/>
      </w:rPr>
    </w:sdtEndPr>
    <w:sdtContent>
      <w:p w14:paraId="7FC146E9" w14:textId="3E6105D4" w:rsidR="00E35556" w:rsidRDefault="00E35556">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B90C92" w14:textId="77777777" w:rsidR="001F39D4" w:rsidRDefault="001F39D4" w:rsidP="006217FC">
      <w:pPr>
        <w:spacing w:line="240" w:lineRule="auto"/>
      </w:pPr>
      <w:r>
        <w:separator/>
      </w:r>
    </w:p>
  </w:footnote>
  <w:footnote w:type="continuationSeparator" w:id="0">
    <w:p w14:paraId="7023D52C" w14:textId="77777777" w:rsidR="001F39D4" w:rsidRDefault="001F39D4" w:rsidP="006217F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FEDCA7" w14:textId="3DEE0E38" w:rsidR="0076046C" w:rsidRDefault="0076046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8B193" w14:textId="70A4499E" w:rsidR="0086721C" w:rsidRPr="00E0174E" w:rsidRDefault="0086721C" w:rsidP="00071ABE">
    <w:pPr>
      <w:rPr>
        <w:rFonts w:ascii="Arial" w:hAnsi="Arial" w:cs="Arial"/>
        <w:b/>
        <w:sz w:val="28"/>
        <w:szCs w:val="28"/>
      </w:rPr>
    </w:pPr>
    <w:r w:rsidRPr="00E0174E">
      <w:rPr>
        <w:rFonts w:ascii="Arial" w:hAnsi="Arial" w:cs="Arial"/>
        <w:b/>
        <w:sz w:val="28"/>
        <w:szCs w:val="28"/>
      </w:rPr>
      <w:t xml:space="preserve">WHOLE </w:t>
    </w:r>
    <w:r w:rsidRPr="00684318">
      <w:rPr>
        <w:rFonts w:ascii="Arial" w:hAnsi="Arial" w:cs="Arial"/>
        <w:b/>
        <w:sz w:val="28"/>
        <w:szCs w:val="28"/>
      </w:rPr>
      <w:t>SCHOOL</w:t>
    </w:r>
    <w:r w:rsidRPr="00E0174E">
      <w:rPr>
        <w:rFonts w:ascii="Arial" w:hAnsi="Arial" w:cs="Arial"/>
        <w:b/>
        <w:sz w:val="28"/>
        <w:szCs w:val="28"/>
      </w:rPr>
      <w:t xml:space="preserve"> MODEL PAY POLICY</w:t>
    </w:r>
  </w:p>
  <w:p w14:paraId="445114D7" w14:textId="77777777" w:rsidR="0086721C" w:rsidRDefault="008672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614132" w14:textId="62C1BFF5" w:rsidR="0076046C" w:rsidRDefault="0076046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F86E6" w14:textId="164A0645" w:rsidR="0086721C" w:rsidRDefault="0086721C">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60AC2B" w14:textId="30DF4BCD" w:rsidR="0086721C" w:rsidRDefault="0086721C">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E983EC" w14:textId="69A912FB" w:rsidR="0086721C" w:rsidRDefault="0086721C">
    <w:pPr>
      <w:pStyle w:val="Heade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B8568D"/>
    <w:multiLevelType w:val="hybridMultilevel"/>
    <w:tmpl w:val="654808B8"/>
    <w:lvl w:ilvl="0" w:tplc="EAAC699E">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 w15:restartNumberingAfterBreak="0">
    <w:nsid w:val="08E32681"/>
    <w:multiLevelType w:val="hybridMultilevel"/>
    <w:tmpl w:val="73D4E90C"/>
    <w:lvl w:ilvl="0" w:tplc="08090017">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0B4211F5"/>
    <w:multiLevelType w:val="hybridMultilevel"/>
    <w:tmpl w:val="E32CB6DE"/>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3" w15:restartNumberingAfterBreak="0">
    <w:nsid w:val="0BC82D92"/>
    <w:multiLevelType w:val="hybridMultilevel"/>
    <w:tmpl w:val="DAB4AC6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0BDD416C"/>
    <w:multiLevelType w:val="hybridMultilevel"/>
    <w:tmpl w:val="84540ED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0BF859D9"/>
    <w:multiLevelType w:val="hybridMultilevel"/>
    <w:tmpl w:val="266096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F5572B8"/>
    <w:multiLevelType w:val="hybridMultilevel"/>
    <w:tmpl w:val="A772347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0FA30744"/>
    <w:multiLevelType w:val="hybridMultilevel"/>
    <w:tmpl w:val="D1B4A5E2"/>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8" w15:restartNumberingAfterBreak="0">
    <w:nsid w:val="10DD2728"/>
    <w:multiLevelType w:val="multilevel"/>
    <w:tmpl w:val="55528E44"/>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rPr>
    </w:lvl>
    <w:lvl w:ilvl="2">
      <w:start w:val="1"/>
      <w:numFmt w:val="decimal"/>
      <w:lvlText w:val="%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11954141"/>
    <w:multiLevelType w:val="hybridMultilevel"/>
    <w:tmpl w:val="C80A9DD8"/>
    <w:lvl w:ilvl="0" w:tplc="08090017">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143D2B8C"/>
    <w:multiLevelType w:val="hybridMultilevel"/>
    <w:tmpl w:val="B9A47672"/>
    <w:lvl w:ilvl="0" w:tplc="EDC2E910">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5F91477"/>
    <w:multiLevelType w:val="hybridMultilevel"/>
    <w:tmpl w:val="5AB07EA6"/>
    <w:lvl w:ilvl="0" w:tplc="426A31EA">
      <w:start w:val="1"/>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2" w15:restartNumberingAfterBreak="0">
    <w:nsid w:val="16102B7B"/>
    <w:multiLevelType w:val="hybridMultilevel"/>
    <w:tmpl w:val="978AFFE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1613144E"/>
    <w:multiLevelType w:val="hybridMultilevel"/>
    <w:tmpl w:val="ADECB3C6"/>
    <w:lvl w:ilvl="0" w:tplc="08090017">
      <w:start w:val="1"/>
      <w:numFmt w:val="lowerLetter"/>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4" w15:restartNumberingAfterBreak="0">
    <w:nsid w:val="17716D17"/>
    <w:multiLevelType w:val="hybridMultilevel"/>
    <w:tmpl w:val="7DF21FCE"/>
    <w:lvl w:ilvl="0" w:tplc="3F061A54">
      <w:start w:val="1"/>
      <w:numFmt w:val="lowerLetter"/>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19131B3D"/>
    <w:multiLevelType w:val="hybridMultilevel"/>
    <w:tmpl w:val="6C603F72"/>
    <w:lvl w:ilvl="0" w:tplc="6BF0681C">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6" w15:restartNumberingAfterBreak="0">
    <w:nsid w:val="1A41622B"/>
    <w:multiLevelType w:val="hybridMultilevel"/>
    <w:tmpl w:val="A51A85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B59696F"/>
    <w:multiLevelType w:val="hybridMultilevel"/>
    <w:tmpl w:val="B906CA9A"/>
    <w:lvl w:ilvl="0" w:tplc="08090017">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8" w15:restartNumberingAfterBreak="0">
    <w:nsid w:val="1EDF76C5"/>
    <w:multiLevelType w:val="hybridMultilevel"/>
    <w:tmpl w:val="4906D75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ADA1654"/>
    <w:multiLevelType w:val="hybridMultilevel"/>
    <w:tmpl w:val="8F20574C"/>
    <w:lvl w:ilvl="0" w:tplc="5290F49C">
      <w:start w:val="1"/>
      <w:numFmt w:val="lowerLetter"/>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15:restartNumberingAfterBreak="0">
    <w:nsid w:val="30306EBF"/>
    <w:multiLevelType w:val="hybridMultilevel"/>
    <w:tmpl w:val="EB8C135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3431059E"/>
    <w:multiLevelType w:val="hybridMultilevel"/>
    <w:tmpl w:val="40CC630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34F14D54"/>
    <w:multiLevelType w:val="hybridMultilevel"/>
    <w:tmpl w:val="7FA43644"/>
    <w:lvl w:ilvl="0" w:tplc="2870C984">
      <w:start w:val="1"/>
      <w:numFmt w:val="lowerLetter"/>
      <w:lvlText w:val="(%1)"/>
      <w:lvlJc w:val="left"/>
      <w:pPr>
        <w:ind w:left="2205" w:hanging="765"/>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3" w15:restartNumberingAfterBreak="0">
    <w:nsid w:val="35692E8A"/>
    <w:multiLevelType w:val="hybridMultilevel"/>
    <w:tmpl w:val="477A681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4" w15:restartNumberingAfterBreak="0">
    <w:nsid w:val="37587738"/>
    <w:multiLevelType w:val="multilevel"/>
    <w:tmpl w:val="F30A5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3EF7395F"/>
    <w:multiLevelType w:val="hybridMultilevel"/>
    <w:tmpl w:val="37DC67C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447445BC"/>
    <w:multiLevelType w:val="hybridMultilevel"/>
    <w:tmpl w:val="E4982C4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7" w15:restartNumberingAfterBreak="0">
    <w:nsid w:val="47B529C0"/>
    <w:multiLevelType w:val="hybridMultilevel"/>
    <w:tmpl w:val="625A7AF8"/>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1144B79E">
      <w:numFmt w:val="bullet"/>
      <w:lvlText w:val="•"/>
      <w:lvlJc w:val="left"/>
      <w:pPr>
        <w:ind w:left="2160" w:hanging="360"/>
      </w:pPr>
      <w:rPr>
        <w:rFonts w:ascii="Arial" w:eastAsia="Times New Roman" w:hAnsi="Arial" w:cs="Arial" w:hint="default"/>
        <w:sz w:val="24"/>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28" w15:restartNumberingAfterBreak="0">
    <w:nsid w:val="53121EF5"/>
    <w:multiLevelType w:val="hybridMultilevel"/>
    <w:tmpl w:val="9FAC14F0"/>
    <w:lvl w:ilvl="0" w:tplc="3C760504">
      <w:start w:val="9"/>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3EE155A"/>
    <w:multiLevelType w:val="hybridMultilevel"/>
    <w:tmpl w:val="24BE1012"/>
    <w:lvl w:ilvl="0" w:tplc="981E3588">
      <w:start w:val="1"/>
      <w:numFmt w:val="decimal"/>
      <w:lvlText w:val="%1"/>
      <w:lvlJc w:val="left"/>
      <w:pPr>
        <w:ind w:left="720" w:hanging="360"/>
      </w:pPr>
      <w:rPr>
        <w:rFonts w:hint="default"/>
        <w:b/>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9EE4EE8"/>
    <w:multiLevelType w:val="multilevel"/>
    <w:tmpl w:val="D4962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A50740D"/>
    <w:multiLevelType w:val="multilevel"/>
    <w:tmpl w:val="E87EA9A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5B6044E9"/>
    <w:multiLevelType w:val="hybridMultilevel"/>
    <w:tmpl w:val="CABADC08"/>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33" w15:restartNumberingAfterBreak="0">
    <w:nsid w:val="5CDA6EDD"/>
    <w:multiLevelType w:val="hybridMultilevel"/>
    <w:tmpl w:val="9E78E2DE"/>
    <w:lvl w:ilvl="0" w:tplc="9F54EF28">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D5A693B"/>
    <w:multiLevelType w:val="hybridMultilevel"/>
    <w:tmpl w:val="01A8FA8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5" w15:restartNumberingAfterBreak="0">
    <w:nsid w:val="72A44D66"/>
    <w:multiLevelType w:val="multilevel"/>
    <w:tmpl w:val="07D4C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7ADD30F0"/>
    <w:multiLevelType w:val="hybridMultilevel"/>
    <w:tmpl w:val="4A5AC39C"/>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7" w15:restartNumberingAfterBreak="0">
    <w:nsid w:val="7BD02651"/>
    <w:multiLevelType w:val="hybridMultilevel"/>
    <w:tmpl w:val="B3CAC59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8" w15:restartNumberingAfterBreak="0">
    <w:nsid w:val="7D6600F2"/>
    <w:multiLevelType w:val="hybridMultilevel"/>
    <w:tmpl w:val="EBCE05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E607911"/>
    <w:multiLevelType w:val="hybridMultilevel"/>
    <w:tmpl w:val="AE0A575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0" w15:restartNumberingAfterBreak="0">
    <w:nsid w:val="7E87508A"/>
    <w:multiLevelType w:val="hybridMultilevel"/>
    <w:tmpl w:val="EA986F24"/>
    <w:lvl w:ilvl="0" w:tplc="0498A1D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398526917">
    <w:abstractNumId w:val="39"/>
  </w:num>
  <w:num w:numId="2" w16cid:durableId="1414739267">
    <w:abstractNumId w:val="8"/>
  </w:num>
  <w:num w:numId="3" w16cid:durableId="44843655">
    <w:abstractNumId w:val="13"/>
  </w:num>
  <w:num w:numId="4" w16cid:durableId="1945308616">
    <w:abstractNumId w:val="17"/>
  </w:num>
  <w:num w:numId="5" w16cid:durableId="546648492">
    <w:abstractNumId w:val="32"/>
  </w:num>
  <w:num w:numId="6" w16cid:durableId="263074119">
    <w:abstractNumId w:val="0"/>
  </w:num>
  <w:num w:numId="7" w16cid:durableId="448625291">
    <w:abstractNumId w:val="7"/>
  </w:num>
  <w:num w:numId="8" w16cid:durableId="1710299560">
    <w:abstractNumId w:val="21"/>
  </w:num>
  <w:num w:numId="9" w16cid:durableId="1086926725">
    <w:abstractNumId w:val="1"/>
  </w:num>
  <w:num w:numId="10" w16cid:durableId="1586377628">
    <w:abstractNumId w:val="9"/>
  </w:num>
  <w:num w:numId="11" w16cid:durableId="1362129425">
    <w:abstractNumId w:val="12"/>
  </w:num>
  <w:num w:numId="12" w16cid:durableId="1637417787">
    <w:abstractNumId w:val="37"/>
  </w:num>
  <w:num w:numId="13" w16cid:durableId="995302696">
    <w:abstractNumId w:val="40"/>
  </w:num>
  <w:num w:numId="14" w16cid:durableId="1815482726">
    <w:abstractNumId w:val="25"/>
  </w:num>
  <w:num w:numId="15" w16cid:durableId="1165590248">
    <w:abstractNumId w:val="34"/>
  </w:num>
  <w:num w:numId="16" w16cid:durableId="1172062024">
    <w:abstractNumId w:val="4"/>
  </w:num>
  <w:num w:numId="17" w16cid:durableId="580262434">
    <w:abstractNumId w:val="27"/>
  </w:num>
  <w:num w:numId="18" w16cid:durableId="1384914018">
    <w:abstractNumId w:val="33"/>
  </w:num>
  <w:num w:numId="19" w16cid:durableId="1114641468">
    <w:abstractNumId w:val="29"/>
  </w:num>
  <w:num w:numId="20" w16cid:durableId="133840451">
    <w:abstractNumId w:val="2"/>
  </w:num>
  <w:num w:numId="21" w16cid:durableId="1975059851">
    <w:abstractNumId w:val="28"/>
  </w:num>
  <w:num w:numId="22" w16cid:durableId="1431048207">
    <w:abstractNumId w:val="36"/>
  </w:num>
  <w:num w:numId="23" w16cid:durableId="4671605">
    <w:abstractNumId w:val="23"/>
  </w:num>
  <w:num w:numId="24" w16cid:durableId="792754081">
    <w:abstractNumId w:val="26"/>
  </w:num>
  <w:num w:numId="25" w16cid:durableId="52504668">
    <w:abstractNumId w:val="6"/>
  </w:num>
  <w:num w:numId="26" w16cid:durableId="1058362820">
    <w:abstractNumId w:val="3"/>
  </w:num>
  <w:num w:numId="27" w16cid:durableId="1159689977">
    <w:abstractNumId w:val="20"/>
  </w:num>
  <w:num w:numId="28" w16cid:durableId="1450127093">
    <w:abstractNumId w:val="22"/>
  </w:num>
  <w:num w:numId="29" w16cid:durableId="653530547">
    <w:abstractNumId w:val="11"/>
  </w:num>
  <w:num w:numId="30" w16cid:durableId="762188499">
    <w:abstractNumId w:val="15"/>
  </w:num>
  <w:num w:numId="31" w16cid:durableId="1320695135">
    <w:abstractNumId w:val="19"/>
  </w:num>
  <w:num w:numId="32" w16cid:durableId="1173182364">
    <w:abstractNumId w:val="14"/>
  </w:num>
  <w:num w:numId="33" w16cid:durableId="337730090">
    <w:abstractNumId w:val="30"/>
  </w:num>
  <w:num w:numId="34" w16cid:durableId="1966233321">
    <w:abstractNumId w:val="24"/>
  </w:num>
  <w:num w:numId="35" w16cid:durableId="1186141649">
    <w:abstractNumId w:val="35"/>
  </w:num>
  <w:num w:numId="36" w16cid:durableId="32124575">
    <w:abstractNumId w:val="31"/>
  </w:num>
  <w:num w:numId="37" w16cid:durableId="340745688">
    <w:abstractNumId w:val="10"/>
  </w:num>
  <w:num w:numId="38" w16cid:durableId="1504466830">
    <w:abstractNumId w:val="18"/>
  </w:num>
  <w:num w:numId="39" w16cid:durableId="492378227">
    <w:abstractNumId w:val="16"/>
  </w:num>
  <w:num w:numId="40" w16cid:durableId="1722050219">
    <w:abstractNumId w:val="38"/>
  </w:num>
  <w:num w:numId="41" w16cid:durableId="341512826">
    <w:abstractNumId w:val="5"/>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3611"/>
    <w:rsid w:val="0000022C"/>
    <w:rsid w:val="000016F6"/>
    <w:rsid w:val="00001A8E"/>
    <w:rsid w:val="00002950"/>
    <w:rsid w:val="00002A94"/>
    <w:rsid w:val="00002CDC"/>
    <w:rsid w:val="000053FA"/>
    <w:rsid w:val="0000697D"/>
    <w:rsid w:val="00013592"/>
    <w:rsid w:val="000149B0"/>
    <w:rsid w:val="00014D46"/>
    <w:rsid w:val="000151D8"/>
    <w:rsid w:val="000164F1"/>
    <w:rsid w:val="000169FF"/>
    <w:rsid w:val="00020D70"/>
    <w:rsid w:val="000218DD"/>
    <w:rsid w:val="0002370F"/>
    <w:rsid w:val="000269A1"/>
    <w:rsid w:val="00027058"/>
    <w:rsid w:val="00030D87"/>
    <w:rsid w:val="000322C0"/>
    <w:rsid w:val="00034525"/>
    <w:rsid w:val="0003504E"/>
    <w:rsid w:val="00035A28"/>
    <w:rsid w:val="00040608"/>
    <w:rsid w:val="00040B78"/>
    <w:rsid w:val="000416F6"/>
    <w:rsid w:val="00041F93"/>
    <w:rsid w:val="00042416"/>
    <w:rsid w:val="000436B5"/>
    <w:rsid w:val="000444F3"/>
    <w:rsid w:val="000449E8"/>
    <w:rsid w:val="00044AA4"/>
    <w:rsid w:val="00047487"/>
    <w:rsid w:val="00047BE5"/>
    <w:rsid w:val="0005240B"/>
    <w:rsid w:val="00052C20"/>
    <w:rsid w:val="00052F1E"/>
    <w:rsid w:val="00054128"/>
    <w:rsid w:val="00054418"/>
    <w:rsid w:val="000553A2"/>
    <w:rsid w:val="00056239"/>
    <w:rsid w:val="00057A86"/>
    <w:rsid w:val="00060AB7"/>
    <w:rsid w:val="00060EA2"/>
    <w:rsid w:val="00063C61"/>
    <w:rsid w:val="00066395"/>
    <w:rsid w:val="00066E8A"/>
    <w:rsid w:val="0006786D"/>
    <w:rsid w:val="00071ABE"/>
    <w:rsid w:val="000723CB"/>
    <w:rsid w:val="000726D4"/>
    <w:rsid w:val="00072D8E"/>
    <w:rsid w:val="0007479D"/>
    <w:rsid w:val="00075503"/>
    <w:rsid w:val="0007678E"/>
    <w:rsid w:val="000804FB"/>
    <w:rsid w:val="00082CB7"/>
    <w:rsid w:val="0008376F"/>
    <w:rsid w:val="000853EC"/>
    <w:rsid w:val="00085FD0"/>
    <w:rsid w:val="00090001"/>
    <w:rsid w:val="00090B99"/>
    <w:rsid w:val="00092A7F"/>
    <w:rsid w:val="00093D89"/>
    <w:rsid w:val="00094021"/>
    <w:rsid w:val="00094151"/>
    <w:rsid w:val="00095E97"/>
    <w:rsid w:val="000A0BB1"/>
    <w:rsid w:val="000A157D"/>
    <w:rsid w:val="000A2533"/>
    <w:rsid w:val="000A27E1"/>
    <w:rsid w:val="000A314D"/>
    <w:rsid w:val="000A324C"/>
    <w:rsid w:val="000A56B3"/>
    <w:rsid w:val="000A6E68"/>
    <w:rsid w:val="000A77EF"/>
    <w:rsid w:val="000B03F7"/>
    <w:rsid w:val="000B0996"/>
    <w:rsid w:val="000B182F"/>
    <w:rsid w:val="000B31AE"/>
    <w:rsid w:val="000B34A6"/>
    <w:rsid w:val="000B4043"/>
    <w:rsid w:val="000B4275"/>
    <w:rsid w:val="000B42DD"/>
    <w:rsid w:val="000B4841"/>
    <w:rsid w:val="000B5BEB"/>
    <w:rsid w:val="000B6CE1"/>
    <w:rsid w:val="000B7515"/>
    <w:rsid w:val="000C2C37"/>
    <w:rsid w:val="000C5366"/>
    <w:rsid w:val="000C53D8"/>
    <w:rsid w:val="000C6FDA"/>
    <w:rsid w:val="000C72D2"/>
    <w:rsid w:val="000C7A10"/>
    <w:rsid w:val="000C7D59"/>
    <w:rsid w:val="000C7F7D"/>
    <w:rsid w:val="000D12AA"/>
    <w:rsid w:val="000D5CCA"/>
    <w:rsid w:val="000D65BD"/>
    <w:rsid w:val="000D7539"/>
    <w:rsid w:val="000D7C72"/>
    <w:rsid w:val="000E1296"/>
    <w:rsid w:val="000E20D0"/>
    <w:rsid w:val="000E3954"/>
    <w:rsid w:val="000E4DCD"/>
    <w:rsid w:val="000E715B"/>
    <w:rsid w:val="000F11E5"/>
    <w:rsid w:val="000F1B6B"/>
    <w:rsid w:val="000F3425"/>
    <w:rsid w:val="000F43B6"/>
    <w:rsid w:val="000F4A1B"/>
    <w:rsid w:val="000F5438"/>
    <w:rsid w:val="00102DC7"/>
    <w:rsid w:val="00104DE0"/>
    <w:rsid w:val="00105A64"/>
    <w:rsid w:val="0011259E"/>
    <w:rsid w:val="0011316C"/>
    <w:rsid w:val="001141E7"/>
    <w:rsid w:val="00114695"/>
    <w:rsid w:val="0011497E"/>
    <w:rsid w:val="0011617B"/>
    <w:rsid w:val="00116CA7"/>
    <w:rsid w:val="00120407"/>
    <w:rsid w:val="001218E9"/>
    <w:rsid w:val="001224C5"/>
    <w:rsid w:val="0012682E"/>
    <w:rsid w:val="001303AD"/>
    <w:rsid w:val="00132253"/>
    <w:rsid w:val="00134B96"/>
    <w:rsid w:val="001353A8"/>
    <w:rsid w:val="0013687B"/>
    <w:rsid w:val="00140FE0"/>
    <w:rsid w:val="00141637"/>
    <w:rsid w:val="001417B4"/>
    <w:rsid w:val="00143755"/>
    <w:rsid w:val="00144620"/>
    <w:rsid w:val="0014695F"/>
    <w:rsid w:val="001529C3"/>
    <w:rsid w:val="001530B1"/>
    <w:rsid w:val="001531E9"/>
    <w:rsid w:val="00153FA9"/>
    <w:rsid w:val="001555CC"/>
    <w:rsid w:val="0015571D"/>
    <w:rsid w:val="00160F8D"/>
    <w:rsid w:val="00161E65"/>
    <w:rsid w:val="001622BD"/>
    <w:rsid w:val="001630AB"/>
    <w:rsid w:val="00164352"/>
    <w:rsid w:val="00165474"/>
    <w:rsid w:val="001702AD"/>
    <w:rsid w:val="00171E4A"/>
    <w:rsid w:val="00173266"/>
    <w:rsid w:val="00174721"/>
    <w:rsid w:val="00174DA9"/>
    <w:rsid w:val="00177701"/>
    <w:rsid w:val="00182BF7"/>
    <w:rsid w:val="001854AF"/>
    <w:rsid w:val="00190290"/>
    <w:rsid w:val="00191A44"/>
    <w:rsid w:val="00192554"/>
    <w:rsid w:val="001937A2"/>
    <w:rsid w:val="00193883"/>
    <w:rsid w:val="001941DB"/>
    <w:rsid w:val="00194309"/>
    <w:rsid w:val="001945F4"/>
    <w:rsid w:val="0019473D"/>
    <w:rsid w:val="001949A0"/>
    <w:rsid w:val="0019574D"/>
    <w:rsid w:val="00195C2E"/>
    <w:rsid w:val="001A1E1E"/>
    <w:rsid w:val="001A2343"/>
    <w:rsid w:val="001A2DD2"/>
    <w:rsid w:val="001A5E62"/>
    <w:rsid w:val="001A6755"/>
    <w:rsid w:val="001A775B"/>
    <w:rsid w:val="001B0996"/>
    <w:rsid w:val="001B0D51"/>
    <w:rsid w:val="001B0F0C"/>
    <w:rsid w:val="001B1593"/>
    <w:rsid w:val="001B2873"/>
    <w:rsid w:val="001B2C3F"/>
    <w:rsid w:val="001B3726"/>
    <w:rsid w:val="001B4E5C"/>
    <w:rsid w:val="001C10D7"/>
    <w:rsid w:val="001C18E9"/>
    <w:rsid w:val="001C2748"/>
    <w:rsid w:val="001C386C"/>
    <w:rsid w:val="001C582C"/>
    <w:rsid w:val="001C6746"/>
    <w:rsid w:val="001C7917"/>
    <w:rsid w:val="001C799D"/>
    <w:rsid w:val="001D014A"/>
    <w:rsid w:val="001D1CD0"/>
    <w:rsid w:val="001D290C"/>
    <w:rsid w:val="001D3FEC"/>
    <w:rsid w:val="001D6E89"/>
    <w:rsid w:val="001D7E4B"/>
    <w:rsid w:val="001E0FC3"/>
    <w:rsid w:val="001E2A23"/>
    <w:rsid w:val="001E2AFC"/>
    <w:rsid w:val="001E3107"/>
    <w:rsid w:val="001E3D9F"/>
    <w:rsid w:val="001E4FF3"/>
    <w:rsid w:val="001E7941"/>
    <w:rsid w:val="001F03DB"/>
    <w:rsid w:val="001F243F"/>
    <w:rsid w:val="001F28F7"/>
    <w:rsid w:val="001F342C"/>
    <w:rsid w:val="001F39D4"/>
    <w:rsid w:val="001F6115"/>
    <w:rsid w:val="001F62C0"/>
    <w:rsid w:val="001F6813"/>
    <w:rsid w:val="002006FC"/>
    <w:rsid w:val="00200895"/>
    <w:rsid w:val="00202224"/>
    <w:rsid w:val="00202920"/>
    <w:rsid w:val="00204351"/>
    <w:rsid w:val="0020710A"/>
    <w:rsid w:val="002073B1"/>
    <w:rsid w:val="00213C5F"/>
    <w:rsid w:val="0021471D"/>
    <w:rsid w:val="00214A06"/>
    <w:rsid w:val="00214CF9"/>
    <w:rsid w:val="00216244"/>
    <w:rsid w:val="002170FB"/>
    <w:rsid w:val="002178E6"/>
    <w:rsid w:val="00221D8B"/>
    <w:rsid w:val="00222AF4"/>
    <w:rsid w:val="00225053"/>
    <w:rsid w:val="002261A6"/>
    <w:rsid w:val="002263FA"/>
    <w:rsid w:val="002272E1"/>
    <w:rsid w:val="00230440"/>
    <w:rsid w:val="00230AFE"/>
    <w:rsid w:val="00230E46"/>
    <w:rsid w:val="00231F6A"/>
    <w:rsid w:val="00233432"/>
    <w:rsid w:val="00233CAD"/>
    <w:rsid w:val="00235ABA"/>
    <w:rsid w:val="002378E0"/>
    <w:rsid w:val="00240F41"/>
    <w:rsid w:val="0024353B"/>
    <w:rsid w:val="00244805"/>
    <w:rsid w:val="00245B7C"/>
    <w:rsid w:val="00246864"/>
    <w:rsid w:val="0024778C"/>
    <w:rsid w:val="00250628"/>
    <w:rsid w:val="00250E35"/>
    <w:rsid w:val="002543EC"/>
    <w:rsid w:val="0025636B"/>
    <w:rsid w:val="002565AE"/>
    <w:rsid w:val="0025721E"/>
    <w:rsid w:val="00257BDC"/>
    <w:rsid w:val="0026065F"/>
    <w:rsid w:val="00262C74"/>
    <w:rsid w:val="002653B8"/>
    <w:rsid w:val="00267658"/>
    <w:rsid w:val="002678D7"/>
    <w:rsid w:val="002727B5"/>
    <w:rsid w:val="00272D56"/>
    <w:rsid w:val="002759C1"/>
    <w:rsid w:val="00277EC6"/>
    <w:rsid w:val="002809F1"/>
    <w:rsid w:val="00280E91"/>
    <w:rsid w:val="00283E07"/>
    <w:rsid w:val="002845D2"/>
    <w:rsid w:val="0029012E"/>
    <w:rsid w:val="002908AB"/>
    <w:rsid w:val="002911A6"/>
    <w:rsid w:val="00293C3C"/>
    <w:rsid w:val="00293D0F"/>
    <w:rsid w:val="00294817"/>
    <w:rsid w:val="0029557E"/>
    <w:rsid w:val="002A25DE"/>
    <w:rsid w:val="002A3571"/>
    <w:rsid w:val="002A447C"/>
    <w:rsid w:val="002A509B"/>
    <w:rsid w:val="002A6682"/>
    <w:rsid w:val="002A76AF"/>
    <w:rsid w:val="002A7763"/>
    <w:rsid w:val="002B00B7"/>
    <w:rsid w:val="002B08E1"/>
    <w:rsid w:val="002B2E63"/>
    <w:rsid w:val="002B4277"/>
    <w:rsid w:val="002B52A2"/>
    <w:rsid w:val="002B6ABC"/>
    <w:rsid w:val="002B6CC1"/>
    <w:rsid w:val="002B6F9D"/>
    <w:rsid w:val="002B78BB"/>
    <w:rsid w:val="002B7E38"/>
    <w:rsid w:val="002C075C"/>
    <w:rsid w:val="002C191B"/>
    <w:rsid w:val="002C2F19"/>
    <w:rsid w:val="002C4B65"/>
    <w:rsid w:val="002C5293"/>
    <w:rsid w:val="002C54B3"/>
    <w:rsid w:val="002C5680"/>
    <w:rsid w:val="002C5E84"/>
    <w:rsid w:val="002D2616"/>
    <w:rsid w:val="002D2BC1"/>
    <w:rsid w:val="002D32E8"/>
    <w:rsid w:val="002D3FE5"/>
    <w:rsid w:val="002D4715"/>
    <w:rsid w:val="002D4DA8"/>
    <w:rsid w:val="002E0179"/>
    <w:rsid w:val="002E0DA7"/>
    <w:rsid w:val="002E1000"/>
    <w:rsid w:val="002E20C9"/>
    <w:rsid w:val="002E26A3"/>
    <w:rsid w:val="002E2CF8"/>
    <w:rsid w:val="002E56E8"/>
    <w:rsid w:val="002E6425"/>
    <w:rsid w:val="002E7830"/>
    <w:rsid w:val="002F0156"/>
    <w:rsid w:val="002F3ECD"/>
    <w:rsid w:val="002F3FE3"/>
    <w:rsid w:val="002F6A4E"/>
    <w:rsid w:val="002F7140"/>
    <w:rsid w:val="002F7D4D"/>
    <w:rsid w:val="00301B45"/>
    <w:rsid w:val="00304541"/>
    <w:rsid w:val="00304909"/>
    <w:rsid w:val="00304BDD"/>
    <w:rsid w:val="00304D78"/>
    <w:rsid w:val="00305429"/>
    <w:rsid w:val="00305C9A"/>
    <w:rsid w:val="00306971"/>
    <w:rsid w:val="00306E8F"/>
    <w:rsid w:val="0031074D"/>
    <w:rsid w:val="00310839"/>
    <w:rsid w:val="00311B5E"/>
    <w:rsid w:val="0031244A"/>
    <w:rsid w:val="0031320C"/>
    <w:rsid w:val="003137F1"/>
    <w:rsid w:val="00314461"/>
    <w:rsid w:val="00314A94"/>
    <w:rsid w:val="00321ABD"/>
    <w:rsid w:val="00322FE1"/>
    <w:rsid w:val="0032346C"/>
    <w:rsid w:val="00324A37"/>
    <w:rsid w:val="00325423"/>
    <w:rsid w:val="00325ABE"/>
    <w:rsid w:val="00327000"/>
    <w:rsid w:val="003278B3"/>
    <w:rsid w:val="0033262D"/>
    <w:rsid w:val="003329E6"/>
    <w:rsid w:val="00334B6A"/>
    <w:rsid w:val="00337BBC"/>
    <w:rsid w:val="00340DE9"/>
    <w:rsid w:val="0034107C"/>
    <w:rsid w:val="00344A08"/>
    <w:rsid w:val="00344B07"/>
    <w:rsid w:val="00347A1F"/>
    <w:rsid w:val="00347B7C"/>
    <w:rsid w:val="00350F17"/>
    <w:rsid w:val="00352E17"/>
    <w:rsid w:val="00353420"/>
    <w:rsid w:val="00354BE8"/>
    <w:rsid w:val="00355715"/>
    <w:rsid w:val="00355754"/>
    <w:rsid w:val="00357F4A"/>
    <w:rsid w:val="00360140"/>
    <w:rsid w:val="0036057D"/>
    <w:rsid w:val="0036089D"/>
    <w:rsid w:val="00361652"/>
    <w:rsid w:val="00363712"/>
    <w:rsid w:val="00363C79"/>
    <w:rsid w:val="00364A05"/>
    <w:rsid w:val="003652A2"/>
    <w:rsid w:val="0036557D"/>
    <w:rsid w:val="00366A9A"/>
    <w:rsid w:val="00367B6B"/>
    <w:rsid w:val="003716AD"/>
    <w:rsid w:val="0037399E"/>
    <w:rsid w:val="00374DC5"/>
    <w:rsid w:val="00374FE4"/>
    <w:rsid w:val="00377E23"/>
    <w:rsid w:val="0038055D"/>
    <w:rsid w:val="00380BA4"/>
    <w:rsid w:val="00380E9B"/>
    <w:rsid w:val="0038103E"/>
    <w:rsid w:val="003814DB"/>
    <w:rsid w:val="00382D6E"/>
    <w:rsid w:val="0038378B"/>
    <w:rsid w:val="00383A19"/>
    <w:rsid w:val="003850EA"/>
    <w:rsid w:val="00386197"/>
    <w:rsid w:val="00386ED3"/>
    <w:rsid w:val="003871B0"/>
    <w:rsid w:val="00387601"/>
    <w:rsid w:val="003927F0"/>
    <w:rsid w:val="0039442F"/>
    <w:rsid w:val="00394E7F"/>
    <w:rsid w:val="00395A9B"/>
    <w:rsid w:val="00395DB4"/>
    <w:rsid w:val="0039734E"/>
    <w:rsid w:val="003974A1"/>
    <w:rsid w:val="003A19EE"/>
    <w:rsid w:val="003A2B4C"/>
    <w:rsid w:val="003A33E3"/>
    <w:rsid w:val="003A3519"/>
    <w:rsid w:val="003A389C"/>
    <w:rsid w:val="003A3BDD"/>
    <w:rsid w:val="003A3D76"/>
    <w:rsid w:val="003A44BB"/>
    <w:rsid w:val="003A63C2"/>
    <w:rsid w:val="003B08BA"/>
    <w:rsid w:val="003B17B9"/>
    <w:rsid w:val="003B56E8"/>
    <w:rsid w:val="003B671B"/>
    <w:rsid w:val="003B7E15"/>
    <w:rsid w:val="003B7F49"/>
    <w:rsid w:val="003C0549"/>
    <w:rsid w:val="003C0BCC"/>
    <w:rsid w:val="003C299A"/>
    <w:rsid w:val="003C2F36"/>
    <w:rsid w:val="003C38D7"/>
    <w:rsid w:val="003C3CE7"/>
    <w:rsid w:val="003C728A"/>
    <w:rsid w:val="003D1207"/>
    <w:rsid w:val="003D230F"/>
    <w:rsid w:val="003D4C9F"/>
    <w:rsid w:val="003D54B1"/>
    <w:rsid w:val="003D673E"/>
    <w:rsid w:val="003D6DD1"/>
    <w:rsid w:val="003D6E95"/>
    <w:rsid w:val="003E1B48"/>
    <w:rsid w:val="003E21C7"/>
    <w:rsid w:val="003E2350"/>
    <w:rsid w:val="003E23FF"/>
    <w:rsid w:val="003E2A45"/>
    <w:rsid w:val="003E5761"/>
    <w:rsid w:val="003E716A"/>
    <w:rsid w:val="003E731D"/>
    <w:rsid w:val="003F3740"/>
    <w:rsid w:val="003F4CE5"/>
    <w:rsid w:val="0040072B"/>
    <w:rsid w:val="00400C07"/>
    <w:rsid w:val="00400DD2"/>
    <w:rsid w:val="00400F12"/>
    <w:rsid w:val="00402A90"/>
    <w:rsid w:val="00403071"/>
    <w:rsid w:val="004035C9"/>
    <w:rsid w:val="00403A28"/>
    <w:rsid w:val="004056BC"/>
    <w:rsid w:val="0040656C"/>
    <w:rsid w:val="004070C5"/>
    <w:rsid w:val="00410511"/>
    <w:rsid w:val="0041308D"/>
    <w:rsid w:val="00413A51"/>
    <w:rsid w:val="004145A9"/>
    <w:rsid w:val="00415257"/>
    <w:rsid w:val="004164B1"/>
    <w:rsid w:val="00417CD9"/>
    <w:rsid w:val="00417E76"/>
    <w:rsid w:val="00417FB7"/>
    <w:rsid w:val="00420CCB"/>
    <w:rsid w:val="00420F4E"/>
    <w:rsid w:val="00421A04"/>
    <w:rsid w:val="00421EA4"/>
    <w:rsid w:val="00423179"/>
    <w:rsid w:val="00423232"/>
    <w:rsid w:val="00423769"/>
    <w:rsid w:val="00423D88"/>
    <w:rsid w:val="004338AE"/>
    <w:rsid w:val="00433DAE"/>
    <w:rsid w:val="00435761"/>
    <w:rsid w:val="004363A2"/>
    <w:rsid w:val="004407CA"/>
    <w:rsid w:val="00443A05"/>
    <w:rsid w:val="00443F39"/>
    <w:rsid w:val="00444661"/>
    <w:rsid w:val="00445FF9"/>
    <w:rsid w:val="00447090"/>
    <w:rsid w:val="004513F9"/>
    <w:rsid w:val="00453A9E"/>
    <w:rsid w:val="00454922"/>
    <w:rsid w:val="00456608"/>
    <w:rsid w:val="004567C0"/>
    <w:rsid w:val="00456C98"/>
    <w:rsid w:val="00461033"/>
    <w:rsid w:val="00461146"/>
    <w:rsid w:val="00461949"/>
    <w:rsid w:val="004627EC"/>
    <w:rsid w:val="00462878"/>
    <w:rsid w:val="0046607D"/>
    <w:rsid w:val="0047084A"/>
    <w:rsid w:val="004713FC"/>
    <w:rsid w:val="0047282B"/>
    <w:rsid w:val="00472FDA"/>
    <w:rsid w:val="00473A51"/>
    <w:rsid w:val="00473B05"/>
    <w:rsid w:val="004751B6"/>
    <w:rsid w:val="00475551"/>
    <w:rsid w:val="00475B89"/>
    <w:rsid w:val="004825D9"/>
    <w:rsid w:val="00482730"/>
    <w:rsid w:val="00482B25"/>
    <w:rsid w:val="00483590"/>
    <w:rsid w:val="004854FB"/>
    <w:rsid w:val="00491312"/>
    <w:rsid w:val="00492A4E"/>
    <w:rsid w:val="00493F9D"/>
    <w:rsid w:val="00496C3D"/>
    <w:rsid w:val="004A082B"/>
    <w:rsid w:val="004A1A4A"/>
    <w:rsid w:val="004A2EB1"/>
    <w:rsid w:val="004A526E"/>
    <w:rsid w:val="004A67A7"/>
    <w:rsid w:val="004A6A1A"/>
    <w:rsid w:val="004A6D7D"/>
    <w:rsid w:val="004A72A5"/>
    <w:rsid w:val="004B18C4"/>
    <w:rsid w:val="004B3793"/>
    <w:rsid w:val="004B4E44"/>
    <w:rsid w:val="004B4F27"/>
    <w:rsid w:val="004B52FE"/>
    <w:rsid w:val="004B5F20"/>
    <w:rsid w:val="004B67A9"/>
    <w:rsid w:val="004C0B03"/>
    <w:rsid w:val="004C2361"/>
    <w:rsid w:val="004C30B5"/>
    <w:rsid w:val="004C4A5D"/>
    <w:rsid w:val="004C4CDC"/>
    <w:rsid w:val="004C51EE"/>
    <w:rsid w:val="004C6200"/>
    <w:rsid w:val="004C737E"/>
    <w:rsid w:val="004C7D34"/>
    <w:rsid w:val="004D0173"/>
    <w:rsid w:val="004D1F73"/>
    <w:rsid w:val="004D2566"/>
    <w:rsid w:val="004D37FA"/>
    <w:rsid w:val="004D3F9E"/>
    <w:rsid w:val="004D4C49"/>
    <w:rsid w:val="004D6080"/>
    <w:rsid w:val="004E1B4F"/>
    <w:rsid w:val="004E1C4F"/>
    <w:rsid w:val="004E2E7C"/>
    <w:rsid w:val="004E37E2"/>
    <w:rsid w:val="004E5519"/>
    <w:rsid w:val="004E579E"/>
    <w:rsid w:val="004E75DE"/>
    <w:rsid w:val="004F19CF"/>
    <w:rsid w:val="004F326B"/>
    <w:rsid w:val="004F36EC"/>
    <w:rsid w:val="004F3CEB"/>
    <w:rsid w:val="004F4CE4"/>
    <w:rsid w:val="004F6436"/>
    <w:rsid w:val="004F6735"/>
    <w:rsid w:val="004F693E"/>
    <w:rsid w:val="00501E84"/>
    <w:rsid w:val="0050259A"/>
    <w:rsid w:val="00506A65"/>
    <w:rsid w:val="00506DF1"/>
    <w:rsid w:val="005101F5"/>
    <w:rsid w:val="00510360"/>
    <w:rsid w:val="005120B3"/>
    <w:rsid w:val="00512971"/>
    <w:rsid w:val="00517252"/>
    <w:rsid w:val="00520E1E"/>
    <w:rsid w:val="00522F3B"/>
    <w:rsid w:val="00525B1A"/>
    <w:rsid w:val="00525F3A"/>
    <w:rsid w:val="0052608E"/>
    <w:rsid w:val="00526AE7"/>
    <w:rsid w:val="00527706"/>
    <w:rsid w:val="0053342E"/>
    <w:rsid w:val="00533796"/>
    <w:rsid w:val="00533D48"/>
    <w:rsid w:val="00534544"/>
    <w:rsid w:val="00535C81"/>
    <w:rsid w:val="005362B0"/>
    <w:rsid w:val="00536A97"/>
    <w:rsid w:val="00537523"/>
    <w:rsid w:val="0054075F"/>
    <w:rsid w:val="00540936"/>
    <w:rsid w:val="00543317"/>
    <w:rsid w:val="005478EF"/>
    <w:rsid w:val="005501BE"/>
    <w:rsid w:val="0055029A"/>
    <w:rsid w:val="0055344F"/>
    <w:rsid w:val="005534A5"/>
    <w:rsid w:val="00554DEE"/>
    <w:rsid w:val="00556120"/>
    <w:rsid w:val="00556F31"/>
    <w:rsid w:val="005602C0"/>
    <w:rsid w:val="00561ECE"/>
    <w:rsid w:val="005635B9"/>
    <w:rsid w:val="0056420C"/>
    <w:rsid w:val="005651A8"/>
    <w:rsid w:val="00565DF1"/>
    <w:rsid w:val="005665A6"/>
    <w:rsid w:val="00570208"/>
    <w:rsid w:val="005710C3"/>
    <w:rsid w:val="0057117E"/>
    <w:rsid w:val="0057119A"/>
    <w:rsid w:val="0057177C"/>
    <w:rsid w:val="00573651"/>
    <w:rsid w:val="00573A14"/>
    <w:rsid w:val="005763CA"/>
    <w:rsid w:val="0057729B"/>
    <w:rsid w:val="005774F9"/>
    <w:rsid w:val="00581112"/>
    <w:rsid w:val="00581F8C"/>
    <w:rsid w:val="00581FF0"/>
    <w:rsid w:val="00582391"/>
    <w:rsid w:val="00585E77"/>
    <w:rsid w:val="00587614"/>
    <w:rsid w:val="00587AD0"/>
    <w:rsid w:val="00590E07"/>
    <w:rsid w:val="00591BFD"/>
    <w:rsid w:val="00592CBC"/>
    <w:rsid w:val="00592ECA"/>
    <w:rsid w:val="00593611"/>
    <w:rsid w:val="00593671"/>
    <w:rsid w:val="00593D1E"/>
    <w:rsid w:val="00596722"/>
    <w:rsid w:val="005968A0"/>
    <w:rsid w:val="00596B02"/>
    <w:rsid w:val="005A178D"/>
    <w:rsid w:val="005A390A"/>
    <w:rsid w:val="005A43AE"/>
    <w:rsid w:val="005A4928"/>
    <w:rsid w:val="005A4A2C"/>
    <w:rsid w:val="005A5CA1"/>
    <w:rsid w:val="005B213A"/>
    <w:rsid w:val="005B3C21"/>
    <w:rsid w:val="005B4D62"/>
    <w:rsid w:val="005B5567"/>
    <w:rsid w:val="005B5710"/>
    <w:rsid w:val="005B5793"/>
    <w:rsid w:val="005B6EDF"/>
    <w:rsid w:val="005B7996"/>
    <w:rsid w:val="005C05C9"/>
    <w:rsid w:val="005C519B"/>
    <w:rsid w:val="005C7165"/>
    <w:rsid w:val="005D3009"/>
    <w:rsid w:val="005D3941"/>
    <w:rsid w:val="005D76A4"/>
    <w:rsid w:val="005E27F2"/>
    <w:rsid w:val="005E2A47"/>
    <w:rsid w:val="005E4D13"/>
    <w:rsid w:val="005E4D49"/>
    <w:rsid w:val="005E57DA"/>
    <w:rsid w:val="005E7DD1"/>
    <w:rsid w:val="005F18AE"/>
    <w:rsid w:val="005F1E1F"/>
    <w:rsid w:val="005F3F59"/>
    <w:rsid w:val="005F44AE"/>
    <w:rsid w:val="005F4E0F"/>
    <w:rsid w:val="005F55A5"/>
    <w:rsid w:val="005F5CC8"/>
    <w:rsid w:val="005F714E"/>
    <w:rsid w:val="005F7B2B"/>
    <w:rsid w:val="00601B15"/>
    <w:rsid w:val="00601EAD"/>
    <w:rsid w:val="00605633"/>
    <w:rsid w:val="00606524"/>
    <w:rsid w:val="00606FD1"/>
    <w:rsid w:val="0060755A"/>
    <w:rsid w:val="006104D5"/>
    <w:rsid w:val="00610A7F"/>
    <w:rsid w:val="00611F5E"/>
    <w:rsid w:val="006131B3"/>
    <w:rsid w:val="00614B38"/>
    <w:rsid w:val="006154E8"/>
    <w:rsid w:val="0061576F"/>
    <w:rsid w:val="00620F21"/>
    <w:rsid w:val="006217FC"/>
    <w:rsid w:val="00621985"/>
    <w:rsid w:val="00621B2F"/>
    <w:rsid w:val="006223D3"/>
    <w:rsid w:val="00622A49"/>
    <w:rsid w:val="00622E6E"/>
    <w:rsid w:val="00623082"/>
    <w:rsid w:val="00624113"/>
    <w:rsid w:val="0062445D"/>
    <w:rsid w:val="00624814"/>
    <w:rsid w:val="00625530"/>
    <w:rsid w:val="00625E7D"/>
    <w:rsid w:val="00626C43"/>
    <w:rsid w:val="00627837"/>
    <w:rsid w:val="0063048C"/>
    <w:rsid w:val="00631B19"/>
    <w:rsid w:val="00632070"/>
    <w:rsid w:val="00632778"/>
    <w:rsid w:val="006346AA"/>
    <w:rsid w:val="00634B3F"/>
    <w:rsid w:val="006353C5"/>
    <w:rsid w:val="00635451"/>
    <w:rsid w:val="00635DD9"/>
    <w:rsid w:val="0063709B"/>
    <w:rsid w:val="00637266"/>
    <w:rsid w:val="00637575"/>
    <w:rsid w:val="00637965"/>
    <w:rsid w:val="00637C2C"/>
    <w:rsid w:val="0064152E"/>
    <w:rsid w:val="0064232C"/>
    <w:rsid w:val="00644C01"/>
    <w:rsid w:val="0064726E"/>
    <w:rsid w:val="00647A9B"/>
    <w:rsid w:val="00650106"/>
    <w:rsid w:val="00650AAD"/>
    <w:rsid w:val="00652217"/>
    <w:rsid w:val="00652C3E"/>
    <w:rsid w:val="00653B46"/>
    <w:rsid w:val="00654222"/>
    <w:rsid w:val="006552A5"/>
    <w:rsid w:val="00655804"/>
    <w:rsid w:val="00655FFE"/>
    <w:rsid w:val="00656780"/>
    <w:rsid w:val="006575E5"/>
    <w:rsid w:val="00662A37"/>
    <w:rsid w:val="00662F19"/>
    <w:rsid w:val="00663C9F"/>
    <w:rsid w:val="00663D6F"/>
    <w:rsid w:val="006642F7"/>
    <w:rsid w:val="00665708"/>
    <w:rsid w:val="006661DF"/>
    <w:rsid w:val="00666F59"/>
    <w:rsid w:val="006671BE"/>
    <w:rsid w:val="0066784A"/>
    <w:rsid w:val="006700A5"/>
    <w:rsid w:val="00670E25"/>
    <w:rsid w:val="006714FF"/>
    <w:rsid w:val="00671B3A"/>
    <w:rsid w:val="00674BFE"/>
    <w:rsid w:val="00674C10"/>
    <w:rsid w:val="00674CDF"/>
    <w:rsid w:val="006831EB"/>
    <w:rsid w:val="00684318"/>
    <w:rsid w:val="006843A0"/>
    <w:rsid w:val="00684E17"/>
    <w:rsid w:val="00686B12"/>
    <w:rsid w:val="00691D76"/>
    <w:rsid w:val="0069326C"/>
    <w:rsid w:val="0069770C"/>
    <w:rsid w:val="0069797A"/>
    <w:rsid w:val="006A2055"/>
    <w:rsid w:val="006A224A"/>
    <w:rsid w:val="006A35AE"/>
    <w:rsid w:val="006A35BA"/>
    <w:rsid w:val="006A46CF"/>
    <w:rsid w:val="006A58EA"/>
    <w:rsid w:val="006A6379"/>
    <w:rsid w:val="006B092A"/>
    <w:rsid w:val="006B190C"/>
    <w:rsid w:val="006B225C"/>
    <w:rsid w:val="006B28DB"/>
    <w:rsid w:val="006B3773"/>
    <w:rsid w:val="006B5745"/>
    <w:rsid w:val="006B5974"/>
    <w:rsid w:val="006B5E72"/>
    <w:rsid w:val="006B67F0"/>
    <w:rsid w:val="006C0928"/>
    <w:rsid w:val="006C1596"/>
    <w:rsid w:val="006C16A9"/>
    <w:rsid w:val="006C42C2"/>
    <w:rsid w:val="006C4C01"/>
    <w:rsid w:val="006C519B"/>
    <w:rsid w:val="006C5C1F"/>
    <w:rsid w:val="006D061A"/>
    <w:rsid w:val="006D1BB5"/>
    <w:rsid w:val="006D27A4"/>
    <w:rsid w:val="006D4353"/>
    <w:rsid w:val="006D475F"/>
    <w:rsid w:val="006D4DCC"/>
    <w:rsid w:val="006D5A1B"/>
    <w:rsid w:val="006D68D9"/>
    <w:rsid w:val="006D70EC"/>
    <w:rsid w:val="006D7D3B"/>
    <w:rsid w:val="006E0344"/>
    <w:rsid w:val="006E11B4"/>
    <w:rsid w:val="006E155D"/>
    <w:rsid w:val="006E2636"/>
    <w:rsid w:val="006E6436"/>
    <w:rsid w:val="006E7129"/>
    <w:rsid w:val="006F0496"/>
    <w:rsid w:val="006F0B9D"/>
    <w:rsid w:val="006F0FE8"/>
    <w:rsid w:val="006F289F"/>
    <w:rsid w:val="006F2A7E"/>
    <w:rsid w:val="006F3A60"/>
    <w:rsid w:val="006F41AC"/>
    <w:rsid w:val="006F4ED4"/>
    <w:rsid w:val="006F4F60"/>
    <w:rsid w:val="006F7650"/>
    <w:rsid w:val="007018C3"/>
    <w:rsid w:val="0070270F"/>
    <w:rsid w:val="00703A82"/>
    <w:rsid w:val="00704410"/>
    <w:rsid w:val="00705205"/>
    <w:rsid w:val="00705664"/>
    <w:rsid w:val="007059C2"/>
    <w:rsid w:val="007060A2"/>
    <w:rsid w:val="00713C7D"/>
    <w:rsid w:val="00713FB9"/>
    <w:rsid w:val="00715B2F"/>
    <w:rsid w:val="0071641F"/>
    <w:rsid w:val="00717A57"/>
    <w:rsid w:val="00717CE6"/>
    <w:rsid w:val="00717FD0"/>
    <w:rsid w:val="00720CE9"/>
    <w:rsid w:val="007217DB"/>
    <w:rsid w:val="00722805"/>
    <w:rsid w:val="00724EBD"/>
    <w:rsid w:val="00725838"/>
    <w:rsid w:val="00726B52"/>
    <w:rsid w:val="00727EB9"/>
    <w:rsid w:val="007314CA"/>
    <w:rsid w:val="00731A71"/>
    <w:rsid w:val="00731D6B"/>
    <w:rsid w:val="0073441A"/>
    <w:rsid w:val="00734C8A"/>
    <w:rsid w:val="0073500A"/>
    <w:rsid w:val="007358D0"/>
    <w:rsid w:val="007363A5"/>
    <w:rsid w:val="00737DA8"/>
    <w:rsid w:val="00740227"/>
    <w:rsid w:val="007431DE"/>
    <w:rsid w:val="00745809"/>
    <w:rsid w:val="00751C5A"/>
    <w:rsid w:val="00753624"/>
    <w:rsid w:val="00754B79"/>
    <w:rsid w:val="00757180"/>
    <w:rsid w:val="0076046C"/>
    <w:rsid w:val="00761AD1"/>
    <w:rsid w:val="007620E8"/>
    <w:rsid w:val="007638DB"/>
    <w:rsid w:val="00764D8D"/>
    <w:rsid w:val="0076590D"/>
    <w:rsid w:val="00766BDD"/>
    <w:rsid w:val="00771D8B"/>
    <w:rsid w:val="00772B85"/>
    <w:rsid w:val="00772BAF"/>
    <w:rsid w:val="007732B3"/>
    <w:rsid w:val="007737DA"/>
    <w:rsid w:val="00774FEC"/>
    <w:rsid w:val="0077588F"/>
    <w:rsid w:val="00777F5A"/>
    <w:rsid w:val="007801E7"/>
    <w:rsid w:val="00780433"/>
    <w:rsid w:val="00782001"/>
    <w:rsid w:val="00783600"/>
    <w:rsid w:val="00783F83"/>
    <w:rsid w:val="00786C4C"/>
    <w:rsid w:val="007870C7"/>
    <w:rsid w:val="00792FB9"/>
    <w:rsid w:val="007943A0"/>
    <w:rsid w:val="00796FFC"/>
    <w:rsid w:val="0079721B"/>
    <w:rsid w:val="007A1526"/>
    <w:rsid w:val="007A4039"/>
    <w:rsid w:val="007A4E1E"/>
    <w:rsid w:val="007A6BBF"/>
    <w:rsid w:val="007B03EA"/>
    <w:rsid w:val="007B0D94"/>
    <w:rsid w:val="007B2C32"/>
    <w:rsid w:val="007B2C63"/>
    <w:rsid w:val="007B300D"/>
    <w:rsid w:val="007B3691"/>
    <w:rsid w:val="007B3AE4"/>
    <w:rsid w:val="007B5195"/>
    <w:rsid w:val="007B59C5"/>
    <w:rsid w:val="007B6717"/>
    <w:rsid w:val="007B71E7"/>
    <w:rsid w:val="007C2800"/>
    <w:rsid w:val="007C497C"/>
    <w:rsid w:val="007C4DE3"/>
    <w:rsid w:val="007C55B5"/>
    <w:rsid w:val="007C7759"/>
    <w:rsid w:val="007C78FA"/>
    <w:rsid w:val="007D0F1C"/>
    <w:rsid w:val="007D1FEB"/>
    <w:rsid w:val="007D270A"/>
    <w:rsid w:val="007D3704"/>
    <w:rsid w:val="007D4EC0"/>
    <w:rsid w:val="007D5F57"/>
    <w:rsid w:val="007D7051"/>
    <w:rsid w:val="007E0F08"/>
    <w:rsid w:val="007E1848"/>
    <w:rsid w:val="007E2453"/>
    <w:rsid w:val="007E3FE1"/>
    <w:rsid w:val="007E4E08"/>
    <w:rsid w:val="007E5BA7"/>
    <w:rsid w:val="007E64C0"/>
    <w:rsid w:val="007F028D"/>
    <w:rsid w:val="007F0A78"/>
    <w:rsid w:val="007F0E1B"/>
    <w:rsid w:val="007F1455"/>
    <w:rsid w:val="007F240A"/>
    <w:rsid w:val="007F404B"/>
    <w:rsid w:val="007F45B7"/>
    <w:rsid w:val="007F45D3"/>
    <w:rsid w:val="007F4768"/>
    <w:rsid w:val="007F4B68"/>
    <w:rsid w:val="007F6A4C"/>
    <w:rsid w:val="00800308"/>
    <w:rsid w:val="0080077C"/>
    <w:rsid w:val="0080281E"/>
    <w:rsid w:val="00803BDB"/>
    <w:rsid w:val="00810B14"/>
    <w:rsid w:val="0081123B"/>
    <w:rsid w:val="00812123"/>
    <w:rsid w:val="00813C3B"/>
    <w:rsid w:val="00814AD0"/>
    <w:rsid w:val="0081604D"/>
    <w:rsid w:val="00820F73"/>
    <w:rsid w:val="00820FAA"/>
    <w:rsid w:val="00821A9D"/>
    <w:rsid w:val="00824584"/>
    <w:rsid w:val="00825CFD"/>
    <w:rsid w:val="0082701D"/>
    <w:rsid w:val="0082711E"/>
    <w:rsid w:val="00830563"/>
    <w:rsid w:val="00830902"/>
    <w:rsid w:val="00830927"/>
    <w:rsid w:val="00831EB4"/>
    <w:rsid w:val="00832598"/>
    <w:rsid w:val="0083264F"/>
    <w:rsid w:val="00833543"/>
    <w:rsid w:val="00833887"/>
    <w:rsid w:val="00834A12"/>
    <w:rsid w:val="00834E05"/>
    <w:rsid w:val="008358C5"/>
    <w:rsid w:val="0083597F"/>
    <w:rsid w:val="008364D5"/>
    <w:rsid w:val="00837D03"/>
    <w:rsid w:val="00840D8E"/>
    <w:rsid w:val="0084192C"/>
    <w:rsid w:val="00842B8B"/>
    <w:rsid w:val="00844354"/>
    <w:rsid w:val="00844542"/>
    <w:rsid w:val="0085072A"/>
    <w:rsid w:val="00851CB6"/>
    <w:rsid w:val="00853342"/>
    <w:rsid w:val="0085354C"/>
    <w:rsid w:val="00854AB7"/>
    <w:rsid w:val="008554D7"/>
    <w:rsid w:val="008576E2"/>
    <w:rsid w:val="00857DA8"/>
    <w:rsid w:val="00860BB9"/>
    <w:rsid w:val="00861FBD"/>
    <w:rsid w:val="008642EE"/>
    <w:rsid w:val="00865143"/>
    <w:rsid w:val="00866FA2"/>
    <w:rsid w:val="0086721C"/>
    <w:rsid w:val="00867BE3"/>
    <w:rsid w:val="00870E81"/>
    <w:rsid w:val="0087175E"/>
    <w:rsid w:val="00872216"/>
    <w:rsid w:val="00873597"/>
    <w:rsid w:val="0087398C"/>
    <w:rsid w:val="00875C59"/>
    <w:rsid w:val="00876ECA"/>
    <w:rsid w:val="008826F3"/>
    <w:rsid w:val="008829FC"/>
    <w:rsid w:val="00883ADB"/>
    <w:rsid w:val="00885612"/>
    <w:rsid w:val="00886405"/>
    <w:rsid w:val="00886F8B"/>
    <w:rsid w:val="00886FB3"/>
    <w:rsid w:val="008920C3"/>
    <w:rsid w:val="00893CA6"/>
    <w:rsid w:val="00894D0A"/>
    <w:rsid w:val="0089620A"/>
    <w:rsid w:val="008971A0"/>
    <w:rsid w:val="008A14A0"/>
    <w:rsid w:val="008A2F4F"/>
    <w:rsid w:val="008A7F8B"/>
    <w:rsid w:val="008B74FF"/>
    <w:rsid w:val="008C0471"/>
    <w:rsid w:val="008C119F"/>
    <w:rsid w:val="008C1A49"/>
    <w:rsid w:val="008C27E6"/>
    <w:rsid w:val="008C3C40"/>
    <w:rsid w:val="008C4271"/>
    <w:rsid w:val="008C46F5"/>
    <w:rsid w:val="008C5460"/>
    <w:rsid w:val="008C5EE5"/>
    <w:rsid w:val="008C657F"/>
    <w:rsid w:val="008C682F"/>
    <w:rsid w:val="008C6D46"/>
    <w:rsid w:val="008C741F"/>
    <w:rsid w:val="008C7BE9"/>
    <w:rsid w:val="008D1C57"/>
    <w:rsid w:val="008D229A"/>
    <w:rsid w:val="008D2DC7"/>
    <w:rsid w:val="008D5BD2"/>
    <w:rsid w:val="008D6226"/>
    <w:rsid w:val="008D65AD"/>
    <w:rsid w:val="008D6EC2"/>
    <w:rsid w:val="008D7E9C"/>
    <w:rsid w:val="008E0770"/>
    <w:rsid w:val="008E37A4"/>
    <w:rsid w:val="008E3B12"/>
    <w:rsid w:val="008E4625"/>
    <w:rsid w:val="008E4A5F"/>
    <w:rsid w:val="008E50DA"/>
    <w:rsid w:val="008E5D7F"/>
    <w:rsid w:val="008E7955"/>
    <w:rsid w:val="008E7AEE"/>
    <w:rsid w:val="008F13F0"/>
    <w:rsid w:val="008F1BCA"/>
    <w:rsid w:val="008F1BEE"/>
    <w:rsid w:val="008F4603"/>
    <w:rsid w:val="008F6071"/>
    <w:rsid w:val="008F619F"/>
    <w:rsid w:val="00900199"/>
    <w:rsid w:val="0090111C"/>
    <w:rsid w:val="00901DE0"/>
    <w:rsid w:val="00903D7E"/>
    <w:rsid w:val="00904CB0"/>
    <w:rsid w:val="009070CE"/>
    <w:rsid w:val="00910156"/>
    <w:rsid w:val="009107B1"/>
    <w:rsid w:val="0091186C"/>
    <w:rsid w:val="00911D2D"/>
    <w:rsid w:val="00912026"/>
    <w:rsid w:val="00912F4A"/>
    <w:rsid w:val="00913EB5"/>
    <w:rsid w:val="00916FD8"/>
    <w:rsid w:val="0091702B"/>
    <w:rsid w:val="0091773A"/>
    <w:rsid w:val="00920E45"/>
    <w:rsid w:val="00920FD7"/>
    <w:rsid w:val="00921257"/>
    <w:rsid w:val="00921BBB"/>
    <w:rsid w:val="00922031"/>
    <w:rsid w:val="009222BC"/>
    <w:rsid w:val="009223C5"/>
    <w:rsid w:val="00923E7E"/>
    <w:rsid w:val="009253E1"/>
    <w:rsid w:val="009306AB"/>
    <w:rsid w:val="00931256"/>
    <w:rsid w:val="00931A24"/>
    <w:rsid w:val="00932E05"/>
    <w:rsid w:val="009337A7"/>
    <w:rsid w:val="0093604B"/>
    <w:rsid w:val="00936BFA"/>
    <w:rsid w:val="009431DF"/>
    <w:rsid w:val="00943239"/>
    <w:rsid w:val="009505E6"/>
    <w:rsid w:val="00951AC8"/>
    <w:rsid w:val="00952ECE"/>
    <w:rsid w:val="00953A64"/>
    <w:rsid w:val="00953D73"/>
    <w:rsid w:val="009548BA"/>
    <w:rsid w:val="00956AF2"/>
    <w:rsid w:val="00956BE5"/>
    <w:rsid w:val="00957E6B"/>
    <w:rsid w:val="00960BB6"/>
    <w:rsid w:val="00960D34"/>
    <w:rsid w:val="0096218C"/>
    <w:rsid w:val="009622DA"/>
    <w:rsid w:val="0096351E"/>
    <w:rsid w:val="009641EA"/>
    <w:rsid w:val="00964587"/>
    <w:rsid w:val="009673CB"/>
    <w:rsid w:val="00967C8B"/>
    <w:rsid w:val="00970C7A"/>
    <w:rsid w:val="00971065"/>
    <w:rsid w:val="00971FD3"/>
    <w:rsid w:val="0097206D"/>
    <w:rsid w:val="00972476"/>
    <w:rsid w:val="0097502C"/>
    <w:rsid w:val="0097694F"/>
    <w:rsid w:val="009775F2"/>
    <w:rsid w:val="0097791F"/>
    <w:rsid w:val="00977C5D"/>
    <w:rsid w:val="00977D69"/>
    <w:rsid w:val="00977E5A"/>
    <w:rsid w:val="00980984"/>
    <w:rsid w:val="00981339"/>
    <w:rsid w:val="00981388"/>
    <w:rsid w:val="009819AF"/>
    <w:rsid w:val="00981D60"/>
    <w:rsid w:val="009823D3"/>
    <w:rsid w:val="00982E38"/>
    <w:rsid w:val="0098309E"/>
    <w:rsid w:val="00983975"/>
    <w:rsid w:val="009844F0"/>
    <w:rsid w:val="009844F9"/>
    <w:rsid w:val="00985B55"/>
    <w:rsid w:val="00985F9E"/>
    <w:rsid w:val="00990AD5"/>
    <w:rsid w:val="00990EF4"/>
    <w:rsid w:val="0099198D"/>
    <w:rsid w:val="00993914"/>
    <w:rsid w:val="009953CE"/>
    <w:rsid w:val="00996C4C"/>
    <w:rsid w:val="00997D4B"/>
    <w:rsid w:val="009A0835"/>
    <w:rsid w:val="009A1292"/>
    <w:rsid w:val="009A1A34"/>
    <w:rsid w:val="009A2971"/>
    <w:rsid w:val="009A2D48"/>
    <w:rsid w:val="009A3A70"/>
    <w:rsid w:val="009A5629"/>
    <w:rsid w:val="009A5C18"/>
    <w:rsid w:val="009A6D1D"/>
    <w:rsid w:val="009B3246"/>
    <w:rsid w:val="009B618C"/>
    <w:rsid w:val="009C1246"/>
    <w:rsid w:val="009C7928"/>
    <w:rsid w:val="009D1C95"/>
    <w:rsid w:val="009D24F6"/>
    <w:rsid w:val="009D37C2"/>
    <w:rsid w:val="009D3E1C"/>
    <w:rsid w:val="009D4B29"/>
    <w:rsid w:val="009D4F07"/>
    <w:rsid w:val="009D5300"/>
    <w:rsid w:val="009D6A52"/>
    <w:rsid w:val="009D7168"/>
    <w:rsid w:val="009E0FF3"/>
    <w:rsid w:val="009E2DF4"/>
    <w:rsid w:val="009E4485"/>
    <w:rsid w:val="009E5CA2"/>
    <w:rsid w:val="009E6AE3"/>
    <w:rsid w:val="009F2A51"/>
    <w:rsid w:val="009F481E"/>
    <w:rsid w:val="009F5333"/>
    <w:rsid w:val="009F774D"/>
    <w:rsid w:val="00A0089E"/>
    <w:rsid w:val="00A01154"/>
    <w:rsid w:val="00A01C09"/>
    <w:rsid w:val="00A02419"/>
    <w:rsid w:val="00A02B5B"/>
    <w:rsid w:val="00A0579B"/>
    <w:rsid w:val="00A065C7"/>
    <w:rsid w:val="00A07628"/>
    <w:rsid w:val="00A118D5"/>
    <w:rsid w:val="00A11DEC"/>
    <w:rsid w:val="00A1296A"/>
    <w:rsid w:val="00A13609"/>
    <w:rsid w:val="00A136BB"/>
    <w:rsid w:val="00A13CEE"/>
    <w:rsid w:val="00A15CB1"/>
    <w:rsid w:val="00A15EBC"/>
    <w:rsid w:val="00A165DB"/>
    <w:rsid w:val="00A16C1B"/>
    <w:rsid w:val="00A17296"/>
    <w:rsid w:val="00A17C99"/>
    <w:rsid w:val="00A2032B"/>
    <w:rsid w:val="00A228AF"/>
    <w:rsid w:val="00A23452"/>
    <w:rsid w:val="00A2434C"/>
    <w:rsid w:val="00A25426"/>
    <w:rsid w:val="00A2701D"/>
    <w:rsid w:val="00A302CE"/>
    <w:rsid w:val="00A31993"/>
    <w:rsid w:val="00A31D17"/>
    <w:rsid w:val="00A31FDC"/>
    <w:rsid w:val="00A3266E"/>
    <w:rsid w:val="00A34360"/>
    <w:rsid w:val="00A34B97"/>
    <w:rsid w:val="00A3649B"/>
    <w:rsid w:val="00A369FF"/>
    <w:rsid w:val="00A37C26"/>
    <w:rsid w:val="00A40B16"/>
    <w:rsid w:val="00A42372"/>
    <w:rsid w:val="00A42780"/>
    <w:rsid w:val="00A437B5"/>
    <w:rsid w:val="00A44621"/>
    <w:rsid w:val="00A4585F"/>
    <w:rsid w:val="00A45929"/>
    <w:rsid w:val="00A45ED9"/>
    <w:rsid w:val="00A51C0E"/>
    <w:rsid w:val="00A533C2"/>
    <w:rsid w:val="00A53A36"/>
    <w:rsid w:val="00A6043E"/>
    <w:rsid w:val="00A606D8"/>
    <w:rsid w:val="00A610F7"/>
    <w:rsid w:val="00A62652"/>
    <w:rsid w:val="00A6331B"/>
    <w:rsid w:val="00A633F7"/>
    <w:rsid w:val="00A635BA"/>
    <w:rsid w:val="00A64BA7"/>
    <w:rsid w:val="00A65753"/>
    <w:rsid w:val="00A7055D"/>
    <w:rsid w:val="00A7057A"/>
    <w:rsid w:val="00A70B31"/>
    <w:rsid w:val="00A71492"/>
    <w:rsid w:val="00A71AFD"/>
    <w:rsid w:val="00A72834"/>
    <w:rsid w:val="00A72E08"/>
    <w:rsid w:val="00A7326D"/>
    <w:rsid w:val="00A73390"/>
    <w:rsid w:val="00A742C2"/>
    <w:rsid w:val="00A7499B"/>
    <w:rsid w:val="00A74C05"/>
    <w:rsid w:val="00A758B9"/>
    <w:rsid w:val="00A75B04"/>
    <w:rsid w:val="00A76E48"/>
    <w:rsid w:val="00A803C2"/>
    <w:rsid w:val="00A807DF"/>
    <w:rsid w:val="00A80AC6"/>
    <w:rsid w:val="00A82654"/>
    <w:rsid w:val="00A82EC5"/>
    <w:rsid w:val="00A8446E"/>
    <w:rsid w:val="00A8676E"/>
    <w:rsid w:val="00A86CD1"/>
    <w:rsid w:val="00A8740E"/>
    <w:rsid w:val="00A87A1C"/>
    <w:rsid w:val="00A909BA"/>
    <w:rsid w:val="00A92BEA"/>
    <w:rsid w:val="00A9609B"/>
    <w:rsid w:val="00A96DB3"/>
    <w:rsid w:val="00AA041F"/>
    <w:rsid w:val="00AA063F"/>
    <w:rsid w:val="00AA1C0D"/>
    <w:rsid w:val="00AA488A"/>
    <w:rsid w:val="00AA4A02"/>
    <w:rsid w:val="00AA4B36"/>
    <w:rsid w:val="00AA5FE2"/>
    <w:rsid w:val="00AA6FAB"/>
    <w:rsid w:val="00AA73EC"/>
    <w:rsid w:val="00AB04B8"/>
    <w:rsid w:val="00AB131E"/>
    <w:rsid w:val="00AB2012"/>
    <w:rsid w:val="00AB2076"/>
    <w:rsid w:val="00AB4D20"/>
    <w:rsid w:val="00AB543E"/>
    <w:rsid w:val="00AB6259"/>
    <w:rsid w:val="00AB663F"/>
    <w:rsid w:val="00AC0651"/>
    <w:rsid w:val="00AC0CBC"/>
    <w:rsid w:val="00AC12EC"/>
    <w:rsid w:val="00AC2AB9"/>
    <w:rsid w:val="00AC2F71"/>
    <w:rsid w:val="00AC407A"/>
    <w:rsid w:val="00AC64A5"/>
    <w:rsid w:val="00AC6B6B"/>
    <w:rsid w:val="00AD01F2"/>
    <w:rsid w:val="00AD080B"/>
    <w:rsid w:val="00AD0B63"/>
    <w:rsid w:val="00AD1440"/>
    <w:rsid w:val="00AD1B0F"/>
    <w:rsid w:val="00AD5E0C"/>
    <w:rsid w:val="00AD7003"/>
    <w:rsid w:val="00AD7308"/>
    <w:rsid w:val="00AE047D"/>
    <w:rsid w:val="00AE05D6"/>
    <w:rsid w:val="00AE5297"/>
    <w:rsid w:val="00AE5806"/>
    <w:rsid w:val="00AE60E3"/>
    <w:rsid w:val="00AE7325"/>
    <w:rsid w:val="00AE7A37"/>
    <w:rsid w:val="00AF0CC8"/>
    <w:rsid w:val="00AF1AB8"/>
    <w:rsid w:val="00B008AA"/>
    <w:rsid w:val="00B018BB"/>
    <w:rsid w:val="00B023CF"/>
    <w:rsid w:val="00B03FD5"/>
    <w:rsid w:val="00B07BA6"/>
    <w:rsid w:val="00B107D4"/>
    <w:rsid w:val="00B10E97"/>
    <w:rsid w:val="00B13153"/>
    <w:rsid w:val="00B13EE3"/>
    <w:rsid w:val="00B16C6F"/>
    <w:rsid w:val="00B17108"/>
    <w:rsid w:val="00B17CCB"/>
    <w:rsid w:val="00B224F0"/>
    <w:rsid w:val="00B22B12"/>
    <w:rsid w:val="00B2479E"/>
    <w:rsid w:val="00B24A4E"/>
    <w:rsid w:val="00B26024"/>
    <w:rsid w:val="00B26C63"/>
    <w:rsid w:val="00B26F6E"/>
    <w:rsid w:val="00B32451"/>
    <w:rsid w:val="00B326D0"/>
    <w:rsid w:val="00B32D85"/>
    <w:rsid w:val="00B3325E"/>
    <w:rsid w:val="00B341BA"/>
    <w:rsid w:val="00B3499F"/>
    <w:rsid w:val="00B34D44"/>
    <w:rsid w:val="00B36C63"/>
    <w:rsid w:val="00B36CE2"/>
    <w:rsid w:val="00B4300C"/>
    <w:rsid w:val="00B4308D"/>
    <w:rsid w:val="00B430F4"/>
    <w:rsid w:val="00B454A9"/>
    <w:rsid w:val="00B45F56"/>
    <w:rsid w:val="00B46CF4"/>
    <w:rsid w:val="00B47B9F"/>
    <w:rsid w:val="00B50FE6"/>
    <w:rsid w:val="00B51BF4"/>
    <w:rsid w:val="00B52298"/>
    <w:rsid w:val="00B522BF"/>
    <w:rsid w:val="00B53CAE"/>
    <w:rsid w:val="00B54B68"/>
    <w:rsid w:val="00B553A9"/>
    <w:rsid w:val="00B55736"/>
    <w:rsid w:val="00B6617C"/>
    <w:rsid w:val="00B6760D"/>
    <w:rsid w:val="00B67955"/>
    <w:rsid w:val="00B70BD3"/>
    <w:rsid w:val="00B716D9"/>
    <w:rsid w:val="00B71918"/>
    <w:rsid w:val="00B74F17"/>
    <w:rsid w:val="00B755BA"/>
    <w:rsid w:val="00B75706"/>
    <w:rsid w:val="00B760EB"/>
    <w:rsid w:val="00B814A1"/>
    <w:rsid w:val="00B81AB8"/>
    <w:rsid w:val="00B81E73"/>
    <w:rsid w:val="00B90A37"/>
    <w:rsid w:val="00B90DAA"/>
    <w:rsid w:val="00B91E6F"/>
    <w:rsid w:val="00B92F14"/>
    <w:rsid w:val="00B9355D"/>
    <w:rsid w:val="00B941E9"/>
    <w:rsid w:val="00B94C60"/>
    <w:rsid w:val="00B950AA"/>
    <w:rsid w:val="00B960AF"/>
    <w:rsid w:val="00B97904"/>
    <w:rsid w:val="00BA02DD"/>
    <w:rsid w:val="00BA22D0"/>
    <w:rsid w:val="00BA2521"/>
    <w:rsid w:val="00BA518F"/>
    <w:rsid w:val="00BA76B4"/>
    <w:rsid w:val="00BB0582"/>
    <w:rsid w:val="00BB0E1F"/>
    <w:rsid w:val="00BB1633"/>
    <w:rsid w:val="00BB27AD"/>
    <w:rsid w:val="00BB654A"/>
    <w:rsid w:val="00BB70D8"/>
    <w:rsid w:val="00BB7E4F"/>
    <w:rsid w:val="00BC043E"/>
    <w:rsid w:val="00BC1E54"/>
    <w:rsid w:val="00BC2880"/>
    <w:rsid w:val="00BC2959"/>
    <w:rsid w:val="00BC3183"/>
    <w:rsid w:val="00BC36AD"/>
    <w:rsid w:val="00BC5139"/>
    <w:rsid w:val="00BC62DC"/>
    <w:rsid w:val="00BD01F4"/>
    <w:rsid w:val="00BD0CE8"/>
    <w:rsid w:val="00BD1552"/>
    <w:rsid w:val="00BD6EFB"/>
    <w:rsid w:val="00BE0B63"/>
    <w:rsid w:val="00BE27AE"/>
    <w:rsid w:val="00BE3B91"/>
    <w:rsid w:val="00BE4557"/>
    <w:rsid w:val="00BE46A9"/>
    <w:rsid w:val="00BE4718"/>
    <w:rsid w:val="00BE4763"/>
    <w:rsid w:val="00BE4FFE"/>
    <w:rsid w:val="00BE7CC0"/>
    <w:rsid w:val="00BE7FD7"/>
    <w:rsid w:val="00BF19DF"/>
    <w:rsid w:val="00BF2004"/>
    <w:rsid w:val="00BF3D30"/>
    <w:rsid w:val="00BF5354"/>
    <w:rsid w:val="00BF589F"/>
    <w:rsid w:val="00BF6898"/>
    <w:rsid w:val="00C00111"/>
    <w:rsid w:val="00C0029B"/>
    <w:rsid w:val="00C0252E"/>
    <w:rsid w:val="00C058BD"/>
    <w:rsid w:val="00C064E1"/>
    <w:rsid w:val="00C07A8A"/>
    <w:rsid w:val="00C10625"/>
    <w:rsid w:val="00C1115A"/>
    <w:rsid w:val="00C123B6"/>
    <w:rsid w:val="00C1252A"/>
    <w:rsid w:val="00C17C02"/>
    <w:rsid w:val="00C17F08"/>
    <w:rsid w:val="00C20DF1"/>
    <w:rsid w:val="00C22EE1"/>
    <w:rsid w:val="00C232EC"/>
    <w:rsid w:val="00C23693"/>
    <w:rsid w:val="00C26EFC"/>
    <w:rsid w:val="00C27574"/>
    <w:rsid w:val="00C31806"/>
    <w:rsid w:val="00C325FE"/>
    <w:rsid w:val="00C33C51"/>
    <w:rsid w:val="00C3474E"/>
    <w:rsid w:val="00C35CC4"/>
    <w:rsid w:val="00C36C67"/>
    <w:rsid w:val="00C415EC"/>
    <w:rsid w:val="00C4207C"/>
    <w:rsid w:val="00C4274A"/>
    <w:rsid w:val="00C44117"/>
    <w:rsid w:val="00C44520"/>
    <w:rsid w:val="00C50B77"/>
    <w:rsid w:val="00C51A2E"/>
    <w:rsid w:val="00C52406"/>
    <w:rsid w:val="00C536FD"/>
    <w:rsid w:val="00C53EEA"/>
    <w:rsid w:val="00C566C1"/>
    <w:rsid w:val="00C5704C"/>
    <w:rsid w:val="00C57EB0"/>
    <w:rsid w:val="00C60306"/>
    <w:rsid w:val="00C62243"/>
    <w:rsid w:val="00C623AA"/>
    <w:rsid w:val="00C63128"/>
    <w:rsid w:val="00C635CF"/>
    <w:rsid w:val="00C63EC8"/>
    <w:rsid w:val="00C649CF"/>
    <w:rsid w:val="00C66034"/>
    <w:rsid w:val="00C70F55"/>
    <w:rsid w:val="00C717E1"/>
    <w:rsid w:val="00C72806"/>
    <w:rsid w:val="00C728EF"/>
    <w:rsid w:val="00C72AB5"/>
    <w:rsid w:val="00C804AC"/>
    <w:rsid w:val="00C84F63"/>
    <w:rsid w:val="00C85E28"/>
    <w:rsid w:val="00C873F3"/>
    <w:rsid w:val="00C903D1"/>
    <w:rsid w:val="00C904FA"/>
    <w:rsid w:val="00C914BE"/>
    <w:rsid w:val="00C93DD8"/>
    <w:rsid w:val="00C94EF6"/>
    <w:rsid w:val="00C95082"/>
    <w:rsid w:val="00C95235"/>
    <w:rsid w:val="00CA05BD"/>
    <w:rsid w:val="00CA1133"/>
    <w:rsid w:val="00CA2621"/>
    <w:rsid w:val="00CA3AFE"/>
    <w:rsid w:val="00CA7124"/>
    <w:rsid w:val="00CA7F9E"/>
    <w:rsid w:val="00CB1885"/>
    <w:rsid w:val="00CB1D16"/>
    <w:rsid w:val="00CB3A45"/>
    <w:rsid w:val="00CB5991"/>
    <w:rsid w:val="00CC156D"/>
    <w:rsid w:val="00CC1D99"/>
    <w:rsid w:val="00CC2799"/>
    <w:rsid w:val="00CC2909"/>
    <w:rsid w:val="00CC350D"/>
    <w:rsid w:val="00CC4CDA"/>
    <w:rsid w:val="00CC4D28"/>
    <w:rsid w:val="00CC4E9E"/>
    <w:rsid w:val="00CC59B1"/>
    <w:rsid w:val="00CD10A2"/>
    <w:rsid w:val="00CD27E1"/>
    <w:rsid w:val="00CD2FE1"/>
    <w:rsid w:val="00CD3FD7"/>
    <w:rsid w:val="00CD4045"/>
    <w:rsid w:val="00CD42C3"/>
    <w:rsid w:val="00CD581D"/>
    <w:rsid w:val="00CD5EC1"/>
    <w:rsid w:val="00CD73DD"/>
    <w:rsid w:val="00CE049A"/>
    <w:rsid w:val="00CE17F4"/>
    <w:rsid w:val="00CE1878"/>
    <w:rsid w:val="00CE23F2"/>
    <w:rsid w:val="00CE2DD3"/>
    <w:rsid w:val="00CE41AA"/>
    <w:rsid w:val="00CE489F"/>
    <w:rsid w:val="00CE5C1C"/>
    <w:rsid w:val="00CE621D"/>
    <w:rsid w:val="00CE696B"/>
    <w:rsid w:val="00CE70E6"/>
    <w:rsid w:val="00CF03AA"/>
    <w:rsid w:val="00CF03DC"/>
    <w:rsid w:val="00CF06EF"/>
    <w:rsid w:val="00CF0705"/>
    <w:rsid w:val="00CF0AB6"/>
    <w:rsid w:val="00CF1AB8"/>
    <w:rsid w:val="00CF1E4D"/>
    <w:rsid w:val="00CF372B"/>
    <w:rsid w:val="00CF4473"/>
    <w:rsid w:val="00CF4E46"/>
    <w:rsid w:val="00CF714F"/>
    <w:rsid w:val="00D002D5"/>
    <w:rsid w:val="00D0037C"/>
    <w:rsid w:val="00D016BD"/>
    <w:rsid w:val="00D018E0"/>
    <w:rsid w:val="00D048A8"/>
    <w:rsid w:val="00D056F5"/>
    <w:rsid w:val="00D05CA3"/>
    <w:rsid w:val="00D06EAF"/>
    <w:rsid w:val="00D07BED"/>
    <w:rsid w:val="00D116A7"/>
    <w:rsid w:val="00D142BD"/>
    <w:rsid w:val="00D14E03"/>
    <w:rsid w:val="00D16DAB"/>
    <w:rsid w:val="00D17602"/>
    <w:rsid w:val="00D2087A"/>
    <w:rsid w:val="00D20EA9"/>
    <w:rsid w:val="00D22408"/>
    <w:rsid w:val="00D30E4C"/>
    <w:rsid w:val="00D311CC"/>
    <w:rsid w:val="00D319FB"/>
    <w:rsid w:val="00D32202"/>
    <w:rsid w:val="00D33A03"/>
    <w:rsid w:val="00D3613B"/>
    <w:rsid w:val="00D36A2F"/>
    <w:rsid w:val="00D36AA9"/>
    <w:rsid w:val="00D37990"/>
    <w:rsid w:val="00D40082"/>
    <w:rsid w:val="00D41473"/>
    <w:rsid w:val="00D45E93"/>
    <w:rsid w:val="00D46A96"/>
    <w:rsid w:val="00D51D86"/>
    <w:rsid w:val="00D523B7"/>
    <w:rsid w:val="00D547D8"/>
    <w:rsid w:val="00D5525F"/>
    <w:rsid w:val="00D601EC"/>
    <w:rsid w:val="00D606C4"/>
    <w:rsid w:val="00D60931"/>
    <w:rsid w:val="00D63E24"/>
    <w:rsid w:val="00D64310"/>
    <w:rsid w:val="00D6600C"/>
    <w:rsid w:val="00D677EB"/>
    <w:rsid w:val="00D708D2"/>
    <w:rsid w:val="00D70901"/>
    <w:rsid w:val="00D70A38"/>
    <w:rsid w:val="00D70E3C"/>
    <w:rsid w:val="00D7557F"/>
    <w:rsid w:val="00D75B41"/>
    <w:rsid w:val="00D76E30"/>
    <w:rsid w:val="00D76FFE"/>
    <w:rsid w:val="00D77846"/>
    <w:rsid w:val="00D80F1C"/>
    <w:rsid w:val="00D8141C"/>
    <w:rsid w:val="00D8145B"/>
    <w:rsid w:val="00D816A8"/>
    <w:rsid w:val="00D81D1C"/>
    <w:rsid w:val="00D82443"/>
    <w:rsid w:val="00D84F95"/>
    <w:rsid w:val="00D8504D"/>
    <w:rsid w:val="00D85996"/>
    <w:rsid w:val="00D85A05"/>
    <w:rsid w:val="00D90B0A"/>
    <w:rsid w:val="00D92F63"/>
    <w:rsid w:val="00D932C6"/>
    <w:rsid w:val="00D94479"/>
    <w:rsid w:val="00D97780"/>
    <w:rsid w:val="00D9796E"/>
    <w:rsid w:val="00DA0266"/>
    <w:rsid w:val="00DA1251"/>
    <w:rsid w:val="00DA2921"/>
    <w:rsid w:val="00DA306F"/>
    <w:rsid w:val="00DA3B80"/>
    <w:rsid w:val="00DA526D"/>
    <w:rsid w:val="00DA5846"/>
    <w:rsid w:val="00DB1554"/>
    <w:rsid w:val="00DB1662"/>
    <w:rsid w:val="00DB226C"/>
    <w:rsid w:val="00DB2ED5"/>
    <w:rsid w:val="00DB37AA"/>
    <w:rsid w:val="00DB39A6"/>
    <w:rsid w:val="00DB41AB"/>
    <w:rsid w:val="00DB4ECD"/>
    <w:rsid w:val="00DB56DE"/>
    <w:rsid w:val="00DB5E68"/>
    <w:rsid w:val="00DC058C"/>
    <w:rsid w:val="00DC1376"/>
    <w:rsid w:val="00DC23A4"/>
    <w:rsid w:val="00DC2778"/>
    <w:rsid w:val="00DC4098"/>
    <w:rsid w:val="00DC4CC3"/>
    <w:rsid w:val="00DC56A8"/>
    <w:rsid w:val="00DC6047"/>
    <w:rsid w:val="00DC6554"/>
    <w:rsid w:val="00DC689F"/>
    <w:rsid w:val="00DC708F"/>
    <w:rsid w:val="00DC727F"/>
    <w:rsid w:val="00DC7DD2"/>
    <w:rsid w:val="00DD04AB"/>
    <w:rsid w:val="00DD221B"/>
    <w:rsid w:val="00DD26F5"/>
    <w:rsid w:val="00DD2D50"/>
    <w:rsid w:val="00DD3016"/>
    <w:rsid w:val="00DD70A2"/>
    <w:rsid w:val="00DD715E"/>
    <w:rsid w:val="00DE076A"/>
    <w:rsid w:val="00DE0DCF"/>
    <w:rsid w:val="00DE4370"/>
    <w:rsid w:val="00DE4D01"/>
    <w:rsid w:val="00DE4F82"/>
    <w:rsid w:val="00DE5432"/>
    <w:rsid w:val="00DE5DDE"/>
    <w:rsid w:val="00DE5E7F"/>
    <w:rsid w:val="00DE6F62"/>
    <w:rsid w:val="00DE77F5"/>
    <w:rsid w:val="00DF0FBE"/>
    <w:rsid w:val="00DF1670"/>
    <w:rsid w:val="00DF22C6"/>
    <w:rsid w:val="00DF2DE7"/>
    <w:rsid w:val="00DF3C4C"/>
    <w:rsid w:val="00DF4195"/>
    <w:rsid w:val="00DF6F65"/>
    <w:rsid w:val="00DF726E"/>
    <w:rsid w:val="00E0076E"/>
    <w:rsid w:val="00E00785"/>
    <w:rsid w:val="00E01160"/>
    <w:rsid w:val="00E0174E"/>
    <w:rsid w:val="00E0244C"/>
    <w:rsid w:val="00E02F8B"/>
    <w:rsid w:val="00E03087"/>
    <w:rsid w:val="00E07902"/>
    <w:rsid w:val="00E07CAA"/>
    <w:rsid w:val="00E144C1"/>
    <w:rsid w:val="00E1500B"/>
    <w:rsid w:val="00E16646"/>
    <w:rsid w:val="00E17A10"/>
    <w:rsid w:val="00E17E42"/>
    <w:rsid w:val="00E20F25"/>
    <w:rsid w:val="00E210C2"/>
    <w:rsid w:val="00E212C5"/>
    <w:rsid w:val="00E22A24"/>
    <w:rsid w:val="00E22C4E"/>
    <w:rsid w:val="00E24FEA"/>
    <w:rsid w:val="00E255E6"/>
    <w:rsid w:val="00E27D42"/>
    <w:rsid w:val="00E31580"/>
    <w:rsid w:val="00E33E83"/>
    <w:rsid w:val="00E34ACB"/>
    <w:rsid w:val="00E35556"/>
    <w:rsid w:val="00E35CC9"/>
    <w:rsid w:val="00E362CF"/>
    <w:rsid w:val="00E365C9"/>
    <w:rsid w:val="00E400DC"/>
    <w:rsid w:val="00E40409"/>
    <w:rsid w:val="00E4137D"/>
    <w:rsid w:val="00E41D3F"/>
    <w:rsid w:val="00E42989"/>
    <w:rsid w:val="00E4398B"/>
    <w:rsid w:val="00E444EC"/>
    <w:rsid w:val="00E459AB"/>
    <w:rsid w:val="00E502F8"/>
    <w:rsid w:val="00E50783"/>
    <w:rsid w:val="00E543A1"/>
    <w:rsid w:val="00E54872"/>
    <w:rsid w:val="00E54D01"/>
    <w:rsid w:val="00E55658"/>
    <w:rsid w:val="00E57411"/>
    <w:rsid w:val="00E60508"/>
    <w:rsid w:val="00E624D3"/>
    <w:rsid w:val="00E63273"/>
    <w:rsid w:val="00E64018"/>
    <w:rsid w:val="00E64A32"/>
    <w:rsid w:val="00E6517B"/>
    <w:rsid w:val="00E65B52"/>
    <w:rsid w:val="00E65D42"/>
    <w:rsid w:val="00E7026A"/>
    <w:rsid w:val="00E70652"/>
    <w:rsid w:val="00E71218"/>
    <w:rsid w:val="00E719F5"/>
    <w:rsid w:val="00E71D8D"/>
    <w:rsid w:val="00E74FCC"/>
    <w:rsid w:val="00E75373"/>
    <w:rsid w:val="00E7571D"/>
    <w:rsid w:val="00E75B9E"/>
    <w:rsid w:val="00E75C35"/>
    <w:rsid w:val="00E7633C"/>
    <w:rsid w:val="00E765F7"/>
    <w:rsid w:val="00E856B4"/>
    <w:rsid w:val="00E85E6D"/>
    <w:rsid w:val="00E8678D"/>
    <w:rsid w:val="00E87EB6"/>
    <w:rsid w:val="00E91C33"/>
    <w:rsid w:val="00E93F3D"/>
    <w:rsid w:val="00E95049"/>
    <w:rsid w:val="00E95564"/>
    <w:rsid w:val="00E96530"/>
    <w:rsid w:val="00E96C68"/>
    <w:rsid w:val="00E9774A"/>
    <w:rsid w:val="00EA0D63"/>
    <w:rsid w:val="00EA1197"/>
    <w:rsid w:val="00EA4B60"/>
    <w:rsid w:val="00EA551D"/>
    <w:rsid w:val="00EA6FA2"/>
    <w:rsid w:val="00EB0D64"/>
    <w:rsid w:val="00EB1B34"/>
    <w:rsid w:val="00EB2B8F"/>
    <w:rsid w:val="00EB372A"/>
    <w:rsid w:val="00EB3FB7"/>
    <w:rsid w:val="00EB427D"/>
    <w:rsid w:val="00EB5BBB"/>
    <w:rsid w:val="00EB5BBC"/>
    <w:rsid w:val="00EB62E1"/>
    <w:rsid w:val="00EC037B"/>
    <w:rsid w:val="00EC042B"/>
    <w:rsid w:val="00EC358C"/>
    <w:rsid w:val="00EC75A9"/>
    <w:rsid w:val="00EC78B7"/>
    <w:rsid w:val="00ED0A0A"/>
    <w:rsid w:val="00ED3667"/>
    <w:rsid w:val="00ED36B9"/>
    <w:rsid w:val="00ED3AE3"/>
    <w:rsid w:val="00ED4929"/>
    <w:rsid w:val="00ED5358"/>
    <w:rsid w:val="00ED5FBF"/>
    <w:rsid w:val="00EE0204"/>
    <w:rsid w:val="00EE046E"/>
    <w:rsid w:val="00EE1557"/>
    <w:rsid w:val="00EE1E1D"/>
    <w:rsid w:val="00EE360B"/>
    <w:rsid w:val="00EE4F96"/>
    <w:rsid w:val="00EE51B4"/>
    <w:rsid w:val="00EE5F34"/>
    <w:rsid w:val="00EE5F8A"/>
    <w:rsid w:val="00EE6321"/>
    <w:rsid w:val="00EE6C29"/>
    <w:rsid w:val="00EE6D1C"/>
    <w:rsid w:val="00EE771C"/>
    <w:rsid w:val="00EF1530"/>
    <w:rsid w:val="00EF1A5F"/>
    <w:rsid w:val="00EF21A8"/>
    <w:rsid w:val="00EF577A"/>
    <w:rsid w:val="00EF5CA7"/>
    <w:rsid w:val="00EF7683"/>
    <w:rsid w:val="00F000EA"/>
    <w:rsid w:val="00F0011B"/>
    <w:rsid w:val="00F01DD5"/>
    <w:rsid w:val="00F01FFE"/>
    <w:rsid w:val="00F03043"/>
    <w:rsid w:val="00F03552"/>
    <w:rsid w:val="00F03675"/>
    <w:rsid w:val="00F039D8"/>
    <w:rsid w:val="00F03DB6"/>
    <w:rsid w:val="00F054EB"/>
    <w:rsid w:val="00F05D9B"/>
    <w:rsid w:val="00F1088D"/>
    <w:rsid w:val="00F1119D"/>
    <w:rsid w:val="00F133B6"/>
    <w:rsid w:val="00F142DB"/>
    <w:rsid w:val="00F14A75"/>
    <w:rsid w:val="00F17F56"/>
    <w:rsid w:val="00F20590"/>
    <w:rsid w:val="00F2157C"/>
    <w:rsid w:val="00F2289C"/>
    <w:rsid w:val="00F259EB"/>
    <w:rsid w:val="00F31778"/>
    <w:rsid w:val="00F32C50"/>
    <w:rsid w:val="00F33151"/>
    <w:rsid w:val="00F35100"/>
    <w:rsid w:val="00F36555"/>
    <w:rsid w:val="00F366FF"/>
    <w:rsid w:val="00F370D4"/>
    <w:rsid w:val="00F40731"/>
    <w:rsid w:val="00F41534"/>
    <w:rsid w:val="00F418CD"/>
    <w:rsid w:val="00F41E6C"/>
    <w:rsid w:val="00F432C7"/>
    <w:rsid w:val="00F44560"/>
    <w:rsid w:val="00F450EA"/>
    <w:rsid w:val="00F46AD5"/>
    <w:rsid w:val="00F479DA"/>
    <w:rsid w:val="00F507EA"/>
    <w:rsid w:val="00F510DD"/>
    <w:rsid w:val="00F514EB"/>
    <w:rsid w:val="00F52163"/>
    <w:rsid w:val="00F53C3E"/>
    <w:rsid w:val="00F54A46"/>
    <w:rsid w:val="00F54E58"/>
    <w:rsid w:val="00F551CA"/>
    <w:rsid w:val="00F600E6"/>
    <w:rsid w:val="00F6016A"/>
    <w:rsid w:val="00F62266"/>
    <w:rsid w:val="00F63163"/>
    <w:rsid w:val="00F66251"/>
    <w:rsid w:val="00F7075D"/>
    <w:rsid w:val="00F7117C"/>
    <w:rsid w:val="00F713CB"/>
    <w:rsid w:val="00F7220D"/>
    <w:rsid w:val="00F72C6A"/>
    <w:rsid w:val="00F740A6"/>
    <w:rsid w:val="00F80025"/>
    <w:rsid w:val="00F8093F"/>
    <w:rsid w:val="00F80D87"/>
    <w:rsid w:val="00F81A21"/>
    <w:rsid w:val="00F81A71"/>
    <w:rsid w:val="00F84220"/>
    <w:rsid w:val="00F84725"/>
    <w:rsid w:val="00F847AB"/>
    <w:rsid w:val="00F85ADD"/>
    <w:rsid w:val="00F8669E"/>
    <w:rsid w:val="00F90086"/>
    <w:rsid w:val="00F904A6"/>
    <w:rsid w:val="00F911C3"/>
    <w:rsid w:val="00F9131C"/>
    <w:rsid w:val="00F95FDB"/>
    <w:rsid w:val="00F9795F"/>
    <w:rsid w:val="00FA264D"/>
    <w:rsid w:val="00FA2F7A"/>
    <w:rsid w:val="00FA4274"/>
    <w:rsid w:val="00FA4A79"/>
    <w:rsid w:val="00FA69D9"/>
    <w:rsid w:val="00FB0BC8"/>
    <w:rsid w:val="00FB3AAC"/>
    <w:rsid w:val="00FB3EC8"/>
    <w:rsid w:val="00FB471F"/>
    <w:rsid w:val="00FB56B4"/>
    <w:rsid w:val="00FB5A97"/>
    <w:rsid w:val="00FB64B2"/>
    <w:rsid w:val="00FB6C73"/>
    <w:rsid w:val="00FC46EE"/>
    <w:rsid w:val="00FC5216"/>
    <w:rsid w:val="00FC70AD"/>
    <w:rsid w:val="00FD28D7"/>
    <w:rsid w:val="00FD2D72"/>
    <w:rsid w:val="00FD2FFB"/>
    <w:rsid w:val="00FD3853"/>
    <w:rsid w:val="00FD3B1E"/>
    <w:rsid w:val="00FD3C3B"/>
    <w:rsid w:val="00FD3C5D"/>
    <w:rsid w:val="00FD4190"/>
    <w:rsid w:val="00FD434F"/>
    <w:rsid w:val="00FD4567"/>
    <w:rsid w:val="00FD4A00"/>
    <w:rsid w:val="00FE0B81"/>
    <w:rsid w:val="00FE0E9B"/>
    <w:rsid w:val="00FE1DDA"/>
    <w:rsid w:val="00FE51FD"/>
    <w:rsid w:val="00FE6505"/>
    <w:rsid w:val="00FE7F85"/>
    <w:rsid w:val="00FF1869"/>
    <w:rsid w:val="00FF1A58"/>
    <w:rsid w:val="00FF378F"/>
    <w:rsid w:val="00FF4B4C"/>
    <w:rsid w:val="00FF78EF"/>
    <w:rsid w:val="00FF79B6"/>
    <w:rsid w:val="00FF7BCC"/>
    <w:rsid w:val="02455CF1"/>
    <w:rsid w:val="02E72DE1"/>
    <w:rsid w:val="045F3B54"/>
    <w:rsid w:val="084A8553"/>
    <w:rsid w:val="0A1C7D03"/>
    <w:rsid w:val="0A2A500F"/>
    <w:rsid w:val="0B468D55"/>
    <w:rsid w:val="0BC3A00A"/>
    <w:rsid w:val="0C863D4D"/>
    <w:rsid w:val="10F2263A"/>
    <w:rsid w:val="127373E4"/>
    <w:rsid w:val="13283209"/>
    <w:rsid w:val="15FDACA3"/>
    <w:rsid w:val="1689158B"/>
    <w:rsid w:val="16D7B63F"/>
    <w:rsid w:val="19116CA4"/>
    <w:rsid w:val="1954B004"/>
    <w:rsid w:val="1D6CEA34"/>
    <w:rsid w:val="1EA3CA3F"/>
    <w:rsid w:val="209B69D8"/>
    <w:rsid w:val="21216D2F"/>
    <w:rsid w:val="2243D112"/>
    <w:rsid w:val="22B11C99"/>
    <w:rsid w:val="25EA4073"/>
    <w:rsid w:val="26CCB36C"/>
    <w:rsid w:val="277BF8A2"/>
    <w:rsid w:val="277EAD7D"/>
    <w:rsid w:val="28686001"/>
    <w:rsid w:val="29EDB5A8"/>
    <w:rsid w:val="2A56B128"/>
    <w:rsid w:val="2AF02C93"/>
    <w:rsid w:val="2CE25F3E"/>
    <w:rsid w:val="2DFE57EC"/>
    <w:rsid w:val="2E9B9794"/>
    <w:rsid w:val="2F3D0AB4"/>
    <w:rsid w:val="3037328C"/>
    <w:rsid w:val="31AE4F7C"/>
    <w:rsid w:val="3469817B"/>
    <w:rsid w:val="36EA3CE9"/>
    <w:rsid w:val="3752DD43"/>
    <w:rsid w:val="38665268"/>
    <w:rsid w:val="388E3767"/>
    <w:rsid w:val="3969E74F"/>
    <w:rsid w:val="39CEA217"/>
    <w:rsid w:val="3A02328F"/>
    <w:rsid w:val="3B7774A3"/>
    <w:rsid w:val="3BC741BF"/>
    <w:rsid w:val="3C26FEA5"/>
    <w:rsid w:val="3C3B37B8"/>
    <w:rsid w:val="3C4F45F3"/>
    <w:rsid w:val="3D989C7B"/>
    <w:rsid w:val="3E943B82"/>
    <w:rsid w:val="40328958"/>
    <w:rsid w:val="403C45D7"/>
    <w:rsid w:val="42258221"/>
    <w:rsid w:val="42667025"/>
    <w:rsid w:val="44EF82A3"/>
    <w:rsid w:val="48754787"/>
    <w:rsid w:val="49357F00"/>
    <w:rsid w:val="4A03B9D9"/>
    <w:rsid w:val="4AB0A639"/>
    <w:rsid w:val="4B99648C"/>
    <w:rsid w:val="4C03F549"/>
    <w:rsid w:val="4FC7B240"/>
    <w:rsid w:val="4FC87575"/>
    <w:rsid w:val="55B461A8"/>
    <w:rsid w:val="569DE64C"/>
    <w:rsid w:val="58432E94"/>
    <w:rsid w:val="589C4160"/>
    <w:rsid w:val="59699109"/>
    <w:rsid w:val="5A621A68"/>
    <w:rsid w:val="5B2A9B2D"/>
    <w:rsid w:val="5CD5427C"/>
    <w:rsid w:val="5DD922DF"/>
    <w:rsid w:val="5E6B7E00"/>
    <w:rsid w:val="5E8100A3"/>
    <w:rsid w:val="5FC29F14"/>
    <w:rsid w:val="63A80793"/>
    <w:rsid w:val="65791D51"/>
    <w:rsid w:val="6583CAE2"/>
    <w:rsid w:val="6954B867"/>
    <w:rsid w:val="69BA7801"/>
    <w:rsid w:val="6A6A6823"/>
    <w:rsid w:val="6D318D9B"/>
    <w:rsid w:val="6D92A41C"/>
    <w:rsid w:val="6EB04538"/>
    <w:rsid w:val="7076220D"/>
    <w:rsid w:val="71C11E1D"/>
    <w:rsid w:val="7413952F"/>
    <w:rsid w:val="7447E5E5"/>
    <w:rsid w:val="7642930A"/>
    <w:rsid w:val="7A3F7E7E"/>
    <w:rsid w:val="7BDA7226"/>
    <w:rsid w:val="7C0B8892"/>
    <w:rsid w:val="7D6EB5F2"/>
    <w:rsid w:val="7D908CD3"/>
    <w:rsid w:val="7DA3DDB9"/>
    <w:rsid w:val="7EB9FE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A27C32"/>
  <w15:chartTrackingRefBased/>
  <w15:docId w15:val="{C6298F77-CB96-43DB-A790-8E33F39F2A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0A7F"/>
    <w:pPr>
      <w:spacing w:line="276" w:lineRule="auto"/>
      <w:jc w:val="center"/>
    </w:pPr>
    <w:rPr>
      <w:sz w:val="22"/>
      <w:szCs w:val="22"/>
      <w:lang w:eastAsia="en-US"/>
    </w:rPr>
  </w:style>
  <w:style w:type="paragraph" w:styleId="Heading1">
    <w:name w:val="heading 1"/>
    <w:basedOn w:val="Normal"/>
    <w:next w:val="Normal"/>
    <w:link w:val="Heading1Char"/>
    <w:uiPriority w:val="9"/>
    <w:qFormat/>
    <w:rsid w:val="00144620"/>
    <w:pPr>
      <w:keepNext/>
      <w:spacing w:before="240" w:after="60" w:line="240" w:lineRule="auto"/>
      <w:jc w:val="left"/>
      <w:outlineLvl w:val="0"/>
    </w:pPr>
    <w:rPr>
      <w:rFonts w:ascii="Arial" w:eastAsia="Times New Roman" w:hAnsi="Arial" w:cs="Arial"/>
      <w:b/>
      <w:bCs/>
      <w:kern w:val="32"/>
      <w:sz w:val="32"/>
      <w:szCs w:val="32"/>
      <w:lang w:eastAsia="en-GB"/>
    </w:rPr>
  </w:style>
  <w:style w:type="paragraph" w:styleId="Heading2">
    <w:name w:val="heading 2"/>
    <w:basedOn w:val="Normal"/>
    <w:next w:val="Normal"/>
    <w:link w:val="Heading2Char"/>
    <w:qFormat/>
    <w:rsid w:val="002F3ECD"/>
    <w:pPr>
      <w:keepNext/>
      <w:spacing w:line="240" w:lineRule="auto"/>
      <w:jc w:val="left"/>
      <w:outlineLvl w:val="1"/>
    </w:pPr>
    <w:rPr>
      <w:rFonts w:ascii="Times New Roman" w:eastAsia="Times New Roman" w:hAnsi="Times New Roman"/>
      <w:b/>
      <w:bCs/>
      <w:sz w:val="24"/>
      <w:szCs w:val="24"/>
      <w:u w:val="single"/>
    </w:rPr>
  </w:style>
  <w:style w:type="paragraph" w:styleId="Heading3">
    <w:name w:val="heading 3"/>
    <w:basedOn w:val="Normal"/>
    <w:next w:val="Normal"/>
    <w:link w:val="Heading3Char"/>
    <w:uiPriority w:val="9"/>
    <w:unhideWhenUsed/>
    <w:qFormat/>
    <w:rsid w:val="00A606D8"/>
    <w:pPr>
      <w:keepNext/>
      <w:keepLines/>
      <w:spacing w:before="200"/>
      <w:outlineLvl w:val="2"/>
    </w:pPr>
    <w:rPr>
      <w:rFonts w:ascii="Cambria" w:eastAsia="Times New Roman"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831EB"/>
    <w:pPr>
      <w:ind w:left="720"/>
      <w:contextualSpacing/>
    </w:pPr>
  </w:style>
  <w:style w:type="character" w:styleId="Hyperlink">
    <w:name w:val="Hyperlink"/>
    <w:uiPriority w:val="99"/>
    <w:unhideWhenUsed/>
    <w:rsid w:val="00FD3853"/>
    <w:rPr>
      <w:color w:val="0000FF"/>
      <w:u w:val="single"/>
    </w:rPr>
  </w:style>
  <w:style w:type="table" w:styleId="TableGrid">
    <w:name w:val="Table Grid"/>
    <w:basedOn w:val="TableNormal"/>
    <w:uiPriority w:val="59"/>
    <w:rsid w:val="00634B3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4F6735"/>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4F6735"/>
    <w:rPr>
      <w:rFonts w:ascii="Tahoma" w:hAnsi="Tahoma" w:cs="Tahoma"/>
      <w:sz w:val="16"/>
      <w:szCs w:val="16"/>
      <w:lang w:eastAsia="en-US"/>
    </w:rPr>
  </w:style>
  <w:style w:type="paragraph" w:customStyle="1" w:styleId="Default">
    <w:name w:val="Default"/>
    <w:rsid w:val="00A75B04"/>
    <w:pPr>
      <w:autoSpaceDE w:val="0"/>
      <w:autoSpaceDN w:val="0"/>
      <w:adjustRightInd w:val="0"/>
    </w:pPr>
    <w:rPr>
      <w:rFonts w:ascii="Arial" w:hAnsi="Arial" w:cs="Arial"/>
      <w:color w:val="000000"/>
      <w:sz w:val="24"/>
      <w:szCs w:val="24"/>
    </w:rPr>
  </w:style>
  <w:style w:type="paragraph" w:styleId="Header">
    <w:name w:val="header"/>
    <w:basedOn w:val="Normal"/>
    <w:link w:val="HeaderChar"/>
    <w:uiPriority w:val="99"/>
    <w:unhideWhenUsed/>
    <w:rsid w:val="006217FC"/>
    <w:pPr>
      <w:tabs>
        <w:tab w:val="center" w:pos="4513"/>
        <w:tab w:val="right" w:pos="9026"/>
      </w:tabs>
      <w:spacing w:line="240" w:lineRule="auto"/>
    </w:pPr>
  </w:style>
  <w:style w:type="character" w:customStyle="1" w:styleId="HeaderChar">
    <w:name w:val="Header Char"/>
    <w:link w:val="Header"/>
    <w:uiPriority w:val="99"/>
    <w:rsid w:val="006217FC"/>
    <w:rPr>
      <w:sz w:val="22"/>
      <w:szCs w:val="22"/>
      <w:lang w:eastAsia="en-US"/>
    </w:rPr>
  </w:style>
  <w:style w:type="paragraph" w:styleId="Footer">
    <w:name w:val="footer"/>
    <w:basedOn w:val="Normal"/>
    <w:link w:val="FooterChar"/>
    <w:uiPriority w:val="99"/>
    <w:unhideWhenUsed/>
    <w:rsid w:val="006217FC"/>
    <w:pPr>
      <w:tabs>
        <w:tab w:val="center" w:pos="4513"/>
        <w:tab w:val="right" w:pos="9026"/>
      </w:tabs>
      <w:spacing w:line="240" w:lineRule="auto"/>
    </w:pPr>
  </w:style>
  <w:style w:type="character" w:customStyle="1" w:styleId="FooterChar">
    <w:name w:val="Footer Char"/>
    <w:link w:val="Footer"/>
    <w:uiPriority w:val="99"/>
    <w:rsid w:val="006217FC"/>
    <w:rPr>
      <w:sz w:val="22"/>
      <w:szCs w:val="22"/>
      <w:lang w:eastAsia="en-US"/>
    </w:rPr>
  </w:style>
  <w:style w:type="character" w:customStyle="1" w:styleId="Heading2Char">
    <w:name w:val="Heading 2 Char"/>
    <w:link w:val="Heading2"/>
    <w:rsid w:val="002F3ECD"/>
    <w:rPr>
      <w:rFonts w:ascii="Times New Roman" w:eastAsia="Times New Roman" w:hAnsi="Times New Roman"/>
      <w:b/>
      <w:bCs/>
      <w:sz w:val="24"/>
      <w:szCs w:val="24"/>
      <w:u w:val="single"/>
      <w:lang w:eastAsia="en-US"/>
    </w:rPr>
  </w:style>
  <w:style w:type="paragraph" w:styleId="BodyText">
    <w:name w:val="Body Text"/>
    <w:basedOn w:val="Normal"/>
    <w:link w:val="BodyTextChar"/>
    <w:uiPriority w:val="99"/>
    <w:unhideWhenUsed/>
    <w:rsid w:val="002F3ECD"/>
    <w:pPr>
      <w:spacing w:after="120"/>
      <w:jc w:val="left"/>
    </w:pPr>
  </w:style>
  <w:style w:type="character" w:customStyle="1" w:styleId="BodyTextChar">
    <w:name w:val="Body Text Char"/>
    <w:link w:val="BodyText"/>
    <w:uiPriority w:val="99"/>
    <w:rsid w:val="002F3ECD"/>
    <w:rPr>
      <w:sz w:val="22"/>
      <w:szCs w:val="22"/>
      <w:lang w:eastAsia="en-US"/>
    </w:rPr>
  </w:style>
  <w:style w:type="paragraph" w:styleId="BodyTextIndent2">
    <w:name w:val="Body Text Indent 2"/>
    <w:basedOn w:val="Normal"/>
    <w:link w:val="BodyTextIndent2Char"/>
    <w:uiPriority w:val="99"/>
    <w:unhideWhenUsed/>
    <w:rsid w:val="00CD27E1"/>
    <w:pPr>
      <w:spacing w:after="120" w:line="480" w:lineRule="auto"/>
      <w:ind w:left="283"/>
    </w:pPr>
  </w:style>
  <w:style w:type="character" w:customStyle="1" w:styleId="BodyTextIndent2Char">
    <w:name w:val="Body Text Indent 2 Char"/>
    <w:link w:val="BodyTextIndent2"/>
    <w:uiPriority w:val="99"/>
    <w:rsid w:val="00CD27E1"/>
    <w:rPr>
      <w:sz w:val="22"/>
      <w:szCs w:val="22"/>
      <w:lang w:eastAsia="en-US"/>
    </w:rPr>
  </w:style>
  <w:style w:type="character" w:styleId="FollowedHyperlink">
    <w:name w:val="FollowedHyperlink"/>
    <w:uiPriority w:val="99"/>
    <w:semiHidden/>
    <w:unhideWhenUsed/>
    <w:rsid w:val="000C6FDA"/>
    <w:rPr>
      <w:color w:val="800080"/>
      <w:u w:val="single"/>
    </w:rPr>
  </w:style>
  <w:style w:type="character" w:customStyle="1" w:styleId="Heading1Char">
    <w:name w:val="Heading 1 Char"/>
    <w:link w:val="Heading1"/>
    <w:uiPriority w:val="9"/>
    <w:rsid w:val="00144620"/>
    <w:rPr>
      <w:rFonts w:ascii="Arial" w:eastAsia="Times New Roman" w:hAnsi="Arial" w:cs="Arial"/>
      <w:b/>
      <w:bCs/>
      <w:kern w:val="32"/>
      <w:sz w:val="32"/>
      <w:szCs w:val="32"/>
    </w:rPr>
  </w:style>
  <w:style w:type="character" w:customStyle="1" w:styleId="Heading3Char">
    <w:name w:val="Heading 3 Char"/>
    <w:link w:val="Heading3"/>
    <w:uiPriority w:val="9"/>
    <w:rsid w:val="00A606D8"/>
    <w:rPr>
      <w:rFonts w:ascii="Cambria" w:eastAsia="Times New Roman" w:hAnsi="Cambria" w:cs="Times New Roman"/>
      <w:b/>
      <w:bCs/>
      <w:color w:val="4F81BD"/>
      <w:sz w:val="22"/>
      <w:szCs w:val="22"/>
      <w:lang w:eastAsia="en-US"/>
    </w:rPr>
  </w:style>
  <w:style w:type="paragraph" w:customStyle="1" w:styleId="DeptBullets">
    <w:name w:val="DeptBullets"/>
    <w:basedOn w:val="Normal"/>
    <w:link w:val="DeptBulletsChar"/>
    <w:rsid w:val="00A606D8"/>
    <w:pPr>
      <w:widowControl w:val="0"/>
      <w:numPr>
        <w:numId w:val="17"/>
      </w:numPr>
      <w:overflowPunct w:val="0"/>
      <w:autoSpaceDE w:val="0"/>
      <w:autoSpaceDN w:val="0"/>
      <w:adjustRightInd w:val="0"/>
      <w:spacing w:line="240" w:lineRule="auto"/>
      <w:jc w:val="left"/>
      <w:textAlignment w:val="baseline"/>
    </w:pPr>
    <w:rPr>
      <w:rFonts w:ascii="Arial" w:eastAsia="Times New Roman" w:hAnsi="Arial"/>
      <w:sz w:val="24"/>
      <w:szCs w:val="20"/>
      <w:lang w:val="x-none" w:eastAsia="x-none"/>
    </w:rPr>
  </w:style>
  <w:style w:type="character" w:customStyle="1" w:styleId="DeptBulletsChar">
    <w:name w:val="DeptBullets Char"/>
    <w:link w:val="DeptBullets"/>
    <w:locked/>
    <w:rsid w:val="00A606D8"/>
    <w:rPr>
      <w:rFonts w:ascii="Arial" w:eastAsia="Times New Roman" w:hAnsi="Arial"/>
      <w:sz w:val="24"/>
      <w:lang w:val="x-none" w:eastAsia="x-none"/>
    </w:rPr>
  </w:style>
  <w:style w:type="paragraph" w:styleId="Revision">
    <w:name w:val="Revision"/>
    <w:hidden/>
    <w:uiPriority w:val="99"/>
    <w:semiHidden/>
    <w:rsid w:val="00581112"/>
    <w:rPr>
      <w:sz w:val="22"/>
      <w:szCs w:val="22"/>
      <w:lang w:eastAsia="en-US"/>
    </w:rPr>
  </w:style>
  <w:style w:type="character" w:styleId="UnresolvedMention">
    <w:name w:val="Unresolved Mention"/>
    <w:uiPriority w:val="99"/>
    <w:semiHidden/>
    <w:unhideWhenUsed/>
    <w:rsid w:val="009A2D48"/>
    <w:rPr>
      <w:color w:val="605E5C"/>
      <w:shd w:val="clear" w:color="auto" w:fill="E1DFDD"/>
    </w:rPr>
  </w:style>
  <w:style w:type="character" w:styleId="CommentReference">
    <w:name w:val="annotation reference"/>
    <w:uiPriority w:val="99"/>
    <w:semiHidden/>
    <w:unhideWhenUsed/>
    <w:rsid w:val="00233432"/>
    <w:rPr>
      <w:sz w:val="16"/>
      <w:szCs w:val="16"/>
    </w:rPr>
  </w:style>
  <w:style w:type="paragraph" w:styleId="CommentText">
    <w:name w:val="annotation text"/>
    <w:basedOn w:val="Normal"/>
    <w:link w:val="CommentTextChar"/>
    <w:uiPriority w:val="99"/>
    <w:unhideWhenUsed/>
    <w:rsid w:val="00233432"/>
    <w:rPr>
      <w:sz w:val="20"/>
      <w:szCs w:val="20"/>
    </w:rPr>
  </w:style>
  <w:style w:type="character" w:customStyle="1" w:styleId="CommentTextChar">
    <w:name w:val="Comment Text Char"/>
    <w:link w:val="CommentText"/>
    <w:uiPriority w:val="99"/>
    <w:rsid w:val="00233432"/>
    <w:rPr>
      <w:lang w:eastAsia="en-US"/>
    </w:rPr>
  </w:style>
  <w:style w:type="paragraph" w:styleId="CommentSubject">
    <w:name w:val="annotation subject"/>
    <w:basedOn w:val="CommentText"/>
    <w:next w:val="CommentText"/>
    <w:link w:val="CommentSubjectChar"/>
    <w:uiPriority w:val="99"/>
    <w:semiHidden/>
    <w:unhideWhenUsed/>
    <w:rsid w:val="00233432"/>
    <w:rPr>
      <w:b/>
      <w:bCs/>
    </w:rPr>
  </w:style>
  <w:style w:type="character" w:customStyle="1" w:styleId="CommentSubjectChar">
    <w:name w:val="Comment Subject Char"/>
    <w:link w:val="CommentSubject"/>
    <w:uiPriority w:val="99"/>
    <w:semiHidden/>
    <w:rsid w:val="00233432"/>
    <w:rPr>
      <w:b/>
      <w:bCs/>
      <w:lang w:eastAsia="en-US"/>
    </w:rPr>
  </w:style>
  <w:style w:type="paragraph" w:customStyle="1" w:styleId="p1">
    <w:name w:val="p1"/>
    <w:basedOn w:val="Normal"/>
    <w:rsid w:val="00475B89"/>
    <w:pPr>
      <w:spacing w:line="240" w:lineRule="auto"/>
      <w:jc w:val="left"/>
    </w:pPr>
    <w:rPr>
      <w:rFonts w:eastAsiaTheme="minorHAnsi" w:cs="Calibri"/>
      <w:lang w:eastAsia="en-GB"/>
    </w:rPr>
  </w:style>
  <w:style w:type="character" w:customStyle="1" w:styleId="s1">
    <w:name w:val="s1"/>
    <w:basedOn w:val="DefaultParagraphFont"/>
    <w:rsid w:val="00475B89"/>
  </w:style>
  <w:style w:type="character" w:customStyle="1" w:styleId="normaltextrun">
    <w:name w:val="normaltextrun"/>
    <w:basedOn w:val="DefaultParagraphFont"/>
    <w:rsid w:val="004E5519"/>
  </w:style>
  <w:style w:type="character" w:customStyle="1" w:styleId="findhit">
    <w:name w:val="findhit"/>
    <w:basedOn w:val="DefaultParagraphFont"/>
    <w:rsid w:val="004E5519"/>
  </w:style>
  <w:style w:type="character" w:customStyle="1" w:styleId="eop">
    <w:name w:val="eop"/>
    <w:basedOn w:val="DefaultParagraphFont"/>
    <w:rsid w:val="004E5519"/>
  </w:style>
  <w:style w:type="character" w:customStyle="1" w:styleId="tabchar">
    <w:name w:val="tabchar"/>
    <w:basedOn w:val="DefaultParagraphFont"/>
    <w:rsid w:val="009E4485"/>
  </w:style>
  <w:style w:type="paragraph" w:customStyle="1" w:styleId="paragraph">
    <w:name w:val="paragraph"/>
    <w:basedOn w:val="Normal"/>
    <w:rsid w:val="009E4485"/>
    <w:pPr>
      <w:spacing w:before="100" w:beforeAutospacing="1" w:after="100" w:afterAutospacing="1" w:line="240" w:lineRule="auto"/>
      <w:jc w:val="left"/>
    </w:pPr>
    <w:rPr>
      <w:rFonts w:ascii="Times New Roman" w:eastAsia="Times New Roman" w:hAnsi="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05988">
      <w:bodyDiv w:val="1"/>
      <w:marLeft w:val="0"/>
      <w:marRight w:val="0"/>
      <w:marTop w:val="0"/>
      <w:marBottom w:val="0"/>
      <w:divBdr>
        <w:top w:val="none" w:sz="0" w:space="0" w:color="auto"/>
        <w:left w:val="none" w:sz="0" w:space="0" w:color="auto"/>
        <w:bottom w:val="none" w:sz="0" w:space="0" w:color="auto"/>
        <w:right w:val="none" w:sz="0" w:space="0" w:color="auto"/>
      </w:divBdr>
    </w:div>
    <w:div w:id="22824839">
      <w:bodyDiv w:val="1"/>
      <w:marLeft w:val="0"/>
      <w:marRight w:val="0"/>
      <w:marTop w:val="0"/>
      <w:marBottom w:val="0"/>
      <w:divBdr>
        <w:top w:val="none" w:sz="0" w:space="0" w:color="auto"/>
        <w:left w:val="none" w:sz="0" w:space="0" w:color="auto"/>
        <w:bottom w:val="none" w:sz="0" w:space="0" w:color="auto"/>
        <w:right w:val="none" w:sz="0" w:space="0" w:color="auto"/>
      </w:divBdr>
    </w:div>
    <w:div w:id="111679806">
      <w:bodyDiv w:val="1"/>
      <w:marLeft w:val="0"/>
      <w:marRight w:val="0"/>
      <w:marTop w:val="0"/>
      <w:marBottom w:val="0"/>
      <w:divBdr>
        <w:top w:val="none" w:sz="0" w:space="0" w:color="auto"/>
        <w:left w:val="none" w:sz="0" w:space="0" w:color="auto"/>
        <w:bottom w:val="none" w:sz="0" w:space="0" w:color="auto"/>
        <w:right w:val="none" w:sz="0" w:space="0" w:color="auto"/>
      </w:divBdr>
    </w:div>
    <w:div w:id="190001222">
      <w:bodyDiv w:val="1"/>
      <w:marLeft w:val="0"/>
      <w:marRight w:val="0"/>
      <w:marTop w:val="0"/>
      <w:marBottom w:val="0"/>
      <w:divBdr>
        <w:top w:val="none" w:sz="0" w:space="0" w:color="auto"/>
        <w:left w:val="none" w:sz="0" w:space="0" w:color="auto"/>
        <w:bottom w:val="none" w:sz="0" w:space="0" w:color="auto"/>
        <w:right w:val="none" w:sz="0" w:space="0" w:color="auto"/>
      </w:divBdr>
    </w:div>
    <w:div w:id="250815279">
      <w:bodyDiv w:val="1"/>
      <w:marLeft w:val="0"/>
      <w:marRight w:val="0"/>
      <w:marTop w:val="0"/>
      <w:marBottom w:val="0"/>
      <w:divBdr>
        <w:top w:val="none" w:sz="0" w:space="0" w:color="auto"/>
        <w:left w:val="none" w:sz="0" w:space="0" w:color="auto"/>
        <w:bottom w:val="none" w:sz="0" w:space="0" w:color="auto"/>
        <w:right w:val="none" w:sz="0" w:space="0" w:color="auto"/>
      </w:divBdr>
    </w:div>
    <w:div w:id="270212359">
      <w:bodyDiv w:val="1"/>
      <w:marLeft w:val="0"/>
      <w:marRight w:val="0"/>
      <w:marTop w:val="0"/>
      <w:marBottom w:val="0"/>
      <w:divBdr>
        <w:top w:val="none" w:sz="0" w:space="0" w:color="auto"/>
        <w:left w:val="none" w:sz="0" w:space="0" w:color="auto"/>
        <w:bottom w:val="none" w:sz="0" w:space="0" w:color="auto"/>
        <w:right w:val="none" w:sz="0" w:space="0" w:color="auto"/>
      </w:divBdr>
    </w:div>
    <w:div w:id="285158100">
      <w:bodyDiv w:val="1"/>
      <w:marLeft w:val="0"/>
      <w:marRight w:val="0"/>
      <w:marTop w:val="0"/>
      <w:marBottom w:val="0"/>
      <w:divBdr>
        <w:top w:val="none" w:sz="0" w:space="0" w:color="auto"/>
        <w:left w:val="none" w:sz="0" w:space="0" w:color="auto"/>
        <w:bottom w:val="none" w:sz="0" w:space="0" w:color="auto"/>
        <w:right w:val="none" w:sz="0" w:space="0" w:color="auto"/>
      </w:divBdr>
    </w:div>
    <w:div w:id="297615664">
      <w:bodyDiv w:val="1"/>
      <w:marLeft w:val="0"/>
      <w:marRight w:val="0"/>
      <w:marTop w:val="0"/>
      <w:marBottom w:val="0"/>
      <w:divBdr>
        <w:top w:val="none" w:sz="0" w:space="0" w:color="auto"/>
        <w:left w:val="none" w:sz="0" w:space="0" w:color="auto"/>
        <w:bottom w:val="none" w:sz="0" w:space="0" w:color="auto"/>
        <w:right w:val="none" w:sz="0" w:space="0" w:color="auto"/>
      </w:divBdr>
    </w:div>
    <w:div w:id="305209154">
      <w:bodyDiv w:val="1"/>
      <w:marLeft w:val="0"/>
      <w:marRight w:val="0"/>
      <w:marTop w:val="0"/>
      <w:marBottom w:val="0"/>
      <w:divBdr>
        <w:top w:val="none" w:sz="0" w:space="0" w:color="auto"/>
        <w:left w:val="none" w:sz="0" w:space="0" w:color="auto"/>
        <w:bottom w:val="none" w:sz="0" w:space="0" w:color="auto"/>
        <w:right w:val="none" w:sz="0" w:space="0" w:color="auto"/>
      </w:divBdr>
    </w:div>
    <w:div w:id="307588584">
      <w:bodyDiv w:val="1"/>
      <w:marLeft w:val="0"/>
      <w:marRight w:val="0"/>
      <w:marTop w:val="0"/>
      <w:marBottom w:val="0"/>
      <w:divBdr>
        <w:top w:val="none" w:sz="0" w:space="0" w:color="auto"/>
        <w:left w:val="none" w:sz="0" w:space="0" w:color="auto"/>
        <w:bottom w:val="none" w:sz="0" w:space="0" w:color="auto"/>
        <w:right w:val="none" w:sz="0" w:space="0" w:color="auto"/>
      </w:divBdr>
    </w:div>
    <w:div w:id="334696596">
      <w:bodyDiv w:val="1"/>
      <w:marLeft w:val="0"/>
      <w:marRight w:val="0"/>
      <w:marTop w:val="0"/>
      <w:marBottom w:val="0"/>
      <w:divBdr>
        <w:top w:val="none" w:sz="0" w:space="0" w:color="auto"/>
        <w:left w:val="none" w:sz="0" w:space="0" w:color="auto"/>
        <w:bottom w:val="none" w:sz="0" w:space="0" w:color="auto"/>
        <w:right w:val="none" w:sz="0" w:space="0" w:color="auto"/>
      </w:divBdr>
    </w:div>
    <w:div w:id="340667712">
      <w:bodyDiv w:val="1"/>
      <w:marLeft w:val="0"/>
      <w:marRight w:val="0"/>
      <w:marTop w:val="0"/>
      <w:marBottom w:val="0"/>
      <w:divBdr>
        <w:top w:val="none" w:sz="0" w:space="0" w:color="auto"/>
        <w:left w:val="none" w:sz="0" w:space="0" w:color="auto"/>
        <w:bottom w:val="none" w:sz="0" w:space="0" w:color="auto"/>
        <w:right w:val="none" w:sz="0" w:space="0" w:color="auto"/>
      </w:divBdr>
    </w:div>
    <w:div w:id="361520628">
      <w:bodyDiv w:val="1"/>
      <w:marLeft w:val="0"/>
      <w:marRight w:val="0"/>
      <w:marTop w:val="0"/>
      <w:marBottom w:val="0"/>
      <w:divBdr>
        <w:top w:val="none" w:sz="0" w:space="0" w:color="auto"/>
        <w:left w:val="none" w:sz="0" w:space="0" w:color="auto"/>
        <w:bottom w:val="none" w:sz="0" w:space="0" w:color="auto"/>
        <w:right w:val="none" w:sz="0" w:space="0" w:color="auto"/>
      </w:divBdr>
    </w:div>
    <w:div w:id="368802334">
      <w:bodyDiv w:val="1"/>
      <w:marLeft w:val="0"/>
      <w:marRight w:val="0"/>
      <w:marTop w:val="0"/>
      <w:marBottom w:val="0"/>
      <w:divBdr>
        <w:top w:val="none" w:sz="0" w:space="0" w:color="auto"/>
        <w:left w:val="none" w:sz="0" w:space="0" w:color="auto"/>
        <w:bottom w:val="none" w:sz="0" w:space="0" w:color="auto"/>
        <w:right w:val="none" w:sz="0" w:space="0" w:color="auto"/>
      </w:divBdr>
    </w:div>
    <w:div w:id="378940652">
      <w:bodyDiv w:val="1"/>
      <w:marLeft w:val="0"/>
      <w:marRight w:val="0"/>
      <w:marTop w:val="0"/>
      <w:marBottom w:val="0"/>
      <w:divBdr>
        <w:top w:val="none" w:sz="0" w:space="0" w:color="auto"/>
        <w:left w:val="none" w:sz="0" w:space="0" w:color="auto"/>
        <w:bottom w:val="none" w:sz="0" w:space="0" w:color="auto"/>
        <w:right w:val="none" w:sz="0" w:space="0" w:color="auto"/>
      </w:divBdr>
    </w:div>
    <w:div w:id="388580848">
      <w:bodyDiv w:val="1"/>
      <w:marLeft w:val="0"/>
      <w:marRight w:val="0"/>
      <w:marTop w:val="0"/>
      <w:marBottom w:val="0"/>
      <w:divBdr>
        <w:top w:val="none" w:sz="0" w:space="0" w:color="auto"/>
        <w:left w:val="none" w:sz="0" w:space="0" w:color="auto"/>
        <w:bottom w:val="none" w:sz="0" w:space="0" w:color="auto"/>
        <w:right w:val="none" w:sz="0" w:space="0" w:color="auto"/>
      </w:divBdr>
    </w:div>
    <w:div w:id="398014171">
      <w:bodyDiv w:val="1"/>
      <w:marLeft w:val="0"/>
      <w:marRight w:val="0"/>
      <w:marTop w:val="0"/>
      <w:marBottom w:val="0"/>
      <w:divBdr>
        <w:top w:val="none" w:sz="0" w:space="0" w:color="auto"/>
        <w:left w:val="none" w:sz="0" w:space="0" w:color="auto"/>
        <w:bottom w:val="none" w:sz="0" w:space="0" w:color="auto"/>
        <w:right w:val="none" w:sz="0" w:space="0" w:color="auto"/>
      </w:divBdr>
    </w:div>
    <w:div w:id="475923048">
      <w:bodyDiv w:val="1"/>
      <w:marLeft w:val="0"/>
      <w:marRight w:val="0"/>
      <w:marTop w:val="0"/>
      <w:marBottom w:val="0"/>
      <w:divBdr>
        <w:top w:val="none" w:sz="0" w:space="0" w:color="auto"/>
        <w:left w:val="none" w:sz="0" w:space="0" w:color="auto"/>
        <w:bottom w:val="none" w:sz="0" w:space="0" w:color="auto"/>
        <w:right w:val="none" w:sz="0" w:space="0" w:color="auto"/>
      </w:divBdr>
    </w:div>
    <w:div w:id="503858237">
      <w:bodyDiv w:val="1"/>
      <w:marLeft w:val="0"/>
      <w:marRight w:val="0"/>
      <w:marTop w:val="0"/>
      <w:marBottom w:val="0"/>
      <w:divBdr>
        <w:top w:val="none" w:sz="0" w:space="0" w:color="auto"/>
        <w:left w:val="none" w:sz="0" w:space="0" w:color="auto"/>
        <w:bottom w:val="none" w:sz="0" w:space="0" w:color="auto"/>
        <w:right w:val="none" w:sz="0" w:space="0" w:color="auto"/>
      </w:divBdr>
    </w:div>
    <w:div w:id="516427451">
      <w:bodyDiv w:val="1"/>
      <w:marLeft w:val="0"/>
      <w:marRight w:val="0"/>
      <w:marTop w:val="0"/>
      <w:marBottom w:val="0"/>
      <w:divBdr>
        <w:top w:val="none" w:sz="0" w:space="0" w:color="auto"/>
        <w:left w:val="none" w:sz="0" w:space="0" w:color="auto"/>
        <w:bottom w:val="none" w:sz="0" w:space="0" w:color="auto"/>
        <w:right w:val="none" w:sz="0" w:space="0" w:color="auto"/>
      </w:divBdr>
    </w:div>
    <w:div w:id="523176839">
      <w:bodyDiv w:val="1"/>
      <w:marLeft w:val="0"/>
      <w:marRight w:val="0"/>
      <w:marTop w:val="0"/>
      <w:marBottom w:val="0"/>
      <w:divBdr>
        <w:top w:val="none" w:sz="0" w:space="0" w:color="auto"/>
        <w:left w:val="none" w:sz="0" w:space="0" w:color="auto"/>
        <w:bottom w:val="none" w:sz="0" w:space="0" w:color="auto"/>
        <w:right w:val="none" w:sz="0" w:space="0" w:color="auto"/>
      </w:divBdr>
    </w:div>
    <w:div w:id="535771392">
      <w:bodyDiv w:val="1"/>
      <w:marLeft w:val="0"/>
      <w:marRight w:val="0"/>
      <w:marTop w:val="0"/>
      <w:marBottom w:val="0"/>
      <w:divBdr>
        <w:top w:val="none" w:sz="0" w:space="0" w:color="auto"/>
        <w:left w:val="none" w:sz="0" w:space="0" w:color="auto"/>
        <w:bottom w:val="none" w:sz="0" w:space="0" w:color="auto"/>
        <w:right w:val="none" w:sz="0" w:space="0" w:color="auto"/>
      </w:divBdr>
    </w:div>
    <w:div w:id="546380759">
      <w:bodyDiv w:val="1"/>
      <w:marLeft w:val="0"/>
      <w:marRight w:val="0"/>
      <w:marTop w:val="0"/>
      <w:marBottom w:val="0"/>
      <w:divBdr>
        <w:top w:val="none" w:sz="0" w:space="0" w:color="auto"/>
        <w:left w:val="none" w:sz="0" w:space="0" w:color="auto"/>
        <w:bottom w:val="none" w:sz="0" w:space="0" w:color="auto"/>
        <w:right w:val="none" w:sz="0" w:space="0" w:color="auto"/>
      </w:divBdr>
    </w:div>
    <w:div w:id="547961579">
      <w:bodyDiv w:val="1"/>
      <w:marLeft w:val="0"/>
      <w:marRight w:val="0"/>
      <w:marTop w:val="0"/>
      <w:marBottom w:val="0"/>
      <w:divBdr>
        <w:top w:val="none" w:sz="0" w:space="0" w:color="auto"/>
        <w:left w:val="none" w:sz="0" w:space="0" w:color="auto"/>
        <w:bottom w:val="none" w:sz="0" w:space="0" w:color="auto"/>
        <w:right w:val="none" w:sz="0" w:space="0" w:color="auto"/>
      </w:divBdr>
    </w:div>
    <w:div w:id="566887122">
      <w:bodyDiv w:val="1"/>
      <w:marLeft w:val="0"/>
      <w:marRight w:val="0"/>
      <w:marTop w:val="0"/>
      <w:marBottom w:val="0"/>
      <w:divBdr>
        <w:top w:val="none" w:sz="0" w:space="0" w:color="auto"/>
        <w:left w:val="none" w:sz="0" w:space="0" w:color="auto"/>
        <w:bottom w:val="none" w:sz="0" w:space="0" w:color="auto"/>
        <w:right w:val="none" w:sz="0" w:space="0" w:color="auto"/>
      </w:divBdr>
    </w:div>
    <w:div w:id="604045666">
      <w:bodyDiv w:val="1"/>
      <w:marLeft w:val="0"/>
      <w:marRight w:val="0"/>
      <w:marTop w:val="0"/>
      <w:marBottom w:val="0"/>
      <w:divBdr>
        <w:top w:val="none" w:sz="0" w:space="0" w:color="auto"/>
        <w:left w:val="none" w:sz="0" w:space="0" w:color="auto"/>
        <w:bottom w:val="none" w:sz="0" w:space="0" w:color="auto"/>
        <w:right w:val="none" w:sz="0" w:space="0" w:color="auto"/>
      </w:divBdr>
    </w:div>
    <w:div w:id="660619977">
      <w:bodyDiv w:val="1"/>
      <w:marLeft w:val="0"/>
      <w:marRight w:val="0"/>
      <w:marTop w:val="0"/>
      <w:marBottom w:val="0"/>
      <w:divBdr>
        <w:top w:val="none" w:sz="0" w:space="0" w:color="auto"/>
        <w:left w:val="none" w:sz="0" w:space="0" w:color="auto"/>
        <w:bottom w:val="none" w:sz="0" w:space="0" w:color="auto"/>
        <w:right w:val="none" w:sz="0" w:space="0" w:color="auto"/>
      </w:divBdr>
    </w:div>
    <w:div w:id="668480312">
      <w:bodyDiv w:val="1"/>
      <w:marLeft w:val="0"/>
      <w:marRight w:val="0"/>
      <w:marTop w:val="0"/>
      <w:marBottom w:val="0"/>
      <w:divBdr>
        <w:top w:val="none" w:sz="0" w:space="0" w:color="auto"/>
        <w:left w:val="none" w:sz="0" w:space="0" w:color="auto"/>
        <w:bottom w:val="none" w:sz="0" w:space="0" w:color="auto"/>
        <w:right w:val="none" w:sz="0" w:space="0" w:color="auto"/>
      </w:divBdr>
    </w:div>
    <w:div w:id="689527069">
      <w:bodyDiv w:val="1"/>
      <w:marLeft w:val="0"/>
      <w:marRight w:val="0"/>
      <w:marTop w:val="0"/>
      <w:marBottom w:val="0"/>
      <w:divBdr>
        <w:top w:val="none" w:sz="0" w:space="0" w:color="auto"/>
        <w:left w:val="none" w:sz="0" w:space="0" w:color="auto"/>
        <w:bottom w:val="none" w:sz="0" w:space="0" w:color="auto"/>
        <w:right w:val="none" w:sz="0" w:space="0" w:color="auto"/>
      </w:divBdr>
    </w:div>
    <w:div w:id="731777838">
      <w:bodyDiv w:val="1"/>
      <w:marLeft w:val="0"/>
      <w:marRight w:val="0"/>
      <w:marTop w:val="0"/>
      <w:marBottom w:val="0"/>
      <w:divBdr>
        <w:top w:val="none" w:sz="0" w:space="0" w:color="auto"/>
        <w:left w:val="none" w:sz="0" w:space="0" w:color="auto"/>
        <w:bottom w:val="none" w:sz="0" w:space="0" w:color="auto"/>
        <w:right w:val="none" w:sz="0" w:space="0" w:color="auto"/>
      </w:divBdr>
    </w:div>
    <w:div w:id="751194821">
      <w:bodyDiv w:val="1"/>
      <w:marLeft w:val="0"/>
      <w:marRight w:val="0"/>
      <w:marTop w:val="0"/>
      <w:marBottom w:val="0"/>
      <w:divBdr>
        <w:top w:val="none" w:sz="0" w:space="0" w:color="auto"/>
        <w:left w:val="none" w:sz="0" w:space="0" w:color="auto"/>
        <w:bottom w:val="none" w:sz="0" w:space="0" w:color="auto"/>
        <w:right w:val="none" w:sz="0" w:space="0" w:color="auto"/>
      </w:divBdr>
    </w:div>
    <w:div w:id="829100497">
      <w:bodyDiv w:val="1"/>
      <w:marLeft w:val="0"/>
      <w:marRight w:val="0"/>
      <w:marTop w:val="0"/>
      <w:marBottom w:val="0"/>
      <w:divBdr>
        <w:top w:val="none" w:sz="0" w:space="0" w:color="auto"/>
        <w:left w:val="none" w:sz="0" w:space="0" w:color="auto"/>
        <w:bottom w:val="none" w:sz="0" w:space="0" w:color="auto"/>
        <w:right w:val="none" w:sz="0" w:space="0" w:color="auto"/>
      </w:divBdr>
    </w:div>
    <w:div w:id="851723239">
      <w:bodyDiv w:val="1"/>
      <w:marLeft w:val="0"/>
      <w:marRight w:val="0"/>
      <w:marTop w:val="0"/>
      <w:marBottom w:val="0"/>
      <w:divBdr>
        <w:top w:val="none" w:sz="0" w:space="0" w:color="auto"/>
        <w:left w:val="none" w:sz="0" w:space="0" w:color="auto"/>
        <w:bottom w:val="none" w:sz="0" w:space="0" w:color="auto"/>
        <w:right w:val="none" w:sz="0" w:space="0" w:color="auto"/>
      </w:divBdr>
    </w:div>
    <w:div w:id="855577753">
      <w:bodyDiv w:val="1"/>
      <w:marLeft w:val="0"/>
      <w:marRight w:val="0"/>
      <w:marTop w:val="0"/>
      <w:marBottom w:val="0"/>
      <w:divBdr>
        <w:top w:val="none" w:sz="0" w:space="0" w:color="auto"/>
        <w:left w:val="none" w:sz="0" w:space="0" w:color="auto"/>
        <w:bottom w:val="none" w:sz="0" w:space="0" w:color="auto"/>
        <w:right w:val="none" w:sz="0" w:space="0" w:color="auto"/>
      </w:divBdr>
    </w:div>
    <w:div w:id="864907799">
      <w:bodyDiv w:val="1"/>
      <w:marLeft w:val="0"/>
      <w:marRight w:val="0"/>
      <w:marTop w:val="0"/>
      <w:marBottom w:val="0"/>
      <w:divBdr>
        <w:top w:val="none" w:sz="0" w:space="0" w:color="auto"/>
        <w:left w:val="none" w:sz="0" w:space="0" w:color="auto"/>
        <w:bottom w:val="none" w:sz="0" w:space="0" w:color="auto"/>
        <w:right w:val="none" w:sz="0" w:space="0" w:color="auto"/>
      </w:divBdr>
    </w:div>
    <w:div w:id="892303254">
      <w:bodyDiv w:val="1"/>
      <w:marLeft w:val="0"/>
      <w:marRight w:val="0"/>
      <w:marTop w:val="0"/>
      <w:marBottom w:val="0"/>
      <w:divBdr>
        <w:top w:val="none" w:sz="0" w:space="0" w:color="auto"/>
        <w:left w:val="none" w:sz="0" w:space="0" w:color="auto"/>
        <w:bottom w:val="none" w:sz="0" w:space="0" w:color="auto"/>
        <w:right w:val="none" w:sz="0" w:space="0" w:color="auto"/>
      </w:divBdr>
    </w:div>
    <w:div w:id="904410531">
      <w:bodyDiv w:val="1"/>
      <w:marLeft w:val="0"/>
      <w:marRight w:val="0"/>
      <w:marTop w:val="0"/>
      <w:marBottom w:val="0"/>
      <w:divBdr>
        <w:top w:val="none" w:sz="0" w:space="0" w:color="auto"/>
        <w:left w:val="none" w:sz="0" w:space="0" w:color="auto"/>
        <w:bottom w:val="none" w:sz="0" w:space="0" w:color="auto"/>
        <w:right w:val="none" w:sz="0" w:space="0" w:color="auto"/>
      </w:divBdr>
    </w:div>
    <w:div w:id="908659185">
      <w:bodyDiv w:val="1"/>
      <w:marLeft w:val="0"/>
      <w:marRight w:val="0"/>
      <w:marTop w:val="0"/>
      <w:marBottom w:val="0"/>
      <w:divBdr>
        <w:top w:val="none" w:sz="0" w:space="0" w:color="auto"/>
        <w:left w:val="none" w:sz="0" w:space="0" w:color="auto"/>
        <w:bottom w:val="none" w:sz="0" w:space="0" w:color="auto"/>
        <w:right w:val="none" w:sz="0" w:space="0" w:color="auto"/>
      </w:divBdr>
    </w:div>
    <w:div w:id="927226101">
      <w:bodyDiv w:val="1"/>
      <w:marLeft w:val="0"/>
      <w:marRight w:val="0"/>
      <w:marTop w:val="0"/>
      <w:marBottom w:val="0"/>
      <w:divBdr>
        <w:top w:val="none" w:sz="0" w:space="0" w:color="auto"/>
        <w:left w:val="none" w:sz="0" w:space="0" w:color="auto"/>
        <w:bottom w:val="none" w:sz="0" w:space="0" w:color="auto"/>
        <w:right w:val="none" w:sz="0" w:space="0" w:color="auto"/>
      </w:divBdr>
    </w:div>
    <w:div w:id="949043811">
      <w:bodyDiv w:val="1"/>
      <w:marLeft w:val="0"/>
      <w:marRight w:val="0"/>
      <w:marTop w:val="0"/>
      <w:marBottom w:val="0"/>
      <w:divBdr>
        <w:top w:val="none" w:sz="0" w:space="0" w:color="auto"/>
        <w:left w:val="none" w:sz="0" w:space="0" w:color="auto"/>
        <w:bottom w:val="none" w:sz="0" w:space="0" w:color="auto"/>
        <w:right w:val="none" w:sz="0" w:space="0" w:color="auto"/>
      </w:divBdr>
    </w:div>
    <w:div w:id="949355642">
      <w:bodyDiv w:val="1"/>
      <w:marLeft w:val="0"/>
      <w:marRight w:val="0"/>
      <w:marTop w:val="0"/>
      <w:marBottom w:val="0"/>
      <w:divBdr>
        <w:top w:val="none" w:sz="0" w:space="0" w:color="auto"/>
        <w:left w:val="none" w:sz="0" w:space="0" w:color="auto"/>
        <w:bottom w:val="none" w:sz="0" w:space="0" w:color="auto"/>
        <w:right w:val="none" w:sz="0" w:space="0" w:color="auto"/>
      </w:divBdr>
    </w:div>
    <w:div w:id="952857848">
      <w:bodyDiv w:val="1"/>
      <w:marLeft w:val="0"/>
      <w:marRight w:val="0"/>
      <w:marTop w:val="0"/>
      <w:marBottom w:val="0"/>
      <w:divBdr>
        <w:top w:val="none" w:sz="0" w:space="0" w:color="auto"/>
        <w:left w:val="none" w:sz="0" w:space="0" w:color="auto"/>
        <w:bottom w:val="none" w:sz="0" w:space="0" w:color="auto"/>
        <w:right w:val="none" w:sz="0" w:space="0" w:color="auto"/>
      </w:divBdr>
    </w:div>
    <w:div w:id="1003701505">
      <w:bodyDiv w:val="1"/>
      <w:marLeft w:val="0"/>
      <w:marRight w:val="0"/>
      <w:marTop w:val="0"/>
      <w:marBottom w:val="0"/>
      <w:divBdr>
        <w:top w:val="none" w:sz="0" w:space="0" w:color="auto"/>
        <w:left w:val="none" w:sz="0" w:space="0" w:color="auto"/>
        <w:bottom w:val="none" w:sz="0" w:space="0" w:color="auto"/>
        <w:right w:val="none" w:sz="0" w:space="0" w:color="auto"/>
      </w:divBdr>
    </w:div>
    <w:div w:id="1016612860">
      <w:bodyDiv w:val="1"/>
      <w:marLeft w:val="0"/>
      <w:marRight w:val="0"/>
      <w:marTop w:val="0"/>
      <w:marBottom w:val="0"/>
      <w:divBdr>
        <w:top w:val="none" w:sz="0" w:space="0" w:color="auto"/>
        <w:left w:val="none" w:sz="0" w:space="0" w:color="auto"/>
        <w:bottom w:val="none" w:sz="0" w:space="0" w:color="auto"/>
        <w:right w:val="none" w:sz="0" w:space="0" w:color="auto"/>
      </w:divBdr>
    </w:div>
    <w:div w:id="1118068554">
      <w:bodyDiv w:val="1"/>
      <w:marLeft w:val="0"/>
      <w:marRight w:val="0"/>
      <w:marTop w:val="0"/>
      <w:marBottom w:val="0"/>
      <w:divBdr>
        <w:top w:val="none" w:sz="0" w:space="0" w:color="auto"/>
        <w:left w:val="none" w:sz="0" w:space="0" w:color="auto"/>
        <w:bottom w:val="none" w:sz="0" w:space="0" w:color="auto"/>
        <w:right w:val="none" w:sz="0" w:space="0" w:color="auto"/>
      </w:divBdr>
    </w:div>
    <w:div w:id="1125468811">
      <w:bodyDiv w:val="1"/>
      <w:marLeft w:val="0"/>
      <w:marRight w:val="0"/>
      <w:marTop w:val="0"/>
      <w:marBottom w:val="0"/>
      <w:divBdr>
        <w:top w:val="none" w:sz="0" w:space="0" w:color="auto"/>
        <w:left w:val="none" w:sz="0" w:space="0" w:color="auto"/>
        <w:bottom w:val="none" w:sz="0" w:space="0" w:color="auto"/>
        <w:right w:val="none" w:sz="0" w:space="0" w:color="auto"/>
      </w:divBdr>
    </w:div>
    <w:div w:id="1165121322">
      <w:bodyDiv w:val="1"/>
      <w:marLeft w:val="0"/>
      <w:marRight w:val="0"/>
      <w:marTop w:val="0"/>
      <w:marBottom w:val="0"/>
      <w:divBdr>
        <w:top w:val="none" w:sz="0" w:space="0" w:color="auto"/>
        <w:left w:val="none" w:sz="0" w:space="0" w:color="auto"/>
        <w:bottom w:val="none" w:sz="0" w:space="0" w:color="auto"/>
        <w:right w:val="none" w:sz="0" w:space="0" w:color="auto"/>
      </w:divBdr>
    </w:div>
    <w:div w:id="1223905648">
      <w:bodyDiv w:val="1"/>
      <w:marLeft w:val="0"/>
      <w:marRight w:val="0"/>
      <w:marTop w:val="0"/>
      <w:marBottom w:val="0"/>
      <w:divBdr>
        <w:top w:val="none" w:sz="0" w:space="0" w:color="auto"/>
        <w:left w:val="none" w:sz="0" w:space="0" w:color="auto"/>
        <w:bottom w:val="none" w:sz="0" w:space="0" w:color="auto"/>
        <w:right w:val="none" w:sz="0" w:space="0" w:color="auto"/>
      </w:divBdr>
    </w:div>
    <w:div w:id="1251424629">
      <w:bodyDiv w:val="1"/>
      <w:marLeft w:val="0"/>
      <w:marRight w:val="0"/>
      <w:marTop w:val="0"/>
      <w:marBottom w:val="0"/>
      <w:divBdr>
        <w:top w:val="none" w:sz="0" w:space="0" w:color="auto"/>
        <w:left w:val="none" w:sz="0" w:space="0" w:color="auto"/>
        <w:bottom w:val="none" w:sz="0" w:space="0" w:color="auto"/>
        <w:right w:val="none" w:sz="0" w:space="0" w:color="auto"/>
      </w:divBdr>
    </w:div>
    <w:div w:id="1300721627">
      <w:bodyDiv w:val="1"/>
      <w:marLeft w:val="0"/>
      <w:marRight w:val="0"/>
      <w:marTop w:val="0"/>
      <w:marBottom w:val="0"/>
      <w:divBdr>
        <w:top w:val="none" w:sz="0" w:space="0" w:color="auto"/>
        <w:left w:val="none" w:sz="0" w:space="0" w:color="auto"/>
        <w:bottom w:val="none" w:sz="0" w:space="0" w:color="auto"/>
        <w:right w:val="none" w:sz="0" w:space="0" w:color="auto"/>
      </w:divBdr>
    </w:div>
    <w:div w:id="1316760866">
      <w:bodyDiv w:val="1"/>
      <w:marLeft w:val="0"/>
      <w:marRight w:val="0"/>
      <w:marTop w:val="0"/>
      <w:marBottom w:val="0"/>
      <w:divBdr>
        <w:top w:val="none" w:sz="0" w:space="0" w:color="auto"/>
        <w:left w:val="none" w:sz="0" w:space="0" w:color="auto"/>
        <w:bottom w:val="none" w:sz="0" w:space="0" w:color="auto"/>
        <w:right w:val="none" w:sz="0" w:space="0" w:color="auto"/>
      </w:divBdr>
    </w:div>
    <w:div w:id="1395935930">
      <w:bodyDiv w:val="1"/>
      <w:marLeft w:val="0"/>
      <w:marRight w:val="0"/>
      <w:marTop w:val="0"/>
      <w:marBottom w:val="0"/>
      <w:divBdr>
        <w:top w:val="none" w:sz="0" w:space="0" w:color="auto"/>
        <w:left w:val="none" w:sz="0" w:space="0" w:color="auto"/>
        <w:bottom w:val="none" w:sz="0" w:space="0" w:color="auto"/>
        <w:right w:val="none" w:sz="0" w:space="0" w:color="auto"/>
      </w:divBdr>
    </w:div>
    <w:div w:id="1442644544">
      <w:bodyDiv w:val="1"/>
      <w:marLeft w:val="0"/>
      <w:marRight w:val="0"/>
      <w:marTop w:val="0"/>
      <w:marBottom w:val="0"/>
      <w:divBdr>
        <w:top w:val="none" w:sz="0" w:space="0" w:color="auto"/>
        <w:left w:val="none" w:sz="0" w:space="0" w:color="auto"/>
        <w:bottom w:val="none" w:sz="0" w:space="0" w:color="auto"/>
        <w:right w:val="none" w:sz="0" w:space="0" w:color="auto"/>
      </w:divBdr>
    </w:div>
    <w:div w:id="1452166486">
      <w:bodyDiv w:val="1"/>
      <w:marLeft w:val="0"/>
      <w:marRight w:val="0"/>
      <w:marTop w:val="0"/>
      <w:marBottom w:val="0"/>
      <w:divBdr>
        <w:top w:val="none" w:sz="0" w:space="0" w:color="auto"/>
        <w:left w:val="none" w:sz="0" w:space="0" w:color="auto"/>
        <w:bottom w:val="none" w:sz="0" w:space="0" w:color="auto"/>
        <w:right w:val="none" w:sz="0" w:space="0" w:color="auto"/>
      </w:divBdr>
    </w:div>
    <w:div w:id="1511525173">
      <w:bodyDiv w:val="1"/>
      <w:marLeft w:val="0"/>
      <w:marRight w:val="0"/>
      <w:marTop w:val="0"/>
      <w:marBottom w:val="0"/>
      <w:divBdr>
        <w:top w:val="none" w:sz="0" w:space="0" w:color="auto"/>
        <w:left w:val="none" w:sz="0" w:space="0" w:color="auto"/>
        <w:bottom w:val="none" w:sz="0" w:space="0" w:color="auto"/>
        <w:right w:val="none" w:sz="0" w:space="0" w:color="auto"/>
      </w:divBdr>
    </w:div>
    <w:div w:id="1528979362">
      <w:bodyDiv w:val="1"/>
      <w:marLeft w:val="0"/>
      <w:marRight w:val="0"/>
      <w:marTop w:val="0"/>
      <w:marBottom w:val="0"/>
      <w:divBdr>
        <w:top w:val="none" w:sz="0" w:space="0" w:color="auto"/>
        <w:left w:val="none" w:sz="0" w:space="0" w:color="auto"/>
        <w:bottom w:val="none" w:sz="0" w:space="0" w:color="auto"/>
        <w:right w:val="none" w:sz="0" w:space="0" w:color="auto"/>
      </w:divBdr>
    </w:div>
    <w:div w:id="1578126481">
      <w:bodyDiv w:val="1"/>
      <w:marLeft w:val="0"/>
      <w:marRight w:val="0"/>
      <w:marTop w:val="0"/>
      <w:marBottom w:val="0"/>
      <w:divBdr>
        <w:top w:val="none" w:sz="0" w:space="0" w:color="auto"/>
        <w:left w:val="none" w:sz="0" w:space="0" w:color="auto"/>
        <w:bottom w:val="none" w:sz="0" w:space="0" w:color="auto"/>
        <w:right w:val="none" w:sz="0" w:space="0" w:color="auto"/>
      </w:divBdr>
    </w:div>
    <w:div w:id="1587883402">
      <w:bodyDiv w:val="1"/>
      <w:marLeft w:val="0"/>
      <w:marRight w:val="0"/>
      <w:marTop w:val="0"/>
      <w:marBottom w:val="0"/>
      <w:divBdr>
        <w:top w:val="none" w:sz="0" w:space="0" w:color="auto"/>
        <w:left w:val="none" w:sz="0" w:space="0" w:color="auto"/>
        <w:bottom w:val="none" w:sz="0" w:space="0" w:color="auto"/>
        <w:right w:val="none" w:sz="0" w:space="0" w:color="auto"/>
      </w:divBdr>
    </w:div>
    <w:div w:id="1606039194">
      <w:bodyDiv w:val="1"/>
      <w:marLeft w:val="0"/>
      <w:marRight w:val="0"/>
      <w:marTop w:val="0"/>
      <w:marBottom w:val="0"/>
      <w:divBdr>
        <w:top w:val="none" w:sz="0" w:space="0" w:color="auto"/>
        <w:left w:val="none" w:sz="0" w:space="0" w:color="auto"/>
        <w:bottom w:val="none" w:sz="0" w:space="0" w:color="auto"/>
        <w:right w:val="none" w:sz="0" w:space="0" w:color="auto"/>
      </w:divBdr>
    </w:div>
    <w:div w:id="1642923716">
      <w:bodyDiv w:val="1"/>
      <w:marLeft w:val="0"/>
      <w:marRight w:val="0"/>
      <w:marTop w:val="0"/>
      <w:marBottom w:val="0"/>
      <w:divBdr>
        <w:top w:val="none" w:sz="0" w:space="0" w:color="auto"/>
        <w:left w:val="none" w:sz="0" w:space="0" w:color="auto"/>
        <w:bottom w:val="none" w:sz="0" w:space="0" w:color="auto"/>
        <w:right w:val="none" w:sz="0" w:space="0" w:color="auto"/>
      </w:divBdr>
    </w:div>
    <w:div w:id="1648633108">
      <w:bodyDiv w:val="1"/>
      <w:marLeft w:val="0"/>
      <w:marRight w:val="0"/>
      <w:marTop w:val="0"/>
      <w:marBottom w:val="0"/>
      <w:divBdr>
        <w:top w:val="none" w:sz="0" w:space="0" w:color="auto"/>
        <w:left w:val="none" w:sz="0" w:space="0" w:color="auto"/>
        <w:bottom w:val="none" w:sz="0" w:space="0" w:color="auto"/>
        <w:right w:val="none" w:sz="0" w:space="0" w:color="auto"/>
      </w:divBdr>
    </w:div>
    <w:div w:id="1684359981">
      <w:bodyDiv w:val="1"/>
      <w:marLeft w:val="0"/>
      <w:marRight w:val="0"/>
      <w:marTop w:val="0"/>
      <w:marBottom w:val="0"/>
      <w:divBdr>
        <w:top w:val="none" w:sz="0" w:space="0" w:color="auto"/>
        <w:left w:val="none" w:sz="0" w:space="0" w:color="auto"/>
        <w:bottom w:val="none" w:sz="0" w:space="0" w:color="auto"/>
        <w:right w:val="none" w:sz="0" w:space="0" w:color="auto"/>
      </w:divBdr>
    </w:div>
    <w:div w:id="1701738428">
      <w:bodyDiv w:val="1"/>
      <w:marLeft w:val="0"/>
      <w:marRight w:val="0"/>
      <w:marTop w:val="0"/>
      <w:marBottom w:val="0"/>
      <w:divBdr>
        <w:top w:val="none" w:sz="0" w:space="0" w:color="auto"/>
        <w:left w:val="none" w:sz="0" w:space="0" w:color="auto"/>
        <w:bottom w:val="none" w:sz="0" w:space="0" w:color="auto"/>
        <w:right w:val="none" w:sz="0" w:space="0" w:color="auto"/>
      </w:divBdr>
    </w:div>
    <w:div w:id="1720592929">
      <w:bodyDiv w:val="1"/>
      <w:marLeft w:val="0"/>
      <w:marRight w:val="0"/>
      <w:marTop w:val="0"/>
      <w:marBottom w:val="0"/>
      <w:divBdr>
        <w:top w:val="none" w:sz="0" w:space="0" w:color="auto"/>
        <w:left w:val="none" w:sz="0" w:space="0" w:color="auto"/>
        <w:bottom w:val="none" w:sz="0" w:space="0" w:color="auto"/>
        <w:right w:val="none" w:sz="0" w:space="0" w:color="auto"/>
      </w:divBdr>
    </w:div>
    <w:div w:id="1763140484">
      <w:bodyDiv w:val="1"/>
      <w:marLeft w:val="0"/>
      <w:marRight w:val="0"/>
      <w:marTop w:val="0"/>
      <w:marBottom w:val="0"/>
      <w:divBdr>
        <w:top w:val="none" w:sz="0" w:space="0" w:color="auto"/>
        <w:left w:val="none" w:sz="0" w:space="0" w:color="auto"/>
        <w:bottom w:val="none" w:sz="0" w:space="0" w:color="auto"/>
        <w:right w:val="none" w:sz="0" w:space="0" w:color="auto"/>
      </w:divBdr>
    </w:div>
    <w:div w:id="1863545664">
      <w:bodyDiv w:val="1"/>
      <w:marLeft w:val="0"/>
      <w:marRight w:val="0"/>
      <w:marTop w:val="0"/>
      <w:marBottom w:val="0"/>
      <w:divBdr>
        <w:top w:val="none" w:sz="0" w:space="0" w:color="auto"/>
        <w:left w:val="none" w:sz="0" w:space="0" w:color="auto"/>
        <w:bottom w:val="none" w:sz="0" w:space="0" w:color="auto"/>
        <w:right w:val="none" w:sz="0" w:space="0" w:color="auto"/>
      </w:divBdr>
    </w:div>
    <w:div w:id="1900742815">
      <w:bodyDiv w:val="1"/>
      <w:marLeft w:val="0"/>
      <w:marRight w:val="0"/>
      <w:marTop w:val="0"/>
      <w:marBottom w:val="0"/>
      <w:divBdr>
        <w:top w:val="none" w:sz="0" w:space="0" w:color="auto"/>
        <w:left w:val="none" w:sz="0" w:space="0" w:color="auto"/>
        <w:bottom w:val="none" w:sz="0" w:space="0" w:color="auto"/>
        <w:right w:val="none" w:sz="0" w:space="0" w:color="auto"/>
      </w:divBdr>
    </w:div>
    <w:div w:id="1915318594">
      <w:bodyDiv w:val="1"/>
      <w:marLeft w:val="0"/>
      <w:marRight w:val="0"/>
      <w:marTop w:val="0"/>
      <w:marBottom w:val="0"/>
      <w:divBdr>
        <w:top w:val="none" w:sz="0" w:space="0" w:color="auto"/>
        <w:left w:val="none" w:sz="0" w:space="0" w:color="auto"/>
        <w:bottom w:val="none" w:sz="0" w:space="0" w:color="auto"/>
        <w:right w:val="none" w:sz="0" w:space="0" w:color="auto"/>
      </w:divBdr>
    </w:div>
    <w:div w:id="1937904472">
      <w:bodyDiv w:val="1"/>
      <w:marLeft w:val="0"/>
      <w:marRight w:val="0"/>
      <w:marTop w:val="0"/>
      <w:marBottom w:val="0"/>
      <w:divBdr>
        <w:top w:val="none" w:sz="0" w:space="0" w:color="auto"/>
        <w:left w:val="none" w:sz="0" w:space="0" w:color="auto"/>
        <w:bottom w:val="none" w:sz="0" w:space="0" w:color="auto"/>
        <w:right w:val="none" w:sz="0" w:space="0" w:color="auto"/>
      </w:divBdr>
    </w:div>
    <w:div w:id="1993018879">
      <w:bodyDiv w:val="1"/>
      <w:marLeft w:val="0"/>
      <w:marRight w:val="0"/>
      <w:marTop w:val="0"/>
      <w:marBottom w:val="0"/>
      <w:divBdr>
        <w:top w:val="none" w:sz="0" w:space="0" w:color="auto"/>
        <w:left w:val="none" w:sz="0" w:space="0" w:color="auto"/>
        <w:bottom w:val="none" w:sz="0" w:space="0" w:color="auto"/>
        <w:right w:val="none" w:sz="0" w:space="0" w:color="auto"/>
      </w:divBdr>
    </w:div>
    <w:div w:id="2012443106">
      <w:bodyDiv w:val="1"/>
      <w:marLeft w:val="0"/>
      <w:marRight w:val="0"/>
      <w:marTop w:val="0"/>
      <w:marBottom w:val="0"/>
      <w:divBdr>
        <w:top w:val="none" w:sz="0" w:space="0" w:color="auto"/>
        <w:left w:val="none" w:sz="0" w:space="0" w:color="auto"/>
        <w:bottom w:val="none" w:sz="0" w:space="0" w:color="auto"/>
        <w:right w:val="none" w:sz="0" w:space="0" w:color="auto"/>
      </w:divBdr>
    </w:div>
    <w:div w:id="2019962718">
      <w:bodyDiv w:val="1"/>
      <w:marLeft w:val="0"/>
      <w:marRight w:val="0"/>
      <w:marTop w:val="0"/>
      <w:marBottom w:val="0"/>
      <w:divBdr>
        <w:top w:val="none" w:sz="0" w:space="0" w:color="auto"/>
        <w:left w:val="none" w:sz="0" w:space="0" w:color="auto"/>
        <w:bottom w:val="none" w:sz="0" w:space="0" w:color="auto"/>
        <w:right w:val="none" w:sz="0" w:space="0" w:color="auto"/>
      </w:divBdr>
    </w:div>
    <w:div w:id="2050451121">
      <w:bodyDiv w:val="1"/>
      <w:marLeft w:val="0"/>
      <w:marRight w:val="0"/>
      <w:marTop w:val="0"/>
      <w:marBottom w:val="0"/>
      <w:divBdr>
        <w:top w:val="none" w:sz="0" w:space="0" w:color="auto"/>
        <w:left w:val="none" w:sz="0" w:space="0" w:color="auto"/>
        <w:bottom w:val="none" w:sz="0" w:space="0" w:color="auto"/>
        <w:right w:val="none" w:sz="0" w:space="0" w:color="auto"/>
      </w:divBdr>
    </w:div>
    <w:div w:id="2067407768">
      <w:bodyDiv w:val="1"/>
      <w:marLeft w:val="0"/>
      <w:marRight w:val="0"/>
      <w:marTop w:val="0"/>
      <w:marBottom w:val="0"/>
      <w:divBdr>
        <w:top w:val="none" w:sz="0" w:space="0" w:color="auto"/>
        <w:left w:val="none" w:sz="0" w:space="0" w:color="auto"/>
        <w:bottom w:val="none" w:sz="0" w:space="0" w:color="auto"/>
        <w:right w:val="none" w:sz="0" w:space="0" w:color="auto"/>
      </w:divBdr>
    </w:div>
    <w:div w:id="2076395365">
      <w:bodyDiv w:val="1"/>
      <w:marLeft w:val="0"/>
      <w:marRight w:val="0"/>
      <w:marTop w:val="0"/>
      <w:marBottom w:val="0"/>
      <w:divBdr>
        <w:top w:val="none" w:sz="0" w:space="0" w:color="auto"/>
        <w:left w:val="none" w:sz="0" w:space="0" w:color="auto"/>
        <w:bottom w:val="none" w:sz="0" w:space="0" w:color="auto"/>
        <w:right w:val="none" w:sz="0" w:space="0" w:color="auto"/>
      </w:divBdr>
    </w:div>
    <w:div w:id="2085029735">
      <w:bodyDiv w:val="1"/>
      <w:marLeft w:val="0"/>
      <w:marRight w:val="0"/>
      <w:marTop w:val="0"/>
      <w:marBottom w:val="0"/>
      <w:divBdr>
        <w:top w:val="none" w:sz="0" w:space="0" w:color="auto"/>
        <w:left w:val="none" w:sz="0" w:space="0" w:color="auto"/>
        <w:bottom w:val="none" w:sz="0" w:space="0" w:color="auto"/>
        <w:right w:val="none" w:sz="0" w:space="0" w:color="auto"/>
      </w:divBdr>
    </w:div>
    <w:div w:id="2101677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tyles" Target="styles.xml"/><Relationship Id="rId12" Type="http://schemas.openxmlformats.org/officeDocument/2006/relationships/image" Target="media/image1.jpg"/><Relationship Id="rId17" Type="http://schemas.openxmlformats.org/officeDocument/2006/relationships/header" Target="head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bertha.knowsley.gov.uk/Staff_Stuff/Your_job/Documents/NJC%20Green%20Book.pdf"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6.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footer" Target="footer4.xml"/><Relationship Id="rId10" Type="http://schemas.openxmlformats.org/officeDocument/2006/relationships/footnotes" Target="footnotes.xml"/><Relationship Id="rId19" Type="http://schemas.openxmlformats.org/officeDocument/2006/relationships/hyperlink" Target="https://www.gov.uk/government/publications/school-teachers-pay-and-conditions"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header" Target="header5.xml"/><Relationship Id="rId27" Type="http://schemas.microsoft.com/office/2020/10/relationships/intelligence" Target="intelligence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_activity xmlns="050104d0-175a-4a9f-b1f9-fc09c9bcbf41"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929E37D440C144AA839FCF8DDDDEBB0" ma:contentTypeVersion="18" ma:contentTypeDescription="Create a new document." ma:contentTypeScope="" ma:versionID="991c62bddd60681bb18536cc94347519">
  <xsd:schema xmlns:xsd="http://www.w3.org/2001/XMLSchema" xmlns:xs="http://www.w3.org/2001/XMLSchema" xmlns:p="http://schemas.microsoft.com/office/2006/metadata/properties" xmlns:ns3="5743b4a8-b013-4ea5-8fce-aefce9ffded1" xmlns:ns4="050104d0-175a-4a9f-b1f9-fc09c9bcbf41" targetNamespace="http://schemas.microsoft.com/office/2006/metadata/properties" ma:root="true" ma:fieldsID="d7577af0768634b151cf5b96c2a9af16" ns3:_="" ns4:_="">
    <xsd:import namespace="5743b4a8-b013-4ea5-8fce-aefce9ffded1"/>
    <xsd:import namespace="050104d0-175a-4a9f-b1f9-fc09c9bcbf4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Location" minOccurs="0"/>
                <xsd:element ref="ns4:MediaServiceOCR" minOccurs="0"/>
                <xsd:element ref="ns4:MediaServiceAutoKeyPoints" minOccurs="0"/>
                <xsd:element ref="ns4:MediaServiceKeyPoints" minOccurs="0"/>
                <xsd:element ref="ns4:MediaLengthInSeconds"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43b4a8-b013-4ea5-8fce-aefce9ffded1"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0104d0-175a-4a9f-b1f9-fc09c9bcbf4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description="" ma:hidden="true" ma:indexed="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descrip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8CD973-8F58-4353-A89F-2021E1D3CCEA}">
  <ds:schemaRefs>
    <ds:schemaRef ds:uri="http://schemas.microsoft.com/sharepoint/v3/contenttype/forms"/>
  </ds:schemaRefs>
</ds:datastoreItem>
</file>

<file path=customXml/itemProps2.xml><?xml version="1.0" encoding="utf-8"?>
<ds:datastoreItem xmlns:ds="http://schemas.openxmlformats.org/officeDocument/2006/customXml" ds:itemID="{79B39771-4A8D-455F-92FD-217D584DB310}">
  <ds:schemaRefs>
    <ds:schemaRef ds:uri="http://schemas.microsoft.com/office/2006/metadata/longProperties"/>
  </ds:schemaRefs>
</ds:datastoreItem>
</file>

<file path=customXml/itemProps3.xml><?xml version="1.0" encoding="utf-8"?>
<ds:datastoreItem xmlns:ds="http://schemas.openxmlformats.org/officeDocument/2006/customXml" ds:itemID="{6AF2A4FE-FC09-4215-B6AF-7AE41DDED47F}">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infopath/2007/PartnerControls"/>
    <ds:schemaRef ds:uri="http://schemas.microsoft.com/office/2006/documentManagement/types"/>
    <ds:schemaRef ds:uri="5743b4a8-b013-4ea5-8fce-aefce9ffded1"/>
    <ds:schemaRef ds:uri="050104d0-175a-4a9f-b1f9-fc09c9bcbf41"/>
    <ds:schemaRef ds:uri="http://www.w3.org/XML/1998/namespace"/>
    <ds:schemaRef ds:uri="http://purl.org/dc/dcmitype/"/>
  </ds:schemaRefs>
</ds:datastoreItem>
</file>

<file path=customXml/itemProps4.xml><?xml version="1.0" encoding="utf-8"?>
<ds:datastoreItem xmlns:ds="http://schemas.openxmlformats.org/officeDocument/2006/customXml" ds:itemID="{9F3F843C-533D-4BB4-98F4-AEEE183354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43b4a8-b013-4ea5-8fce-aefce9ffded1"/>
    <ds:schemaRef ds:uri="050104d0-175a-4a9f-b1f9-fc09c9bcbf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4266FA5-27E2-45A3-8B4F-BC0488536D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38</Pages>
  <Words>11776</Words>
  <Characters>60884</Characters>
  <Application>Microsoft Office Word</Application>
  <DocSecurity>0</DocSecurity>
  <Lines>2536</Lines>
  <Paragraphs>1370</Paragraphs>
  <ScaleCrop>false</ScaleCrop>
  <HeadingPairs>
    <vt:vector size="2" baseType="variant">
      <vt:variant>
        <vt:lpstr>Title</vt:lpstr>
      </vt:variant>
      <vt:variant>
        <vt:i4>1</vt:i4>
      </vt:variant>
    </vt:vector>
  </HeadingPairs>
  <TitlesOfParts>
    <vt:vector size="1" baseType="lpstr">
      <vt:lpstr/>
    </vt:vector>
  </TitlesOfParts>
  <Company>Knowsley MBC</Company>
  <LinksUpToDate>false</LinksUpToDate>
  <CharactersWithSpaces>71290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Nortond</dc:creator>
  <cp:keywords/>
  <cp:lastModifiedBy>Angela, Sutton</cp:lastModifiedBy>
  <cp:revision>2</cp:revision>
  <cp:lastPrinted>2022-11-08T22:41:00Z</cp:lastPrinted>
  <dcterms:created xsi:type="dcterms:W3CDTF">2026-01-12T11:18:00Z</dcterms:created>
  <dcterms:modified xsi:type="dcterms:W3CDTF">2026-01-12T11:18:00Z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0x0101007929E37D440C144AA839FCF8DDDDEBB0</vt:lpwstr>
  </property>
  <property fmtid="{D5CDD505-2E9C-101B-9397-08002B2CF9AE}" pid="3" name="ContentType">
    <vt:lpwstr>Document</vt:lpwstr>
  </property>
  <property fmtid="{D5CDD505-2E9C-101B-9397-08002B2CF9AE}" pid="4" name="Subject">
    <vt:lpwstr/>
  </property>
  <property fmtid="{D5CDD505-2E9C-101B-9397-08002B2CF9AE}" pid="5" name="Keywords">
    <vt:lpwstr/>
  </property>
  <property fmtid="{D5CDD505-2E9C-101B-9397-08002B2CF9AE}" pid="6" name="_Author">
    <vt:lpwstr>Nortond</vt:lpwstr>
  </property>
  <property fmtid="{D5CDD505-2E9C-101B-9397-08002B2CF9AE}" pid="7" name="_Category">
    <vt:lpwstr/>
  </property>
  <property fmtid="{D5CDD505-2E9C-101B-9397-08002B2CF9AE}" pid="8" name="Categories">
    <vt:lpwstr/>
  </property>
  <property fmtid="{D5CDD505-2E9C-101B-9397-08002B2CF9AE}" pid="9" name="Approval Level">
    <vt:lpwstr/>
  </property>
  <property fmtid="{D5CDD505-2E9C-101B-9397-08002B2CF9AE}" pid="10" name="_Comments">
    <vt:lpwstr/>
  </property>
  <property fmtid="{D5CDD505-2E9C-101B-9397-08002B2CF9AE}" pid="11" name="Assigned To">
    <vt:lpwstr/>
  </property>
  <property fmtid="{D5CDD505-2E9C-101B-9397-08002B2CF9AE}" pid="12" name="ED">
    <vt:lpwstr/>
  </property>
  <property fmtid="{D5CDD505-2E9C-101B-9397-08002B2CF9AE}" pid="13" name="Service1">
    <vt:lpwstr/>
  </property>
  <property fmtid="{D5CDD505-2E9C-101B-9397-08002B2CF9AE}" pid="14" name="AED">
    <vt:lpwstr/>
  </property>
  <property fmtid="{D5CDD505-2E9C-101B-9397-08002B2CF9AE}" pid="15" name="PublishingExpirationDate">
    <vt:lpwstr/>
  </property>
  <property fmtid="{D5CDD505-2E9C-101B-9397-08002B2CF9AE}" pid="16" name="PublishingStartDate">
    <vt:lpwstr/>
  </property>
  <property fmtid="{D5CDD505-2E9C-101B-9397-08002B2CF9AE}" pid="17" name="PublishingIsFurlPage">
    <vt:lpwstr>0</vt:lpwstr>
  </property>
  <property fmtid="{D5CDD505-2E9C-101B-9397-08002B2CF9AE}" pid="18" name="PublishingRollupImage">
    <vt:lpwstr/>
  </property>
  <property fmtid="{D5CDD505-2E9C-101B-9397-08002B2CF9AE}" pid="19" name="Audience">
    <vt:lpwstr/>
  </property>
  <property fmtid="{D5CDD505-2E9C-101B-9397-08002B2CF9AE}" pid="20" name="PublishingContactPicture">
    <vt:lpwstr/>
  </property>
  <property fmtid="{D5CDD505-2E9C-101B-9397-08002B2CF9AE}" pid="21" name="PublishingContactName">
    <vt:lpwstr/>
  </property>
  <property fmtid="{D5CDD505-2E9C-101B-9397-08002B2CF9AE}" pid="22" name="Comments">
    <vt:lpwstr/>
  </property>
  <property fmtid="{D5CDD505-2E9C-101B-9397-08002B2CF9AE}" pid="23" name="PublishingContactEmail">
    <vt:lpwstr/>
  </property>
  <property fmtid="{D5CDD505-2E9C-101B-9397-08002B2CF9AE}" pid="24" name="PublishingVariationRelationshipLinkFieldID">
    <vt:lpwstr>, </vt:lpwstr>
  </property>
  <property fmtid="{D5CDD505-2E9C-101B-9397-08002B2CF9AE}" pid="25" name="SeoKeywords">
    <vt:lpwstr/>
  </property>
  <property fmtid="{D5CDD505-2E9C-101B-9397-08002B2CF9AE}" pid="26" name="PublishingVariationGroupID">
    <vt:lpwstr/>
  </property>
  <property fmtid="{D5CDD505-2E9C-101B-9397-08002B2CF9AE}" pid="27" name="SeoBrowserTitle">
    <vt:lpwstr/>
  </property>
  <property fmtid="{D5CDD505-2E9C-101B-9397-08002B2CF9AE}" pid="28" name="RobotsNoIndex">
    <vt:lpwstr/>
  </property>
  <property fmtid="{D5CDD505-2E9C-101B-9397-08002B2CF9AE}" pid="29" name="SeoMetaDescription">
    <vt:lpwstr/>
  </property>
  <property fmtid="{D5CDD505-2E9C-101B-9397-08002B2CF9AE}" pid="30" name="PublishingContact">
    <vt:lpwstr/>
  </property>
</Properties>
</file>