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22" w:rsidRPr="004E158A" w:rsidRDefault="004E158A" w:rsidP="00F52F22">
      <w:pPr>
        <w:jc w:val="center"/>
        <w:rPr>
          <w:rFonts w:ascii="Comic Sans MS" w:hAnsi="Comic Sans MS"/>
          <w:color w:val="A50021"/>
          <w:sz w:val="52"/>
          <w:szCs w:val="52"/>
        </w:rPr>
      </w:pPr>
      <w:r w:rsidRPr="004E158A">
        <w:rPr>
          <w:rFonts w:ascii="Comic Sans MS" w:hAnsi="Comic Sans MS"/>
          <w:color w:val="A50021"/>
          <w:sz w:val="52"/>
          <w:szCs w:val="52"/>
        </w:rPr>
        <w:t>Nursery</w:t>
      </w:r>
      <w:r w:rsidR="00457782" w:rsidRPr="004E158A">
        <w:rPr>
          <w:rFonts w:ascii="Comic Sans MS" w:hAnsi="Comic Sans MS"/>
          <w:color w:val="A50021"/>
          <w:sz w:val="52"/>
          <w:szCs w:val="52"/>
        </w:rPr>
        <w:t xml:space="preserve"> Overview 2017-2018</w:t>
      </w:r>
    </w:p>
    <w:p w:rsidR="00802B6C" w:rsidRPr="004E158A" w:rsidRDefault="00802B6C" w:rsidP="00F52F22">
      <w:pPr>
        <w:jc w:val="center"/>
        <w:rPr>
          <w:rFonts w:ascii="Comic Sans MS" w:hAnsi="Comic Sans MS"/>
          <w:color w:val="0000FF"/>
          <w:sz w:val="20"/>
          <w:szCs w:val="20"/>
        </w:rPr>
      </w:pPr>
    </w:p>
    <w:p w:rsidR="00457782" w:rsidRPr="004E158A" w:rsidRDefault="00457782" w:rsidP="00457782">
      <w:pPr>
        <w:rPr>
          <w:rFonts w:ascii="Comic Sans MS" w:hAnsi="Comic Sans MS"/>
        </w:rPr>
      </w:pPr>
      <w:r w:rsidRPr="004E158A">
        <w:rPr>
          <w:rFonts w:ascii="Comic Sans MS" w:hAnsi="Comic Sans MS"/>
        </w:rPr>
        <w:t xml:space="preserve">Throughout the year, we </w:t>
      </w:r>
      <w:r w:rsidR="00802B6C" w:rsidRPr="004E158A">
        <w:rPr>
          <w:rFonts w:ascii="Comic Sans MS" w:hAnsi="Comic Sans MS"/>
        </w:rPr>
        <w:t>plan</w:t>
      </w:r>
      <w:r w:rsidRPr="004E158A">
        <w:rPr>
          <w:rFonts w:ascii="Comic Sans MS" w:hAnsi="Comic Sans MS"/>
        </w:rPr>
        <w:t xml:space="preserve"> many of our activities around the children’s interests </w:t>
      </w:r>
      <w:r w:rsidR="00802B6C" w:rsidRPr="004E158A">
        <w:rPr>
          <w:rFonts w:ascii="Comic Sans MS" w:hAnsi="Comic Sans MS"/>
        </w:rPr>
        <w:t>s</w:t>
      </w:r>
      <w:r w:rsidRPr="004E158A">
        <w:rPr>
          <w:rFonts w:ascii="Comic Sans MS" w:hAnsi="Comic Sans MS"/>
        </w:rPr>
        <w:t xml:space="preserve">o topics may change based on this. </w:t>
      </w:r>
      <w:r w:rsidR="00802B6C" w:rsidRPr="004E158A">
        <w:rPr>
          <w:rFonts w:ascii="Comic Sans MS" w:hAnsi="Comic Sans MS"/>
        </w:rPr>
        <w:t xml:space="preserve"> Aspects of the seven areas of learning are covered within our topics as we work towards the Early Learning Goals. For more information on the areas of learning, please see the EYFS page on our website.</w:t>
      </w:r>
    </w:p>
    <w:p w:rsidR="00802B6C" w:rsidRPr="00802B6C" w:rsidRDefault="00802B6C" w:rsidP="00457782">
      <w:pPr>
        <w:rPr>
          <w:rFonts w:ascii="Candara" w:hAnsi="Candara"/>
        </w:rPr>
      </w:pP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3261"/>
        <w:gridCol w:w="4119"/>
        <w:gridCol w:w="4516"/>
      </w:tblGrid>
      <w:tr w:rsidR="00DC647D" w:rsidRPr="00B74B59" w:rsidTr="00B74B59">
        <w:trPr>
          <w:trHeight w:val="531"/>
        </w:trPr>
        <w:tc>
          <w:tcPr>
            <w:tcW w:w="2449" w:type="dxa"/>
            <w:shd w:val="clear" w:color="auto" w:fill="99CCFF"/>
          </w:tcPr>
          <w:p w:rsidR="00DC647D" w:rsidRPr="004E158A" w:rsidRDefault="00DC647D" w:rsidP="00B74B59">
            <w:pPr>
              <w:jc w:val="center"/>
              <w:rPr>
                <w:rFonts w:ascii="Comic Sans MS" w:hAnsi="Comic Sans MS"/>
              </w:rPr>
            </w:pPr>
          </w:p>
        </w:tc>
        <w:tc>
          <w:tcPr>
            <w:tcW w:w="3261" w:type="dxa"/>
            <w:shd w:val="clear" w:color="auto" w:fill="99CCFF"/>
          </w:tcPr>
          <w:p w:rsidR="00DC647D" w:rsidRPr="004E158A" w:rsidRDefault="00DC647D" w:rsidP="00B74B59">
            <w:pPr>
              <w:jc w:val="center"/>
              <w:rPr>
                <w:rFonts w:ascii="Comic Sans MS" w:hAnsi="Comic Sans MS"/>
              </w:rPr>
            </w:pPr>
            <w:r w:rsidRPr="004E158A">
              <w:rPr>
                <w:rFonts w:ascii="Comic Sans MS" w:hAnsi="Comic Sans MS"/>
              </w:rPr>
              <w:t>Topic</w:t>
            </w:r>
          </w:p>
        </w:tc>
        <w:tc>
          <w:tcPr>
            <w:tcW w:w="4119" w:type="dxa"/>
            <w:shd w:val="clear" w:color="auto" w:fill="99CCFF"/>
          </w:tcPr>
          <w:p w:rsidR="00DC647D" w:rsidRPr="004E158A" w:rsidRDefault="00DC647D" w:rsidP="00B74B59">
            <w:pPr>
              <w:jc w:val="center"/>
              <w:rPr>
                <w:rFonts w:ascii="Comic Sans MS" w:hAnsi="Comic Sans MS"/>
              </w:rPr>
            </w:pPr>
            <w:r w:rsidRPr="004E158A">
              <w:rPr>
                <w:rFonts w:ascii="Comic Sans MS" w:hAnsi="Comic Sans MS"/>
              </w:rPr>
              <w:t>Come and See</w:t>
            </w:r>
          </w:p>
        </w:tc>
        <w:tc>
          <w:tcPr>
            <w:tcW w:w="4516" w:type="dxa"/>
            <w:shd w:val="clear" w:color="auto" w:fill="99CCFF"/>
          </w:tcPr>
          <w:p w:rsidR="00DC647D" w:rsidRPr="004E158A" w:rsidRDefault="00DC647D" w:rsidP="00B74B59">
            <w:pPr>
              <w:jc w:val="center"/>
              <w:rPr>
                <w:rFonts w:ascii="Comic Sans MS" w:hAnsi="Comic Sans MS"/>
              </w:rPr>
            </w:pPr>
            <w:r w:rsidRPr="004E158A">
              <w:rPr>
                <w:rFonts w:ascii="Comic Sans MS" w:hAnsi="Comic Sans MS"/>
              </w:rPr>
              <w:t>Events Focus</w:t>
            </w:r>
          </w:p>
        </w:tc>
      </w:tr>
      <w:tr w:rsidR="00DC647D" w:rsidRPr="00B74B59" w:rsidTr="00B74B59">
        <w:trPr>
          <w:trHeight w:val="1004"/>
        </w:trPr>
        <w:tc>
          <w:tcPr>
            <w:tcW w:w="2449" w:type="dxa"/>
            <w:shd w:val="clear" w:color="auto" w:fill="99CCFF"/>
          </w:tcPr>
          <w:p w:rsidR="00DC647D" w:rsidRPr="004E158A" w:rsidRDefault="00DC647D" w:rsidP="00F52F22">
            <w:pPr>
              <w:rPr>
                <w:rFonts w:ascii="Comic Sans MS" w:hAnsi="Comic Sans MS"/>
              </w:rPr>
            </w:pPr>
            <w:r w:rsidRPr="004E158A">
              <w:rPr>
                <w:rFonts w:ascii="Comic Sans MS" w:hAnsi="Comic Sans MS"/>
              </w:rPr>
              <w:t>Autumn 1</w:t>
            </w:r>
          </w:p>
          <w:p w:rsidR="00DC647D" w:rsidRPr="004E158A" w:rsidRDefault="00DC647D" w:rsidP="00F52F22">
            <w:pPr>
              <w:rPr>
                <w:rFonts w:ascii="Comic Sans MS" w:hAnsi="Comic Sans MS"/>
              </w:rPr>
            </w:pPr>
          </w:p>
        </w:tc>
        <w:tc>
          <w:tcPr>
            <w:tcW w:w="3261"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Marvellous Me</w:t>
            </w:r>
          </w:p>
          <w:p w:rsidR="00DC647D" w:rsidRPr="004E158A" w:rsidRDefault="00DC647D" w:rsidP="00B74B59">
            <w:pPr>
              <w:jc w:val="center"/>
              <w:rPr>
                <w:rFonts w:ascii="Comic Sans MS" w:hAnsi="Comic Sans MS"/>
              </w:rPr>
            </w:pPr>
          </w:p>
        </w:tc>
        <w:tc>
          <w:tcPr>
            <w:tcW w:w="4119"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Myself</w:t>
            </w:r>
          </w:p>
          <w:p w:rsidR="00DC647D" w:rsidRPr="004E158A" w:rsidRDefault="00DC647D" w:rsidP="00B74B59">
            <w:pPr>
              <w:jc w:val="center"/>
              <w:rPr>
                <w:rFonts w:ascii="Comic Sans MS" w:hAnsi="Comic Sans MS"/>
              </w:rPr>
            </w:pPr>
            <w:r w:rsidRPr="004E158A">
              <w:rPr>
                <w:rFonts w:ascii="Comic Sans MS" w:hAnsi="Comic Sans MS"/>
              </w:rPr>
              <w:t>Welcome</w:t>
            </w:r>
          </w:p>
        </w:tc>
        <w:tc>
          <w:tcPr>
            <w:tcW w:w="4516"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Autumn</w:t>
            </w:r>
          </w:p>
          <w:p w:rsidR="00DC647D" w:rsidRPr="004E158A" w:rsidRDefault="00DC647D" w:rsidP="00B74B59">
            <w:pPr>
              <w:jc w:val="center"/>
              <w:rPr>
                <w:rFonts w:ascii="Comic Sans MS" w:hAnsi="Comic Sans MS"/>
              </w:rPr>
            </w:pPr>
            <w:r w:rsidRPr="004E158A">
              <w:rPr>
                <w:rFonts w:ascii="Comic Sans MS" w:hAnsi="Comic Sans MS"/>
              </w:rPr>
              <w:t>Diwali</w:t>
            </w:r>
          </w:p>
        </w:tc>
      </w:tr>
      <w:tr w:rsidR="00DC647D" w:rsidRPr="00B74B59" w:rsidTr="00B74B59">
        <w:trPr>
          <w:trHeight w:val="1004"/>
        </w:trPr>
        <w:tc>
          <w:tcPr>
            <w:tcW w:w="2449" w:type="dxa"/>
            <w:shd w:val="clear" w:color="auto" w:fill="99CCFF"/>
          </w:tcPr>
          <w:p w:rsidR="00DC647D" w:rsidRPr="004E158A" w:rsidRDefault="00DC647D" w:rsidP="00F52F22">
            <w:pPr>
              <w:rPr>
                <w:rFonts w:ascii="Comic Sans MS" w:hAnsi="Comic Sans MS"/>
              </w:rPr>
            </w:pPr>
            <w:r w:rsidRPr="004E158A">
              <w:rPr>
                <w:rFonts w:ascii="Comic Sans MS" w:hAnsi="Comic Sans MS"/>
              </w:rPr>
              <w:t>Autumn 2</w:t>
            </w:r>
          </w:p>
          <w:p w:rsidR="00DC647D" w:rsidRPr="004E158A" w:rsidRDefault="00DC647D" w:rsidP="00F52F22">
            <w:pPr>
              <w:rPr>
                <w:rFonts w:ascii="Comic Sans MS" w:hAnsi="Comic Sans MS"/>
              </w:rPr>
            </w:pPr>
          </w:p>
        </w:tc>
        <w:tc>
          <w:tcPr>
            <w:tcW w:w="3261"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People Who Help Us</w:t>
            </w:r>
          </w:p>
          <w:p w:rsidR="00DC647D" w:rsidRPr="004E158A" w:rsidRDefault="00DC647D" w:rsidP="00B74B59">
            <w:pPr>
              <w:jc w:val="center"/>
              <w:rPr>
                <w:rFonts w:ascii="Comic Sans MS" w:hAnsi="Comic Sans MS"/>
              </w:rPr>
            </w:pPr>
          </w:p>
          <w:p w:rsidR="00DC647D" w:rsidRPr="004E158A" w:rsidRDefault="00DC647D" w:rsidP="00B74B59">
            <w:pPr>
              <w:jc w:val="center"/>
              <w:rPr>
                <w:rFonts w:ascii="Comic Sans MS" w:hAnsi="Comic Sans MS"/>
              </w:rPr>
            </w:pPr>
          </w:p>
        </w:tc>
        <w:tc>
          <w:tcPr>
            <w:tcW w:w="4119"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Other Faiths</w:t>
            </w:r>
          </w:p>
          <w:p w:rsidR="00DC647D" w:rsidRPr="004E158A" w:rsidRDefault="00DC647D" w:rsidP="00B74B59">
            <w:pPr>
              <w:jc w:val="center"/>
              <w:rPr>
                <w:rFonts w:ascii="Comic Sans MS" w:hAnsi="Comic Sans MS"/>
              </w:rPr>
            </w:pPr>
            <w:r w:rsidRPr="004E158A">
              <w:rPr>
                <w:rFonts w:ascii="Comic Sans MS" w:hAnsi="Comic Sans MS"/>
              </w:rPr>
              <w:t>Birthdays</w:t>
            </w:r>
          </w:p>
        </w:tc>
        <w:tc>
          <w:tcPr>
            <w:tcW w:w="4516"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National Nursery Rhyme Week</w:t>
            </w:r>
          </w:p>
          <w:p w:rsidR="00DC647D" w:rsidRPr="004E158A" w:rsidRDefault="00DC647D" w:rsidP="00B74B59">
            <w:pPr>
              <w:jc w:val="center"/>
              <w:rPr>
                <w:rFonts w:ascii="Comic Sans MS" w:hAnsi="Comic Sans MS"/>
              </w:rPr>
            </w:pPr>
            <w:r w:rsidRPr="004E158A">
              <w:rPr>
                <w:rFonts w:ascii="Comic Sans MS" w:hAnsi="Comic Sans MS"/>
              </w:rPr>
              <w:t xml:space="preserve">Bonfire Night </w:t>
            </w:r>
          </w:p>
          <w:p w:rsidR="00DC647D" w:rsidRPr="004E158A" w:rsidRDefault="00DC647D" w:rsidP="00B74B59">
            <w:pPr>
              <w:jc w:val="center"/>
              <w:rPr>
                <w:rFonts w:ascii="Comic Sans MS" w:hAnsi="Comic Sans MS"/>
              </w:rPr>
            </w:pPr>
            <w:r w:rsidRPr="004E158A">
              <w:rPr>
                <w:rFonts w:ascii="Comic Sans MS" w:hAnsi="Comic Sans MS"/>
              </w:rPr>
              <w:t xml:space="preserve">Remembrance Day </w:t>
            </w:r>
          </w:p>
        </w:tc>
      </w:tr>
      <w:tr w:rsidR="00DC647D" w:rsidRPr="00B74B59" w:rsidTr="00B74B59">
        <w:trPr>
          <w:trHeight w:val="1004"/>
        </w:trPr>
        <w:tc>
          <w:tcPr>
            <w:tcW w:w="2449" w:type="dxa"/>
            <w:shd w:val="clear" w:color="auto" w:fill="99CCFF"/>
          </w:tcPr>
          <w:p w:rsidR="00DC647D" w:rsidRPr="004E158A" w:rsidRDefault="00DC647D" w:rsidP="00F52F22">
            <w:pPr>
              <w:rPr>
                <w:rFonts w:ascii="Comic Sans MS" w:hAnsi="Comic Sans MS"/>
              </w:rPr>
            </w:pPr>
            <w:r w:rsidRPr="004E158A">
              <w:rPr>
                <w:rFonts w:ascii="Comic Sans MS" w:hAnsi="Comic Sans MS"/>
              </w:rPr>
              <w:t>Spring 1</w:t>
            </w:r>
          </w:p>
          <w:p w:rsidR="00DC647D" w:rsidRPr="004E158A" w:rsidRDefault="00DC647D" w:rsidP="00F52F22">
            <w:pPr>
              <w:rPr>
                <w:rFonts w:ascii="Comic Sans MS" w:hAnsi="Comic Sans MS"/>
              </w:rPr>
            </w:pPr>
          </w:p>
        </w:tc>
        <w:tc>
          <w:tcPr>
            <w:tcW w:w="3261"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Traditional Tales</w:t>
            </w:r>
          </w:p>
          <w:p w:rsidR="00DC647D" w:rsidRPr="004E158A" w:rsidRDefault="00DC647D" w:rsidP="00B74B59">
            <w:pPr>
              <w:jc w:val="center"/>
              <w:rPr>
                <w:rFonts w:ascii="Comic Sans MS" w:hAnsi="Comic Sans MS"/>
              </w:rPr>
            </w:pPr>
          </w:p>
        </w:tc>
        <w:tc>
          <w:tcPr>
            <w:tcW w:w="4119"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Celebrating</w:t>
            </w:r>
          </w:p>
          <w:p w:rsidR="00DC647D" w:rsidRPr="004E158A" w:rsidRDefault="00DC647D" w:rsidP="00B74B59">
            <w:pPr>
              <w:jc w:val="center"/>
              <w:rPr>
                <w:rFonts w:ascii="Comic Sans MS" w:hAnsi="Comic Sans MS"/>
              </w:rPr>
            </w:pPr>
            <w:r w:rsidRPr="004E158A">
              <w:rPr>
                <w:rFonts w:ascii="Comic Sans MS" w:hAnsi="Comic Sans MS"/>
              </w:rPr>
              <w:t>Gathering</w:t>
            </w:r>
          </w:p>
        </w:tc>
        <w:tc>
          <w:tcPr>
            <w:tcW w:w="4516"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Chinese New Year</w:t>
            </w:r>
          </w:p>
        </w:tc>
      </w:tr>
      <w:tr w:rsidR="00DC647D" w:rsidRPr="00B74B59" w:rsidTr="00B74B59">
        <w:trPr>
          <w:trHeight w:val="1004"/>
        </w:trPr>
        <w:tc>
          <w:tcPr>
            <w:tcW w:w="2449" w:type="dxa"/>
            <w:shd w:val="clear" w:color="auto" w:fill="99CCFF"/>
          </w:tcPr>
          <w:p w:rsidR="00DC647D" w:rsidRPr="004E158A" w:rsidRDefault="00DC647D" w:rsidP="00F52F22">
            <w:pPr>
              <w:rPr>
                <w:rFonts w:ascii="Comic Sans MS" w:hAnsi="Comic Sans MS"/>
              </w:rPr>
            </w:pPr>
            <w:r w:rsidRPr="004E158A">
              <w:rPr>
                <w:rFonts w:ascii="Comic Sans MS" w:hAnsi="Comic Sans MS"/>
              </w:rPr>
              <w:t>Spring 2</w:t>
            </w:r>
          </w:p>
        </w:tc>
        <w:tc>
          <w:tcPr>
            <w:tcW w:w="3261"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Growing</w:t>
            </w:r>
          </w:p>
        </w:tc>
        <w:tc>
          <w:tcPr>
            <w:tcW w:w="4119"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Growing</w:t>
            </w:r>
          </w:p>
          <w:p w:rsidR="00DC647D" w:rsidRPr="004E158A" w:rsidRDefault="00DC647D" w:rsidP="00B74B59">
            <w:pPr>
              <w:jc w:val="center"/>
              <w:rPr>
                <w:rFonts w:ascii="Comic Sans MS" w:hAnsi="Comic Sans MS"/>
              </w:rPr>
            </w:pPr>
            <w:r w:rsidRPr="004E158A">
              <w:rPr>
                <w:rFonts w:ascii="Comic Sans MS" w:hAnsi="Comic Sans MS"/>
              </w:rPr>
              <w:t>Good News</w:t>
            </w:r>
          </w:p>
          <w:p w:rsidR="00DC647D" w:rsidRPr="004E158A" w:rsidRDefault="00DC647D" w:rsidP="00B74B59">
            <w:pPr>
              <w:jc w:val="center"/>
              <w:rPr>
                <w:rFonts w:ascii="Comic Sans MS" w:hAnsi="Comic Sans MS"/>
              </w:rPr>
            </w:pPr>
          </w:p>
        </w:tc>
        <w:tc>
          <w:tcPr>
            <w:tcW w:w="4516"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Mother’s Day</w:t>
            </w:r>
          </w:p>
        </w:tc>
      </w:tr>
      <w:tr w:rsidR="00DC647D" w:rsidRPr="00B74B59" w:rsidTr="00B74B59">
        <w:trPr>
          <w:trHeight w:val="1004"/>
        </w:trPr>
        <w:tc>
          <w:tcPr>
            <w:tcW w:w="2449" w:type="dxa"/>
            <w:shd w:val="clear" w:color="auto" w:fill="99CCFF"/>
          </w:tcPr>
          <w:p w:rsidR="00DC647D" w:rsidRPr="004E158A" w:rsidRDefault="00DC647D" w:rsidP="00F52F22">
            <w:pPr>
              <w:rPr>
                <w:rFonts w:ascii="Comic Sans MS" w:hAnsi="Comic Sans MS"/>
              </w:rPr>
            </w:pPr>
            <w:r w:rsidRPr="004E158A">
              <w:rPr>
                <w:rFonts w:ascii="Comic Sans MS" w:hAnsi="Comic Sans MS"/>
              </w:rPr>
              <w:t>Summer 1</w:t>
            </w:r>
          </w:p>
        </w:tc>
        <w:tc>
          <w:tcPr>
            <w:tcW w:w="3261"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Superheroes</w:t>
            </w:r>
          </w:p>
        </w:tc>
        <w:tc>
          <w:tcPr>
            <w:tcW w:w="4119"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Friends</w:t>
            </w:r>
          </w:p>
          <w:p w:rsidR="00DC647D" w:rsidRPr="004E158A" w:rsidRDefault="00DC647D" w:rsidP="00B74B59">
            <w:pPr>
              <w:jc w:val="center"/>
              <w:rPr>
                <w:rFonts w:ascii="Comic Sans MS" w:hAnsi="Comic Sans MS"/>
              </w:rPr>
            </w:pPr>
            <w:r w:rsidRPr="004E158A">
              <w:rPr>
                <w:rFonts w:ascii="Comic Sans MS" w:hAnsi="Comic Sans MS"/>
              </w:rPr>
              <w:t>Other Faith</w:t>
            </w:r>
          </w:p>
        </w:tc>
        <w:tc>
          <w:tcPr>
            <w:tcW w:w="4516"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St. George’s Day</w:t>
            </w:r>
          </w:p>
        </w:tc>
      </w:tr>
      <w:tr w:rsidR="00DC647D" w:rsidRPr="00B74B59" w:rsidTr="00B74B59">
        <w:trPr>
          <w:trHeight w:val="1004"/>
        </w:trPr>
        <w:tc>
          <w:tcPr>
            <w:tcW w:w="2449" w:type="dxa"/>
            <w:shd w:val="clear" w:color="auto" w:fill="99CCFF"/>
          </w:tcPr>
          <w:p w:rsidR="00DC647D" w:rsidRPr="004E158A" w:rsidRDefault="00DC647D" w:rsidP="00F52F22">
            <w:pPr>
              <w:rPr>
                <w:rFonts w:ascii="Comic Sans MS" w:hAnsi="Comic Sans MS"/>
              </w:rPr>
            </w:pPr>
            <w:r w:rsidRPr="004E158A">
              <w:rPr>
                <w:rFonts w:ascii="Comic Sans MS" w:hAnsi="Comic Sans MS"/>
              </w:rPr>
              <w:t>Summer 2</w:t>
            </w:r>
          </w:p>
        </w:tc>
        <w:tc>
          <w:tcPr>
            <w:tcW w:w="3261"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Pirates</w:t>
            </w:r>
          </w:p>
        </w:tc>
        <w:tc>
          <w:tcPr>
            <w:tcW w:w="4119"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Our World</w:t>
            </w:r>
          </w:p>
        </w:tc>
        <w:tc>
          <w:tcPr>
            <w:tcW w:w="4516" w:type="dxa"/>
            <w:shd w:val="clear" w:color="auto" w:fill="auto"/>
          </w:tcPr>
          <w:p w:rsidR="00DC647D" w:rsidRPr="004E158A" w:rsidRDefault="00DC647D" w:rsidP="00B74B59">
            <w:pPr>
              <w:jc w:val="center"/>
              <w:rPr>
                <w:rFonts w:ascii="Comic Sans MS" w:hAnsi="Comic Sans MS"/>
              </w:rPr>
            </w:pPr>
            <w:r w:rsidRPr="004E158A">
              <w:rPr>
                <w:rFonts w:ascii="Comic Sans MS" w:hAnsi="Comic Sans MS"/>
              </w:rPr>
              <w:t>Father’s Day</w:t>
            </w:r>
          </w:p>
        </w:tc>
      </w:tr>
    </w:tbl>
    <w:p w:rsidR="00F52F22" w:rsidRPr="00457782" w:rsidRDefault="00F52F22" w:rsidP="00F52F22">
      <w:pPr>
        <w:jc w:val="center"/>
        <w:rPr>
          <w:rFonts w:ascii="Candara" w:hAnsi="Candara"/>
          <w:sz w:val="32"/>
          <w:szCs w:val="32"/>
        </w:rPr>
      </w:pPr>
    </w:p>
    <w:sectPr w:rsidR="00F52F22" w:rsidRPr="00457782" w:rsidSect="00802B6C">
      <w:pgSz w:w="16838" w:h="11906" w:orient="landscape"/>
      <w:pgMar w:top="70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compat/>
  <w:rsids>
    <w:rsidRoot w:val="00F52F22"/>
    <w:rsid w:val="002C1118"/>
    <w:rsid w:val="00457782"/>
    <w:rsid w:val="004E158A"/>
    <w:rsid w:val="005D080B"/>
    <w:rsid w:val="00802B6C"/>
    <w:rsid w:val="008D33E0"/>
    <w:rsid w:val="00B74B59"/>
    <w:rsid w:val="00DC647D"/>
    <w:rsid w:val="00EB6C8C"/>
    <w:rsid w:val="00F52F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52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Foundation Stage Topic Overview</vt:lpstr>
    </vt:vector>
  </TitlesOfParts>
  <Company>Hewlett-Packard</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Topic Overview</dc:title>
  <dc:creator>user</dc:creator>
  <cp:lastModifiedBy>Hannah McManus</cp:lastModifiedBy>
  <cp:revision>2</cp:revision>
  <dcterms:created xsi:type="dcterms:W3CDTF">2017-10-16T16:37:00Z</dcterms:created>
  <dcterms:modified xsi:type="dcterms:W3CDTF">2017-10-16T16:37:00Z</dcterms:modified>
</cp:coreProperties>
</file>